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CF" w:rsidRPr="005A2461" w:rsidRDefault="002E28CF" w:rsidP="002E28CF">
      <w:pPr>
        <w:pStyle w:val="a3"/>
        <w:ind w:right="351"/>
        <w:rPr>
          <w:rFonts w:ascii="Montserrat" w:hAnsi="Montserrat"/>
          <w:b/>
          <w:bCs/>
          <w:color w:val="081A35"/>
          <w:sz w:val="20"/>
          <w:szCs w:val="20"/>
        </w:rPr>
      </w:pPr>
      <w:r>
        <w:rPr>
          <w:rStyle w:val="a5"/>
          <w:rFonts w:ascii="Montserrat" w:hAnsi="Montserrat"/>
          <w:color w:val="081A35"/>
          <w:sz w:val="20"/>
          <w:szCs w:val="20"/>
        </w:rPr>
        <w:t xml:space="preserve">Когда </w:t>
      </w:r>
      <w:r w:rsidRPr="005A2461">
        <w:rPr>
          <w:rStyle w:val="a5"/>
          <w:rFonts w:ascii="Montserrat" w:hAnsi="Montserrat"/>
          <w:color w:val="081A35"/>
          <w:sz w:val="20"/>
          <w:szCs w:val="20"/>
        </w:rPr>
        <w:t>придется платить НДФЛ и страховые взносы</w:t>
      </w:r>
    </w:p>
    <w:p w:rsidR="002E28CF" w:rsidRDefault="002E28CF" w:rsidP="002E28CF">
      <w:pPr>
        <w:pStyle w:val="a3"/>
        <w:ind w:right="351"/>
        <w:rPr>
          <w:rFonts w:ascii="Inter" w:hAnsi="Inter"/>
          <w:color w:val="081A35"/>
          <w:sz w:val="20"/>
          <w:szCs w:val="20"/>
        </w:rPr>
      </w:pPr>
    </w:p>
    <w:p w:rsidR="002E28CF" w:rsidRDefault="002E28CF" w:rsidP="002E28CF">
      <w:pPr>
        <w:pStyle w:val="a3"/>
        <w:ind w:right="351"/>
        <w:rPr>
          <w:rFonts w:ascii="Inter" w:hAnsi="Inter"/>
          <w:color w:val="081A35"/>
          <w:sz w:val="20"/>
          <w:szCs w:val="20"/>
        </w:rPr>
      </w:pPr>
    </w:p>
    <w:p w:rsidR="002E28CF" w:rsidRPr="005A2461" w:rsidRDefault="002E28CF" w:rsidP="002E28CF">
      <w:pPr>
        <w:pStyle w:val="a3"/>
        <w:ind w:right="351"/>
        <w:rPr>
          <w:rFonts w:ascii="Inter" w:hAnsi="Inter"/>
          <w:color w:val="081A35"/>
          <w:sz w:val="20"/>
          <w:szCs w:val="20"/>
        </w:rPr>
      </w:pPr>
      <w:r w:rsidRPr="005A2461">
        <w:rPr>
          <w:rFonts w:ascii="Inter" w:hAnsi="Inter"/>
          <w:color w:val="081A35"/>
          <w:sz w:val="20"/>
          <w:szCs w:val="20"/>
        </w:rPr>
        <w:t xml:space="preserve">Если компания-заказчик вовремя не отследит, что исполнитель потерял статус </w:t>
      </w:r>
      <w:proofErr w:type="spellStart"/>
      <w:r w:rsidRPr="005A2461">
        <w:rPr>
          <w:rFonts w:ascii="Inter" w:hAnsi="Inter"/>
          <w:color w:val="081A35"/>
          <w:sz w:val="20"/>
          <w:szCs w:val="20"/>
        </w:rPr>
        <w:t>самозанятого</w:t>
      </w:r>
      <w:proofErr w:type="spellEnd"/>
      <w:r w:rsidRPr="005A2461">
        <w:rPr>
          <w:rFonts w:ascii="Inter" w:hAnsi="Inter"/>
          <w:color w:val="081A35"/>
          <w:sz w:val="20"/>
          <w:szCs w:val="20"/>
        </w:rPr>
        <w:t>, она должна будет выплатить в бюджет 43% от вознаграждения исполнителя.</w:t>
      </w:r>
    </w:p>
    <w:p w:rsidR="002E28CF" w:rsidRDefault="002E28CF" w:rsidP="002E28CF">
      <w:pPr>
        <w:pStyle w:val="a3"/>
        <w:ind w:right="351"/>
        <w:rPr>
          <w:rStyle w:val="a5"/>
          <w:rFonts w:ascii="Montserrat" w:hAnsi="Montserrat"/>
          <w:color w:val="081A35"/>
          <w:sz w:val="20"/>
          <w:szCs w:val="20"/>
        </w:rPr>
      </w:pPr>
    </w:p>
    <w:p w:rsidR="002E28CF" w:rsidRPr="005A2461" w:rsidRDefault="002E28CF" w:rsidP="002E28CF">
      <w:pPr>
        <w:pStyle w:val="a3"/>
        <w:ind w:right="351"/>
        <w:rPr>
          <w:rFonts w:ascii="Inter" w:hAnsi="Inter"/>
          <w:color w:val="081A35"/>
          <w:sz w:val="20"/>
          <w:szCs w:val="20"/>
        </w:rPr>
      </w:pPr>
      <w:r w:rsidRPr="005A2461">
        <w:rPr>
          <w:rFonts w:ascii="Inter" w:hAnsi="Inter"/>
          <w:color w:val="081A35"/>
          <w:sz w:val="20"/>
          <w:szCs w:val="20"/>
        </w:rPr>
        <w:t>ФНС может потребовать заплатить НДФЛ и страховые взносы за </w:t>
      </w:r>
      <w:proofErr w:type="spellStart"/>
      <w:r w:rsidRPr="005A2461">
        <w:rPr>
          <w:rFonts w:ascii="Inter" w:hAnsi="Inter"/>
          <w:color w:val="081A35"/>
          <w:sz w:val="20"/>
          <w:szCs w:val="20"/>
        </w:rPr>
        <w:t>самозанятого</w:t>
      </w:r>
      <w:proofErr w:type="spellEnd"/>
      <w:r w:rsidRPr="005A2461">
        <w:rPr>
          <w:rFonts w:ascii="Inter" w:hAnsi="Inter"/>
          <w:color w:val="081A35"/>
          <w:sz w:val="20"/>
          <w:szCs w:val="20"/>
        </w:rPr>
        <w:t xml:space="preserve"> с подтвержденным статусом, если:</w:t>
      </w:r>
    </w:p>
    <w:p w:rsidR="002E28CF" w:rsidRPr="005A2461" w:rsidRDefault="002E28CF" w:rsidP="002E28CF">
      <w:pPr>
        <w:pStyle w:val="a3"/>
        <w:numPr>
          <w:ilvl w:val="0"/>
          <w:numId w:val="1"/>
        </w:numPr>
        <w:ind w:right="351"/>
        <w:textAlignment w:val="top"/>
        <w:rPr>
          <w:rFonts w:ascii="Inter" w:hAnsi="Inter"/>
          <w:color w:val="081A35"/>
          <w:sz w:val="20"/>
          <w:szCs w:val="20"/>
        </w:rPr>
      </w:pPr>
      <w:r w:rsidRPr="005A2461">
        <w:rPr>
          <w:rFonts w:ascii="Inter" w:hAnsi="Inter"/>
          <w:color w:val="081A35"/>
          <w:sz w:val="20"/>
          <w:szCs w:val="20"/>
        </w:rPr>
        <w:t xml:space="preserve">Исполнитель работал в компании по трудовому договору в течение двух прошлых лет, а теперь работает по ГПХ как </w:t>
      </w:r>
      <w:proofErr w:type="spellStart"/>
      <w:r w:rsidRPr="005A2461">
        <w:rPr>
          <w:rFonts w:ascii="Inter" w:hAnsi="Inter"/>
          <w:color w:val="081A35"/>
          <w:sz w:val="20"/>
          <w:szCs w:val="20"/>
        </w:rPr>
        <w:t>самозанятый</w:t>
      </w:r>
      <w:proofErr w:type="spellEnd"/>
      <w:r w:rsidRPr="005A2461">
        <w:rPr>
          <w:rFonts w:ascii="Inter" w:hAnsi="Inter"/>
          <w:color w:val="081A35"/>
          <w:sz w:val="20"/>
          <w:szCs w:val="20"/>
        </w:rPr>
        <w:t>.</w:t>
      </w:r>
    </w:p>
    <w:p w:rsidR="002E28CF" w:rsidRPr="005A2461" w:rsidRDefault="002E28CF" w:rsidP="002E28CF">
      <w:pPr>
        <w:pStyle w:val="a3"/>
        <w:numPr>
          <w:ilvl w:val="0"/>
          <w:numId w:val="1"/>
        </w:numPr>
        <w:ind w:right="351"/>
        <w:rPr>
          <w:rFonts w:ascii="Inter" w:hAnsi="Inter"/>
          <w:color w:val="081A35"/>
          <w:sz w:val="20"/>
          <w:szCs w:val="20"/>
        </w:rPr>
      </w:pPr>
      <w:r w:rsidRPr="005A2461">
        <w:rPr>
          <w:rFonts w:ascii="Inter" w:hAnsi="Inter"/>
          <w:color w:val="081A35"/>
          <w:sz w:val="20"/>
          <w:szCs w:val="20"/>
        </w:rPr>
        <w:t>Доход, который бывший сотрудник получает от </w:t>
      </w:r>
      <w:proofErr w:type="spellStart"/>
      <w:r w:rsidRPr="005A2461">
        <w:rPr>
          <w:rFonts w:ascii="Inter" w:hAnsi="Inter"/>
          <w:color w:val="081A35"/>
          <w:sz w:val="20"/>
          <w:szCs w:val="20"/>
        </w:rPr>
        <w:t>экс-работодателя</w:t>
      </w:r>
      <w:proofErr w:type="spellEnd"/>
      <w:r w:rsidRPr="005A2461">
        <w:rPr>
          <w:rFonts w:ascii="Inter" w:hAnsi="Inter"/>
          <w:color w:val="081A35"/>
          <w:sz w:val="20"/>
          <w:szCs w:val="20"/>
        </w:rPr>
        <w:t xml:space="preserve">, нельзя облагать налогом по ставке 6%. Компания всё равно заплатит 13%. В противном случае налоговая легко это обнаружит — сверив ИНН организации, который </w:t>
      </w:r>
      <w:proofErr w:type="spellStart"/>
      <w:r w:rsidRPr="005A2461">
        <w:rPr>
          <w:rFonts w:ascii="Inter" w:hAnsi="Inter"/>
          <w:color w:val="081A35"/>
          <w:sz w:val="20"/>
          <w:szCs w:val="20"/>
        </w:rPr>
        <w:t>самозанятый</w:t>
      </w:r>
      <w:proofErr w:type="spellEnd"/>
      <w:r w:rsidRPr="005A2461">
        <w:rPr>
          <w:rFonts w:ascii="Inter" w:hAnsi="Inter"/>
          <w:color w:val="081A35"/>
          <w:sz w:val="20"/>
          <w:szCs w:val="20"/>
        </w:rPr>
        <w:t xml:space="preserve"> указывает в чеке, с ИНН его бывшего работодателя, — обяжет компанию доплатить неуплаченные налоги и взносы, а также штраф. Кроме того, есть риск, что договор ГПХ переквалифицируют </w:t>
      </w:r>
      <w:proofErr w:type="gramStart"/>
      <w:r w:rsidRPr="005A2461">
        <w:rPr>
          <w:rFonts w:ascii="Inter" w:hAnsi="Inter"/>
          <w:color w:val="081A35"/>
          <w:sz w:val="20"/>
          <w:szCs w:val="20"/>
        </w:rPr>
        <w:t>в</w:t>
      </w:r>
      <w:proofErr w:type="gramEnd"/>
      <w:r w:rsidRPr="005A2461">
        <w:rPr>
          <w:rFonts w:ascii="Inter" w:hAnsi="Inter"/>
          <w:color w:val="081A35"/>
          <w:sz w:val="20"/>
          <w:szCs w:val="20"/>
        </w:rPr>
        <w:t> трудовой.</w:t>
      </w:r>
    </w:p>
    <w:p w:rsidR="002E28CF" w:rsidRPr="005A2461" w:rsidRDefault="002E28CF" w:rsidP="002E28CF">
      <w:pPr>
        <w:pStyle w:val="a3"/>
        <w:numPr>
          <w:ilvl w:val="0"/>
          <w:numId w:val="1"/>
        </w:numPr>
        <w:ind w:right="351"/>
        <w:textAlignment w:val="top"/>
        <w:rPr>
          <w:rFonts w:ascii="Inter" w:hAnsi="Inter"/>
          <w:color w:val="081A35"/>
          <w:sz w:val="20"/>
          <w:szCs w:val="20"/>
        </w:rPr>
      </w:pPr>
      <w:r w:rsidRPr="005A2461">
        <w:rPr>
          <w:rFonts w:ascii="Inter" w:hAnsi="Inter"/>
          <w:color w:val="081A35"/>
          <w:sz w:val="20"/>
          <w:szCs w:val="20"/>
        </w:rPr>
        <w:t>Исполнитель не сформировал для заказчика чек и не заплатил налог.</w:t>
      </w:r>
    </w:p>
    <w:p w:rsidR="002E28CF" w:rsidRPr="005A2461" w:rsidRDefault="002E28CF" w:rsidP="002E28CF">
      <w:pPr>
        <w:pStyle w:val="a3"/>
        <w:numPr>
          <w:ilvl w:val="0"/>
          <w:numId w:val="1"/>
        </w:numPr>
        <w:ind w:right="351"/>
        <w:rPr>
          <w:rFonts w:ascii="Inter" w:hAnsi="Inter"/>
          <w:color w:val="081A35"/>
          <w:sz w:val="20"/>
          <w:szCs w:val="20"/>
        </w:rPr>
      </w:pPr>
      <w:proofErr w:type="spellStart"/>
      <w:r w:rsidRPr="005A2461">
        <w:rPr>
          <w:rFonts w:ascii="Inter" w:hAnsi="Inter"/>
          <w:color w:val="081A35"/>
          <w:sz w:val="20"/>
          <w:szCs w:val="20"/>
        </w:rPr>
        <w:t>Самозанятый</w:t>
      </w:r>
      <w:proofErr w:type="spellEnd"/>
      <w:r w:rsidRPr="005A2461">
        <w:rPr>
          <w:rFonts w:ascii="Inter" w:hAnsi="Inter"/>
          <w:color w:val="081A35"/>
          <w:sz w:val="20"/>
          <w:szCs w:val="20"/>
        </w:rPr>
        <w:t xml:space="preserve"> обязан оформлять чек через приложение «Мой налог» и передавать его заказчику в момент расчета после окончания работ. Это не зависит от способов расчета — наличными или с использованием электронных сре</w:t>
      </w:r>
      <w:proofErr w:type="gramStart"/>
      <w:r w:rsidRPr="005A2461">
        <w:rPr>
          <w:rFonts w:ascii="Inter" w:hAnsi="Inter"/>
          <w:color w:val="081A35"/>
          <w:sz w:val="20"/>
          <w:szCs w:val="20"/>
        </w:rPr>
        <w:t>дств пл</w:t>
      </w:r>
      <w:proofErr w:type="gramEnd"/>
      <w:r w:rsidRPr="005A2461">
        <w:rPr>
          <w:rFonts w:ascii="Inter" w:hAnsi="Inter"/>
          <w:color w:val="081A35"/>
          <w:sz w:val="20"/>
          <w:szCs w:val="20"/>
        </w:rPr>
        <w:t>атежа. Если оплата происходит заочно и </w:t>
      </w:r>
      <w:proofErr w:type="spellStart"/>
      <w:r w:rsidRPr="005A2461">
        <w:rPr>
          <w:rFonts w:ascii="Inter" w:hAnsi="Inter"/>
          <w:color w:val="081A35"/>
          <w:sz w:val="20"/>
          <w:szCs w:val="20"/>
        </w:rPr>
        <w:t>безналично</w:t>
      </w:r>
      <w:proofErr w:type="spellEnd"/>
      <w:r w:rsidRPr="005A2461">
        <w:rPr>
          <w:rFonts w:ascii="Inter" w:hAnsi="Inter"/>
          <w:color w:val="081A35"/>
          <w:sz w:val="20"/>
          <w:szCs w:val="20"/>
        </w:rPr>
        <w:t xml:space="preserve">, исполнитель должен передать чек не позже девятого числа следующего месяца. Если он этого не сделает, ФНС может решить, что </w:t>
      </w:r>
      <w:proofErr w:type="spellStart"/>
      <w:r w:rsidRPr="005A2461">
        <w:rPr>
          <w:rFonts w:ascii="Inter" w:hAnsi="Inter"/>
          <w:color w:val="081A35"/>
          <w:sz w:val="20"/>
          <w:szCs w:val="20"/>
        </w:rPr>
        <w:t>самозанятому</w:t>
      </w:r>
      <w:proofErr w:type="spellEnd"/>
      <w:r w:rsidRPr="005A2461">
        <w:rPr>
          <w:rFonts w:ascii="Inter" w:hAnsi="Inter"/>
          <w:color w:val="081A35"/>
          <w:sz w:val="20"/>
          <w:szCs w:val="20"/>
        </w:rPr>
        <w:t xml:space="preserve"> заплатили как физическому лицу, и </w:t>
      </w:r>
      <w:proofErr w:type="spellStart"/>
      <w:r w:rsidRPr="005A2461">
        <w:rPr>
          <w:rFonts w:ascii="Inter" w:hAnsi="Inter"/>
          <w:color w:val="081A35"/>
          <w:sz w:val="20"/>
          <w:szCs w:val="20"/>
        </w:rPr>
        <w:t>доначислит</w:t>
      </w:r>
      <w:proofErr w:type="spellEnd"/>
      <w:r w:rsidRPr="005A2461">
        <w:rPr>
          <w:rFonts w:ascii="Inter" w:hAnsi="Inter"/>
          <w:color w:val="081A35"/>
          <w:sz w:val="20"/>
          <w:szCs w:val="20"/>
        </w:rPr>
        <w:t xml:space="preserve"> НДФЛ и взносы.</w:t>
      </w:r>
    </w:p>
    <w:p w:rsidR="002831CE" w:rsidRDefault="002831CE"/>
    <w:sectPr w:rsidR="002831CE" w:rsidSect="0028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46295"/>
    <w:multiLevelType w:val="multilevel"/>
    <w:tmpl w:val="90FA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E28CF"/>
    <w:rsid w:val="002831CE"/>
    <w:rsid w:val="002E28CF"/>
    <w:rsid w:val="00AC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E28C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2E28CF"/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2E28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перова_оа</dc:creator>
  <cp:lastModifiedBy>перова_оа</cp:lastModifiedBy>
  <cp:revision>1</cp:revision>
  <dcterms:created xsi:type="dcterms:W3CDTF">2025-05-29T12:55:00Z</dcterms:created>
  <dcterms:modified xsi:type="dcterms:W3CDTF">2025-05-29T12:57:00Z</dcterms:modified>
</cp:coreProperties>
</file>