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CA1719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71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A6708B" w:rsidRDefault="005F64C3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en-US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4960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4960F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4960FD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960FD">
        <w:rPr>
          <w:rFonts w:ascii="Times New Roman" w:hAnsi="Times New Roman" w:cs="Times New Roman"/>
          <w:sz w:val="24"/>
          <w:szCs w:val="24"/>
        </w:rPr>
        <w:t>а</w:t>
      </w:r>
      <w:r w:rsidR="004B2ED0" w:rsidRPr="004B2ED0">
        <w:rPr>
          <w:rFonts w:ascii="Times New Roman" w:hAnsi="Times New Roman" w:cs="Times New Roman"/>
          <w:sz w:val="24"/>
          <w:szCs w:val="24"/>
        </w:rPr>
        <w:t>, расположенного в кадастровом квартале 47:14:1009005</w:t>
      </w:r>
      <w:r w:rsidR="004B2ED0" w:rsidRPr="004B2ED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ориентировочной </w:t>
      </w:r>
      <w:r w:rsidR="004B2ED0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площадью </w:t>
      </w:r>
      <w:r w:rsidR="004B2ED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</w:t>
      </w:r>
      <w:r w:rsidR="004B2ED0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936</w:t>
      </w:r>
      <w:r w:rsidR="004B2ED0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="004B2ED0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="004B2ED0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</w:t>
      </w:r>
      <w:r w:rsidR="004B2ED0" w:rsidRPr="004B2ED0">
        <w:rPr>
          <w:rFonts w:ascii="Times New Roman" w:hAnsi="Times New Roman" w:cs="Times New Roman"/>
          <w:sz w:val="24"/>
          <w:szCs w:val="24"/>
        </w:rPr>
        <w:t xml:space="preserve"> </w:t>
      </w:r>
      <w:r w:rsidR="004B2ED0" w:rsidRPr="008E51C9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="00A6708B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A6708B" w:rsidRPr="00C301F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Ленинградская область, Ломоносовский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муниципальный 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район, </w:t>
      </w:r>
      <w:proofErr w:type="spellStart"/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Оржицкое</w:t>
      </w:r>
      <w:proofErr w:type="spellEnd"/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д.</w:t>
      </w:r>
      <w:r w:rsidR="00A6708B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Петровское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FA35F1" w:rsidRPr="00FA35F1" w:rsidRDefault="00FA35F1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Ограничение (обременение): с</w:t>
      </w:r>
      <w:r w:rsidRPr="00FA35F1">
        <w:rPr>
          <w:rFonts w:ascii="Times New Roman" w:hAnsi="Times New Roman" w:cs="Times New Roman"/>
          <w:sz w:val="24"/>
          <w:szCs w:val="24"/>
        </w:rPr>
        <w:t>облюдать особые условия использования образованного земельного участка в охранной  зоне инженерных коммуникаций - линии электропередачи</w:t>
      </w:r>
      <w:r w:rsidR="00FD41A0">
        <w:rPr>
          <w:rFonts w:ascii="Times New Roman" w:hAnsi="Times New Roman" w:cs="Times New Roman"/>
          <w:sz w:val="24"/>
          <w:szCs w:val="24"/>
        </w:rPr>
        <w:t>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730DB7">
        <w:rPr>
          <w:rFonts w:ascii="Times New Roman" w:hAnsi="Times New Roman" w:cs="Times New Roman"/>
          <w:sz w:val="24"/>
          <w:szCs w:val="24"/>
        </w:rPr>
        <w:t>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730DB7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</w:t>
      </w:r>
      <w:proofErr w:type="gramStart"/>
      <w:r w:rsidR="008E51C9" w:rsidRPr="00730DB7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8E51C9" w:rsidRPr="00730DB7">
        <w:rPr>
          <w:rFonts w:ascii="Times New Roman" w:hAnsi="Times New Roman" w:cs="Times New Roman"/>
          <w:sz w:val="24"/>
          <w:szCs w:val="24"/>
        </w:rPr>
        <w:t>, д. 19/15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>сектор</w:t>
      </w:r>
      <w:r w:rsidR="008E51C9" w:rsidRPr="00730DB7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 xml:space="preserve">защиты информации и персональных данных, кабинет 11, </w:t>
      </w:r>
      <w:r w:rsidRPr="00730DB7">
        <w:rPr>
          <w:rFonts w:ascii="Times New Roman" w:hAnsi="Times New Roman" w:cs="Times New Roman"/>
          <w:sz w:val="24"/>
          <w:szCs w:val="24"/>
        </w:rPr>
        <w:t xml:space="preserve">по вторникам (кроме праздничных дней) с </w:t>
      </w:r>
      <w:r w:rsidR="009E20AE" w:rsidRPr="00730DB7">
        <w:rPr>
          <w:rFonts w:ascii="Times New Roman" w:hAnsi="Times New Roman" w:cs="Times New Roman"/>
          <w:sz w:val="24"/>
          <w:szCs w:val="24"/>
        </w:rPr>
        <w:t>10.</w:t>
      </w:r>
      <w:r w:rsidRPr="00730DB7">
        <w:rPr>
          <w:rFonts w:ascii="Times New Roman" w:hAnsi="Times New Roman" w:cs="Times New Roman"/>
          <w:sz w:val="24"/>
          <w:szCs w:val="24"/>
        </w:rPr>
        <w:t xml:space="preserve">00 до 17.00, перерыв с 13.00 до 14.00. 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730DB7">
        <w:rPr>
          <w:rFonts w:ascii="Times New Roman" w:hAnsi="Times New Roman" w:cs="Times New Roman"/>
          <w:sz w:val="24"/>
          <w:szCs w:val="24"/>
        </w:rPr>
        <w:t>0</w:t>
      </w:r>
      <w:r w:rsidR="00730DB7" w:rsidRPr="00730DB7">
        <w:rPr>
          <w:rFonts w:ascii="Times New Roman" w:hAnsi="Times New Roman" w:cs="Times New Roman"/>
          <w:sz w:val="24"/>
          <w:szCs w:val="24"/>
        </w:rPr>
        <w:t>6</w:t>
      </w:r>
      <w:r w:rsidR="009E20AE" w:rsidRPr="00730DB7">
        <w:rPr>
          <w:rFonts w:ascii="Times New Roman" w:hAnsi="Times New Roman" w:cs="Times New Roman"/>
          <w:sz w:val="24"/>
          <w:szCs w:val="24"/>
        </w:rPr>
        <w:t>-6</w:t>
      </w:r>
      <w:r w:rsidR="00730DB7" w:rsidRPr="00730DB7">
        <w:rPr>
          <w:rFonts w:ascii="Times New Roman" w:hAnsi="Times New Roman" w:cs="Times New Roman"/>
          <w:sz w:val="24"/>
          <w:szCs w:val="24"/>
        </w:rPr>
        <w:t>0</w:t>
      </w:r>
      <w:r w:rsidRPr="00730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r w:rsidRPr="00730DB7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730DB7" w:rsidRPr="00730DB7">
        <w:rPr>
          <w:rFonts w:ascii="Times New Roman" w:hAnsi="Times New Roman" w:cs="Times New Roman"/>
          <w:b/>
          <w:sz w:val="24"/>
          <w:szCs w:val="24"/>
        </w:rPr>
        <w:t>20</w:t>
      </w:r>
      <w:r w:rsidRPr="00730DB7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730DB7">
        <w:rPr>
          <w:rFonts w:ascii="Times New Roman" w:hAnsi="Times New Roman" w:cs="Times New Roman"/>
          <w:b/>
          <w:sz w:val="24"/>
          <w:szCs w:val="24"/>
        </w:rPr>
        <w:t>12</w:t>
      </w:r>
      <w:r w:rsidRPr="00730DB7">
        <w:rPr>
          <w:rFonts w:ascii="Times New Roman" w:hAnsi="Times New Roman" w:cs="Times New Roman"/>
          <w:b/>
          <w:sz w:val="24"/>
          <w:szCs w:val="24"/>
        </w:rPr>
        <w:t>.2021</w:t>
      </w:r>
      <w:r w:rsidRPr="00730DB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730DB7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730DB7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626626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626626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5D0B"/>
    <w:rsid w:val="001719D1"/>
    <w:rsid w:val="0022320B"/>
    <w:rsid w:val="002A7502"/>
    <w:rsid w:val="00367250"/>
    <w:rsid w:val="004960FD"/>
    <w:rsid w:val="004B2ED0"/>
    <w:rsid w:val="00517289"/>
    <w:rsid w:val="00555BA1"/>
    <w:rsid w:val="005F64C3"/>
    <w:rsid w:val="006049CD"/>
    <w:rsid w:val="00626626"/>
    <w:rsid w:val="00654FED"/>
    <w:rsid w:val="006E485C"/>
    <w:rsid w:val="00730DB7"/>
    <w:rsid w:val="00751A1C"/>
    <w:rsid w:val="00807F2C"/>
    <w:rsid w:val="008509BB"/>
    <w:rsid w:val="00861CB9"/>
    <w:rsid w:val="00896698"/>
    <w:rsid w:val="008E51C9"/>
    <w:rsid w:val="009E20AE"/>
    <w:rsid w:val="00A205BA"/>
    <w:rsid w:val="00A351B5"/>
    <w:rsid w:val="00A6708B"/>
    <w:rsid w:val="00AA54AC"/>
    <w:rsid w:val="00AC1106"/>
    <w:rsid w:val="00AC42BF"/>
    <w:rsid w:val="00B41BBB"/>
    <w:rsid w:val="00B90F8B"/>
    <w:rsid w:val="00BC294A"/>
    <w:rsid w:val="00BE77D2"/>
    <w:rsid w:val="00C345D6"/>
    <w:rsid w:val="00CA1719"/>
    <w:rsid w:val="00CA456D"/>
    <w:rsid w:val="00CF1DC6"/>
    <w:rsid w:val="00D21ED4"/>
    <w:rsid w:val="00D83017"/>
    <w:rsid w:val="00DA0F7B"/>
    <w:rsid w:val="00DA2208"/>
    <w:rsid w:val="00DE03ED"/>
    <w:rsid w:val="00E13CD1"/>
    <w:rsid w:val="00EE0B7F"/>
    <w:rsid w:val="00F25B76"/>
    <w:rsid w:val="00F70FCB"/>
    <w:rsid w:val="00F8552A"/>
    <w:rsid w:val="00FA35F1"/>
    <w:rsid w:val="00FC4842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8</cp:revision>
  <cp:lastPrinted>2021-09-15T11:38:00Z</cp:lastPrinted>
  <dcterms:created xsi:type="dcterms:W3CDTF">2021-11-16T18:51:00Z</dcterms:created>
  <dcterms:modified xsi:type="dcterms:W3CDTF">2021-11-17T06:45:00Z</dcterms:modified>
</cp:coreProperties>
</file>