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C700C" w:rsidTr="00793519">
        <w:tc>
          <w:tcPr>
            <w:tcW w:w="4677" w:type="dxa"/>
            <w:tcBorders>
              <w:top w:val="nil"/>
              <w:left w:val="nil"/>
              <w:bottom w:val="nil"/>
              <w:right w:val="nil"/>
            </w:tcBorders>
          </w:tcPr>
          <w:p w:rsidR="00EC700C" w:rsidRDefault="00EC700C">
            <w:pPr>
              <w:pStyle w:val="ConsPlusNormal"/>
            </w:pPr>
            <w:r>
              <w:t>17 июля 2018 года</w:t>
            </w:r>
          </w:p>
        </w:tc>
        <w:tc>
          <w:tcPr>
            <w:tcW w:w="4678" w:type="dxa"/>
            <w:tcBorders>
              <w:top w:val="nil"/>
              <w:left w:val="nil"/>
              <w:bottom w:val="nil"/>
              <w:right w:val="nil"/>
            </w:tcBorders>
          </w:tcPr>
          <w:p w:rsidR="00EC700C" w:rsidRDefault="00EC700C">
            <w:pPr>
              <w:pStyle w:val="ConsPlusNormal"/>
              <w:jc w:val="right"/>
            </w:pPr>
            <w:r>
              <w:t>N 75-оз</w:t>
            </w:r>
          </w:p>
        </w:tc>
      </w:tr>
    </w:tbl>
    <w:p w:rsidR="00EC700C" w:rsidRDefault="00EC700C">
      <w:pPr>
        <w:pStyle w:val="ConsPlusNormal"/>
        <w:pBdr>
          <w:top w:val="single" w:sz="6" w:space="0" w:color="auto"/>
        </w:pBdr>
        <w:spacing w:before="100" w:after="100"/>
        <w:jc w:val="both"/>
        <w:rPr>
          <w:sz w:val="2"/>
          <w:szCs w:val="2"/>
        </w:rPr>
      </w:pPr>
    </w:p>
    <w:p w:rsidR="00EC700C" w:rsidRDefault="00EC700C">
      <w:pPr>
        <w:pStyle w:val="ConsPlusNormal"/>
        <w:jc w:val="both"/>
      </w:pPr>
    </w:p>
    <w:p w:rsidR="00EC700C" w:rsidRDefault="00EC700C">
      <w:pPr>
        <w:pStyle w:val="ConsPlusTitle"/>
        <w:jc w:val="center"/>
      </w:pPr>
      <w:r>
        <w:t>ЛЕНИНГРАДСКАЯ ОБЛАСТЬ</w:t>
      </w:r>
    </w:p>
    <w:p w:rsidR="00EC700C" w:rsidRDefault="00EC700C">
      <w:pPr>
        <w:pStyle w:val="ConsPlusTitle"/>
        <w:jc w:val="center"/>
      </w:pPr>
    </w:p>
    <w:p w:rsidR="00EC700C" w:rsidRDefault="00EC700C">
      <w:pPr>
        <w:pStyle w:val="ConsPlusTitle"/>
        <w:jc w:val="center"/>
      </w:pPr>
      <w:r>
        <w:t>ОБЛАСТНОЙ ЗАКОН</w:t>
      </w:r>
    </w:p>
    <w:p w:rsidR="00EC700C" w:rsidRDefault="00EC700C">
      <w:pPr>
        <w:pStyle w:val="ConsPlusTitle"/>
        <w:jc w:val="center"/>
      </w:pPr>
    </w:p>
    <w:p w:rsidR="00EC700C" w:rsidRDefault="00EC700C">
      <w:pPr>
        <w:pStyle w:val="ConsPlusTitle"/>
        <w:jc w:val="center"/>
      </w:pPr>
      <w:r>
        <w:t>О БЕСПЛАТНОМ ПРЕДОСТАВЛЕНИИ ГРАЖДАНАМ, ИМЕЮЩИМ ТРЕХ И БОЛЕЕ</w:t>
      </w:r>
    </w:p>
    <w:p w:rsidR="00EC700C" w:rsidRDefault="00EC700C">
      <w:pPr>
        <w:pStyle w:val="ConsPlusTitle"/>
        <w:jc w:val="center"/>
      </w:pPr>
      <w:r>
        <w:t>ДЕТЕЙ, ЗЕМЕЛЬНЫХ УЧАСТКОВ В СОБСТВЕННОСТЬ НА ТЕРРИТОРИИ</w:t>
      </w:r>
    </w:p>
    <w:p w:rsidR="00EC700C" w:rsidRDefault="00EC700C">
      <w:pPr>
        <w:pStyle w:val="ConsPlusTitle"/>
        <w:jc w:val="center"/>
      </w:pPr>
      <w:r>
        <w:t xml:space="preserve">ЛЕНИНГРАДСКОЙ ОБЛАСТИ И О ВНЕСЕНИИ ИЗМЕНЕНИЙ </w:t>
      </w:r>
      <w:proofErr w:type="gramStart"/>
      <w:r>
        <w:t>В</w:t>
      </w:r>
      <w:proofErr w:type="gramEnd"/>
      <w:r>
        <w:t xml:space="preserve"> ОБЛАСТНОЙ</w:t>
      </w:r>
    </w:p>
    <w:p w:rsidR="00EC700C" w:rsidRDefault="00EC700C">
      <w:pPr>
        <w:pStyle w:val="ConsPlusTitle"/>
        <w:jc w:val="center"/>
      </w:pPr>
      <w:r>
        <w:t>ЗАКОН "О БЕСПЛАТНОМ ПРЕДОСТАВЛЕНИИ ОТДЕЛЬНЫМ КАТЕГОРИЯМ</w:t>
      </w:r>
    </w:p>
    <w:p w:rsidR="00EC700C" w:rsidRDefault="00EC700C">
      <w:pPr>
        <w:pStyle w:val="ConsPlusTitle"/>
        <w:jc w:val="center"/>
      </w:pPr>
      <w:r>
        <w:t xml:space="preserve">ГРАЖДАН ЗЕМЕЛЬНЫХ УЧАСТКОВ ДЛЯ </w:t>
      </w:r>
      <w:proofErr w:type="gramStart"/>
      <w:r>
        <w:t>ИНДИВИДУАЛЬНОГО</w:t>
      </w:r>
      <w:proofErr w:type="gramEnd"/>
      <w:r>
        <w:t xml:space="preserve"> ЖИЛИЩНОГО</w:t>
      </w:r>
    </w:p>
    <w:p w:rsidR="00EC700C" w:rsidRDefault="00EC700C">
      <w:pPr>
        <w:pStyle w:val="ConsPlusTitle"/>
        <w:jc w:val="center"/>
      </w:pPr>
      <w:r>
        <w:t>СТРОИТЕЛЬСТВА НА ТЕРРИТОРИИ ЛЕНИНГРАДСКОЙ ОБЛАСТИ"</w:t>
      </w:r>
    </w:p>
    <w:p w:rsidR="00EC700C" w:rsidRDefault="00EC700C">
      <w:pPr>
        <w:pStyle w:val="ConsPlusNormal"/>
      </w:pPr>
    </w:p>
    <w:p w:rsidR="00EC700C" w:rsidRDefault="00EC700C">
      <w:pPr>
        <w:pStyle w:val="ConsPlusNormal"/>
        <w:jc w:val="center"/>
      </w:pPr>
      <w:proofErr w:type="gramStart"/>
      <w:r>
        <w:t>(Принят Законодательным собранием Ленинградской области</w:t>
      </w:r>
      <w:proofErr w:type="gramEnd"/>
    </w:p>
    <w:p w:rsidR="00EC700C" w:rsidRDefault="00EC700C">
      <w:pPr>
        <w:pStyle w:val="ConsPlusNormal"/>
        <w:jc w:val="center"/>
      </w:pPr>
      <w:proofErr w:type="gramStart"/>
      <w:r>
        <w:t>27 июня 2018 года)</w:t>
      </w:r>
      <w:proofErr w:type="gramEnd"/>
    </w:p>
    <w:p w:rsidR="00EC700C" w:rsidRDefault="00EC7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C700C">
        <w:trPr>
          <w:jc w:val="center"/>
        </w:trPr>
        <w:tc>
          <w:tcPr>
            <w:tcW w:w="9294" w:type="dxa"/>
            <w:tcBorders>
              <w:top w:val="nil"/>
              <w:left w:val="single" w:sz="24" w:space="0" w:color="CED3F1"/>
              <w:bottom w:val="nil"/>
              <w:right w:val="single" w:sz="24" w:space="0" w:color="F4F3F8"/>
            </w:tcBorders>
            <w:shd w:val="clear" w:color="auto" w:fill="F4F3F8"/>
          </w:tcPr>
          <w:p w:rsidR="00EC700C" w:rsidRDefault="00EC700C">
            <w:pPr>
              <w:pStyle w:val="ConsPlusNormal"/>
              <w:jc w:val="center"/>
            </w:pPr>
            <w:r>
              <w:rPr>
                <w:color w:val="392C69"/>
              </w:rPr>
              <w:t>Список изменяющих документов</w:t>
            </w:r>
          </w:p>
          <w:p w:rsidR="00EC700C" w:rsidRDefault="00EC700C">
            <w:pPr>
              <w:pStyle w:val="ConsPlusNormal"/>
              <w:jc w:val="center"/>
            </w:pPr>
            <w:proofErr w:type="gramStart"/>
            <w:r>
              <w:rPr>
                <w:color w:val="392C69"/>
              </w:rPr>
              <w:t xml:space="preserve">(в ред. Областных законов Ленинградской области от 25.12.2018 </w:t>
            </w:r>
            <w:hyperlink r:id="rId4" w:history="1">
              <w:r>
                <w:rPr>
                  <w:color w:val="0000FF"/>
                </w:rPr>
                <w:t>N 138-оз</w:t>
              </w:r>
            </w:hyperlink>
            <w:r>
              <w:rPr>
                <w:color w:val="392C69"/>
              </w:rPr>
              <w:t>,</w:t>
            </w:r>
            <w:proofErr w:type="gramEnd"/>
          </w:p>
          <w:p w:rsidR="00EC700C" w:rsidRDefault="00EC700C">
            <w:pPr>
              <w:pStyle w:val="ConsPlusNormal"/>
              <w:jc w:val="center"/>
            </w:pPr>
            <w:r>
              <w:rPr>
                <w:color w:val="392C69"/>
              </w:rPr>
              <w:t xml:space="preserve">от 20.12.2019 </w:t>
            </w:r>
            <w:hyperlink r:id="rId5" w:history="1">
              <w:r>
                <w:rPr>
                  <w:color w:val="0000FF"/>
                </w:rPr>
                <w:t>N 106-оз</w:t>
              </w:r>
            </w:hyperlink>
            <w:r>
              <w:rPr>
                <w:color w:val="392C69"/>
              </w:rPr>
              <w:t>)</w:t>
            </w:r>
          </w:p>
        </w:tc>
      </w:tr>
    </w:tbl>
    <w:p w:rsidR="00EC700C" w:rsidRDefault="00EC700C">
      <w:pPr>
        <w:pStyle w:val="ConsPlusNormal"/>
      </w:pPr>
    </w:p>
    <w:p w:rsidR="00EC700C" w:rsidRDefault="00EC700C">
      <w:pPr>
        <w:pStyle w:val="ConsPlusTitle"/>
        <w:ind w:firstLine="540"/>
        <w:jc w:val="both"/>
        <w:outlineLvl w:val="0"/>
      </w:pPr>
      <w:r>
        <w:t>Статья 1. Предмет регулирования настоящего областного закона</w:t>
      </w:r>
    </w:p>
    <w:p w:rsidR="00EC700C" w:rsidRDefault="00EC700C">
      <w:pPr>
        <w:pStyle w:val="ConsPlusNormal"/>
        <w:ind w:firstLine="540"/>
        <w:jc w:val="both"/>
      </w:pPr>
    </w:p>
    <w:p w:rsidR="00EC700C" w:rsidRDefault="00EC700C">
      <w:pPr>
        <w:pStyle w:val="ConsPlusNormal"/>
        <w:ind w:firstLine="540"/>
        <w:jc w:val="both"/>
      </w:pPr>
      <w:proofErr w:type="gramStart"/>
      <w:r>
        <w:t xml:space="preserve">Настоящий областной закон в соответствии с </w:t>
      </w:r>
      <w:hyperlink r:id="rId6" w:history="1">
        <w:r>
          <w:rPr>
            <w:color w:val="0000FF"/>
          </w:rPr>
          <w:t>подпунктом 6 статьи 39.5</w:t>
        </w:r>
      </w:hyperlink>
      <w:r>
        <w:t xml:space="preserve">, </w:t>
      </w:r>
      <w:hyperlink r:id="rId7" w:history="1">
        <w:r>
          <w:rPr>
            <w:color w:val="0000FF"/>
          </w:rPr>
          <w:t>статьей 39.19</w:t>
        </w:r>
      </w:hyperlink>
      <w:r>
        <w:t xml:space="preserve"> Земельного кодекса Российской Федерации устанавливает случаи и порядок бесплатного предоставления в Ленинградской области гражданам, имеющим трех и более детей, в собственность земельных участков, находящихся в государственной или муниципальной собственности, и земельных участков, государственная собственность на которые не разграничена, их предельные (максимальные и минимальные) размеры, основания для отказа в</w:t>
      </w:r>
      <w:proofErr w:type="gramEnd"/>
      <w:r>
        <w:t xml:space="preserve"> данном </w:t>
      </w:r>
      <w:proofErr w:type="gramStart"/>
      <w:r>
        <w:t>предоставлении</w:t>
      </w:r>
      <w:proofErr w:type="gramEnd"/>
      <w:r>
        <w:t>, порядок постановки граждан на учет в качестве лиц, имеющих право на предоставление земельных участков в собственность бесплатно, порядок снятия граждан с указанного учета.</w:t>
      </w:r>
    </w:p>
    <w:p w:rsidR="00EC700C" w:rsidRDefault="00EC700C">
      <w:pPr>
        <w:pStyle w:val="ConsPlusNormal"/>
        <w:jc w:val="both"/>
      </w:pPr>
      <w:r>
        <w:t xml:space="preserve">(в ред. Областного </w:t>
      </w:r>
      <w:hyperlink r:id="rId8" w:history="1">
        <w:r>
          <w:rPr>
            <w:color w:val="0000FF"/>
          </w:rPr>
          <w:t>закона</w:t>
        </w:r>
      </w:hyperlink>
      <w:r>
        <w:t xml:space="preserve"> Ленинградской области от 20.12.2019 N 106-оз)</w:t>
      </w:r>
    </w:p>
    <w:p w:rsidR="00EC700C" w:rsidRDefault="00EC700C">
      <w:pPr>
        <w:pStyle w:val="ConsPlusNormal"/>
        <w:ind w:firstLine="540"/>
        <w:jc w:val="both"/>
      </w:pPr>
    </w:p>
    <w:p w:rsidR="00EC700C" w:rsidRDefault="00EC700C">
      <w:pPr>
        <w:pStyle w:val="ConsPlusTitle"/>
        <w:ind w:firstLine="540"/>
        <w:jc w:val="both"/>
        <w:outlineLvl w:val="0"/>
      </w:pPr>
      <w:bookmarkStart w:id="0" w:name="P26"/>
      <w:bookmarkEnd w:id="0"/>
      <w:r>
        <w:t>Статья 2. Понятия, используемые в настоящем областном законе</w:t>
      </w:r>
    </w:p>
    <w:p w:rsidR="00EC700C" w:rsidRDefault="00EC700C">
      <w:pPr>
        <w:pStyle w:val="ConsPlusNormal"/>
        <w:ind w:firstLine="540"/>
        <w:jc w:val="both"/>
      </w:pPr>
      <w:r>
        <w:t xml:space="preserve">(в ред. Областного </w:t>
      </w:r>
      <w:hyperlink r:id="rId9" w:history="1">
        <w:r>
          <w:rPr>
            <w:color w:val="0000FF"/>
          </w:rPr>
          <w:t>закона</w:t>
        </w:r>
      </w:hyperlink>
      <w:r>
        <w:t xml:space="preserve"> Ленинградской области от 20.12.2019 N 106-оз)</w:t>
      </w:r>
    </w:p>
    <w:p w:rsidR="00EC700C" w:rsidRDefault="00EC700C">
      <w:pPr>
        <w:pStyle w:val="ConsPlusNormal"/>
        <w:ind w:firstLine="540"/>
        <w:jc w:val="both"/>
      </w:pPr>
    </w:p>
    <w:p w:rsidR="00EC700C" w:rsidRDefault="00EC700C">
      <w:pPr>
        <w:pStyle w:val="ConsPlusNormal"/>
        <w:ind w:firstLine="540"/>
        <w:jc w:val="both"/>
      </w:pPr>
      <w:proofErr w:type="gramStart"/>
      <w:r>
        <w:t>В целях настоящего областного закона под гражданами, имеющими трех и более детей (далее также - многодетная семья), понимаются граждане Российской Федерации, состоящие в зарегистрированном браке, имеющие трех и более детей (в том числе усыновленных, пасынков и падчериц) в возрасте до 18 лет, либо гражданин Российской Федерации, не состоящий в зарегистрированном браке, имеющий трех и более детей (в том числе усыновленных) в</w:t>
      </w:r>
      <w:proofErr w:type="gramEnd"/>
      <w:r>
        <w:t xml:space="preserve"> </w:t>
      </w:r>
      <w:proofErr w:type="gramStart"/>
      <w:r>
        <w:t>возрасте</w:t>
      </w:r>
      <w:proofErr w:type="gramEnd"/>
      <w:r>
        <w:t xml:space="preserve"> до 18 лет, совместно проживающих с родителями либо с одним из них.</w:t>
      </w:r>
    </w:p>
    <w:p w:rsidR="00EC700C" w:rsidRDefault="00EC700C">
      <w:pPr>
        <w:pStyle w:val="ConsPlusNormal"/>
        <w:spacing w:before="240"/>
        <w:ind w:firstLine="540"/>
        <w:jc w:val="both"/>
      </w:pPr>
      <w:r>
        <w:t>При определении состава многодетной семьи не учитываются дети:</w:t>
      </w:r>
    </w:p>
    <w:p w:rsidR="00EC700C" w:rsidRDefault="00EC700C">
      <w:pPr>
        <w:pStyle w:val="ConsPlusNormal"/>
        <w:spacing w:before="240"/>
        <w:ind w:firstLine="540"/>
        <w:jc w:val="both"/>
      </w:pPr>
      <w:r>
        <w:t xml:space="preserve">в </w:t>
      </w:r>
      <w:proofErr w:type="gramStart"/>
      <w:r>
        <w:t>отношении</w:t>
      </w:r>
      <w:proofErr w:type="gramEnd"/>
      <w:r>
        <w:t xml:space="preserve"> которых родители лишены родительских прав или ограничены в родительских правах;</w:t>
      </w:r>
    </w:p>
    <w:p w:rsidR="00EC700C" w:rsidRDefault="00EC700C">
      <w:pPr>
        <w:pStyle w:val="ConsPlusNormal"/>
        <w:spacing w:before="240"/>
        <w:ind w:firstLine="540"/>
        <w:jc w:val="both"/>
      </w:pPr>
      <w:r>
        <w:lastRenderedPageBreak/>
        <w:t xml:space="preserve">в </w:t>
      </w:r>
      <w:proofErr w:type="gramStart"/>
      <w:r>
        <w:t>отношении</w:t>
      </w:r>
      <w:proofErr w:type="gramEnd"/>
      <w:r>
        <w:t xml:space="preserve"> которых отменено усыновление;</w:t>
      </w:r>
    </w:p>
    <w:p w:rsidR="00EC700C" w:rsidRDefault="00EC700C">
      <w:pPr>
        <w:pStyle w:val="ConsPlusNormal"/>
        <w:spacing w:before="240"/>
        <w:ind w:firstLine="540"/>
        <w:jc w:val="both"/>
      </w:pPr>
      <w:r>
        <w:t>отбывающие наказание в местах лишения свободы по приговору суда, вступившему в законную силу;</w:t>
      </w:r>
    </w:p>
    <w:p w:rsidR="00EC700C" w:rsidRDefault="00EC700C">
      <w:pPr>
        <w:pStyle w:val="ConsPlusNormal"/>
        <w:spacing w:before="240"/>
        <w:ind w:firstLine="540"/>
        <w:jc w:val="both"/>
      </w:pPr>
      <w:proofErr w:type="gramStart"/>
      <w:r>
        <w:t>вступившие</w:t>
      </w:r>
      <w:proofErr w:type="gramEnd"/>
      <w:r>
        <w:t xml:space="preserve"> в брак.</w:t>
      </w:r>
    </w:p>
    <w:p w:rsidR="00EC700C" w:rsidRDefault="00EC700C">
      <w:pPr>
        <w:pStyle w:val="ConsPlusNormal"/>
        <w:spacing w:before="240"/>
        <w:ind w:firstLine="540"/>
        <w:jc w:val="both"/>
      </w:pPr>
      <w:r>
        <w:t>Иные понятия, используемые в настоящем областном законе, применяются в значениях, определенных федеральным законодательством.</w:t>
      </w:r>
    </w:p>
    <w:p w:rsidR="00EC700C" w:rsidRDefault="00EC700C">
      <w:pPr>
        <w:pStyle w:val="ConsPlusNormal"/>
        <w:ind w:firstLine="540"/>
        <w:jc w:val="both"/>
      </w:pPr>
    </w:p>
    <w:p w:rsidR="00EC700C" w:rsidRDefault="00EC700C">
      <w:pPr>
        <w:pStyle w:val="ConsPlusTitle"/>
        <w:ind w:firstLine="540"/>
        <w:jc w:val="both"/>
        <w:outlineLvl w:val="0"/>
      </w:pPr>
      <w:r>
        <w:t>Статья 3. Случаи бесплатного предоставления земельных участков в собственность</w:t>
      </w:r>
    </w:p>
    <w:p w:rsidR="00EC700C" w:rsidRDefault="00EC700C">
      <w:pPr>
        <w:pStyle w:val="ConsPlusNormal"/>
        <w:ind w:firstLine="540"/>
        <w:jc w:val="both"/>
      </w:pPr>
    </w:p>
    <w:p w:rsidR="00EC700C" w:rsidRDefault="00EC700C">
      <w:pPr>
        <w:pStyle w:val="ConsPlusNormal"/>
        <w:ind w:firstLine="540"/>
        <w:jc w:val="both"/>
      </w:pPr>
      <w:bookmarkStart w:id="1" w:name="P39"/>
      <w:bookmarkEnd w:id="1"/>
      <w:r>
        <w:t>1. В порядке, установленном настоящим областным законом, гражданам, имеющим трех и более детей и состоящим на учете в качестве лиц, имеющих право на предоставление земельных участков в собственность бесплатно, земельные участки из состава земель населенных пунктов, находящиеся в государственной или муниципальной собственности, предоставляются в следующих случаях:</w:t>
      </w:r>
    </w:p>
    <w:p w:rsidR="00EC700C" w:rsidRDefault="00EC700C">
      <w:pPr>
        <w:pStyle w:val="ConsPlusNormal"/>
        <w:spacing w:before="240"/>
        <w:ind w:firstLine="540"/>
        <w:jc w:val="both"/>
      </w:pPr>
      <w:r>
        <w:t>1) для индивидуального жилищного строительства;</w:t>
      </w:r>
    </w:p>
    <w:p w:rsidR="00EC700C" w:rsidRDefault="00EC700C">
      <w:pPr>
        <w:pStyle w:val="ConsPlusNormal"/>
        <w:spacing w:before="240"/>
        <w:ind w:firstLine="540"/>
        <w:jc w:val="both"/>
      </w:pPr>
      <w:r>
        <w:t>2) для ведения личного подсобного хозяйства (с правом возведения жилого дома);</w:t>
      </w:r>
    </w:p>
    <w:p w:rsidR="00EC700C" w:rsidRDefault="00EC700C">
      <w:pPr>
        <w:pStyle w:val="ConsPlusNormal"/>
        <w:spacing w:before="240"/>
        <w:ind w:firstLine="540"/>
        <w:jc w:val="both"/>
      </w:pPr>
      <w:r>
        <w:t>3) для ведения садоводства для собственных нужд.</w:t>
      </w:r>
    </w:p>
    <w:p w:rsidR="00EC700C" w:rsidRDefault="00EC700C">
      <w:pPr>
        <w:pStyle w:val="ConsPlusNormal"/>
        <w:spacing w:before="240"/>
        <w:ind w:firstLine="540"/>
        <w:jc w:val="both"/>
      </w:pPr>
      <w:r>
        <w:t>Земельные участки, находящиеся в государственной или муниципальной собственности, для ведения садоводства для собственных нужд предоставляются также из состава земель сельскохозяйственного назначения.</w:t>
      </w:r>
    </w:p>
    <w:p w:rsidR="00EC700C" w:rsidRDefault="00EC700C">
      <w:pPr>
        <w:pStyle w:val="ConsPlusNormal"/>
        <w:jc w:val="both"/>
      </w:pPr>
      <w:r>
        <w:t xml:space="preserve">(часть 1 в ред. Областного </w:t>
      </w:r>
      <w:hyperlink r:id="rId10" w:history="1">
        <w:r>
          <w:rPr>
            <w:color w:val="0000FF"/>
          </w:rPr>
          <w:t>закона</w:t>
        </w:r>
      </w:hyperlink>
      <w:r>
        <w:t xml:space="preserve"> Ленинградской области от 20.12.2019 N 106-оз)</w:t>
      </w:r>
    </w:p>
    <w:p w:rsidR="00EC700C" w:rsidRDefault="00EC700C">
      <w:pPr>
        <w:pStyle w:val="ConsPlusNormal"/>
        <w:spacing w:before="240"/>
        <w:ind w:firstLine="540"/>
        <w:jc w:val="both"/>
      </w:pPr>
      <w:r>
        <w:t>2. В порядке, установленном настоящим областным законом, граждане, имеющие трех и более детей, приобретают право на постановку на учет в качестве лиц, имеющих право на предоставление земельных участков в собственность бесплатно, при одновременном соблюдении следующих условий (требований):</w:t>
      </w:r>
    </w:p>
    <w:p w:rsidR="00EC700C" w:rsidRDefault="00EC700C">
      <w:pPr>
        <w:pStyle w:val="ConsPlusNormal"/>
        <w:spacing w:before="240"/>
        <w:ind w:firstLine="540"/>
        <w:jc w:val="both"/>
      </w:pPr>
      <w:r>
        <w:t>1) хотя бы один из родителей 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rsidR="00EC700C" w:rsidRDefault="00EC700C">
      <w:pPr>
        <w:pStyle w:val="ConsPlusNormal"/>
        <w:spacing w:before="240"/>
        <w:ind w:firstLine="540"/>
        <w:jc w:val="both"/>
      </w:pPr>
      <w:proofErr w:type="gramStart"/>
      <w:r>
        <w:t>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 ведения личного подсобного хозяйства в границах населенного пункта с правом возведения жилого дома или ведения садоводства для собственных нужд.</w:t>
      </w:r>
      <w:proofErr w:type="gramEnd"/>
      <w:r>
        <w:t xml:space="preserve"> Указанное условие (требование) не распространяется на граждан, ставших собственниками таких земельных участков до достижения ими возраста 18 лет.</w:t>
      </w:r>
    </w:p>
    <w:p w:rsidR="00EC700C" w:rsidRDefault="00EC700C">
      <w:pPr>
        <w:pStyle w:val="ConsPlusNormal"/>
        <w:jc w:val="both"/>
      </w:pPr>
      <w:r>
        <w:t xml:space="preserve">(в ред. Областного </w:t>
      </w:r>
      <w:hyperlink r:id="rId11" w:history="1">
        <w:r>
          <w:rPr>
            <w:color w:val="0000FF"/>
          </w:rPr>
          <w:t>закона</w:t>
        </w:r>
      </w:hyperlink>
      <w:r>
        <w:t xml:space="preserve"> Ленинградской области от 20.12.2019 N 106-оз)</w:t>
      </w:r>
    </w:p>
    <w:p w:rsidR="00EC700C" w:rsidRDefault="00EC700C">
      <w:pPr>
        <w:pStyle w:val="ConsPlusNormal"/>
        <w:spacing w:before="240"/>
        <w:ind w:firstLine="540"/>
        <w:jc w:val="both"/>
      </w:pPr>
      <w:bookmarkStart w:id="2" w:name="P49"/>
      <w:bookmarkEnd w:id="2"/>
      <w:r>
        <w:t xml:space="preserve">3. Гражданам, состоящим на учете в органах местного самоуправления муниципальных образований Ленинградской </w:t>
      </w:r>
      <w:proofErr w:type="gramStart"/>
      <w:r>
        <w:t>области</w:t>
      </w:r>
      <w:proofErr w:type="gramEnd"/>
      <w:r>
        <w:t xml:space="preserve"> в качестве нуждающихся в жилых помещениях, предоставляемых по договорам социального найма, земельные участки для индивидуального жилищного строительства, ведения личного подсобного хозяйства в границах населенного пункта с правом возведения жилого дома или ведения садоводства </w:t>
      </w:r>
      <w:r>
        <w:lastRenderedPageBreak/>
        <w:t>для собственных нужд предоставляются в первоочередном порядке, учитывая дату подачи указанными гражданами заявления о предоставлении земельного участка.</w:t>
      </w:r>
    </w:p>
    <w:p w:rsidR="00EC700C" w:rsidRDefault="00EC700C">
      <w:pPr>
        <w:pStyle w:val="ConsPlusNormal"/>
        <w:jc w:val="both"/>
      </w:pPr>
      <w:r>
        <w:t xml:space="preserve">(в ред. Областного </w:t>
      </w:r>
      <w:hyperlink r:id="rId12" w:history="1">
        <w:r>
          <w:rPr>
            <w:color w:val="0000FF"/>
          </w:rPr>
          <w:t>закона</w:t>
        </w:r>
      </w:hyperlink>
      <w:r>
        <w:t xml:space="preserve"> Ленинградской области от 20.12.2019 N 106-оз)</w:t>
      </w:r>
    </w:p>
    <w:p w:rsidR="00EC700C" w:rsidRDefault="00EC700C">
      <w:pPr>
        <w:pStyle w:val="ConsPlusNormal"/>
        <w:spacing w:before="240"/>
        <w:ind w:firstLine="540"/>
        <w:jc w:val="both"/>
      </w:pPr>
      <w:r>
        <w:t>4. Земельные участки предоставляются в собственность граждан в соответствии с настоящим областным законом однократно.</w:t>
      </w:r>
    </w:p>
    <w:p w:rsidR="00EC700C" w:rsidRDefault="00EC700C">
      <w:pPr>
        <w:pStyle w:val="ConsPlusNormal"/>
        <w:spacing w:before="240"/>
        <w:ind w:firstLine="540"/>
        <w:jc w:val="both"/>
      </w:pPr>
      <w:r>
        <w:t>5. В случае отказа гражданина от предложенного ему земельного участка, предоставляемого в соответствии с настоящим областным законом, указанный земельный участок предлагается следующему по очереди гражданину, претендующему на его получение. При этом за гражданином, отказавшимся от получения земельного участка, место в очереди сохраняется.</w:t>
      </w:r>
    </w:p>
    <w:p w:rsidR="00EC700C" w:rsidRDefault="00EC700C">
      <w:pPr>
        <w:pStyle w:val="ConsPlusNormal"/>
        <w:jc w:val="both"/>
      </w:pPr>
      <w:r>
        <w:t>(</w:t>
      </w:r>
      <w:proofErr w:type="gramStart"/>
      <w:r>
        <w:t>в</w:t>
      </w:r>
      <w:proofErr w:type="gramEnd"/>
      <w:r>
        <w:t xml:space="preserve"> ред. Областного </w:t>
      </w:r>
      <w:hyperlink r:id="rId13" w:history="1">
        <w:r>
          <w:rPr>
            <w:color w:val="0000FF"/>
          </w:rPr>
          <w:t>закона</w:t>
        </w:r>
      </w:hyperlink>
      <w:r>
        <w:t xml:space="preserve"> Ленинградской области от 20.12.2019 N 106-оз)</w:t>
      </w:r>
    </w:p>
    <w:p w:rsidR="00EC700C" w:rsidRDefault="00EC700C">
      <w:pPr>
        <w:pStyle w:val="ConsPlusNormal"/>
        <w:spacing w:before="240"/>
        <w:ind w:firstLine="540"/>
        <w:jc w:val="both"/>
      </w:pPr>
      <w:r>
        <w:t>6. Право граждан, имеющих трех и более детей, на предоставление земельного участка в собственность бесплатно может быть реализовано одним из родителей при условии, что другой родитель не реализовал это право в порядке, установленном настоящим областным законом.</w:t>
      </w:r>
    </w:p>
    <w:p w:rsidR="00EC700C" w:rsidRDefault="00EC700C">
      <w:pPr>
        <w:pStyle w:val="ConsPlusNormal"/>
        <w:spacing w:before="240"/>
        <w:ind w:firstLine="540"/>
        <w:jc w:val="both"/>
      </w:pPr>
      <w:r>
        <w:t xml:space="preserve">7. Право граждан, имеющих трех и более детей, вставших на учет в соответствии с настоящим областным законом в целях предоставления земельного участка в собственность бесплатно, сохраняется за ними до его реализации независимо от достижения детьми возраста, установленного </w:t>
      </w:r>
      <w:hyperlink w:anchor="P26" w:history="1">
        <w:r>
          <w:rPr>
            <w:color w:val="0000FF"/>
          </w:rPr>
          <w:t>статьей 2</w:t>
        </w:r>
      </w:hyperlink>
      <w:r>
        <w:t xml:space="preserve"> настоящего областного закона, к моменту получения земельного участка в собственность.</w:t>
      </w:r>
    </w:p>
    <w:p w:rsidR="00EC700C" w:rsidRDefault="00EC700C">
      <w:pPr>
        <w:pStyle w:val="ConsPlusNormal"/>
        <w:ind w:firstLine="540"/>
        <w:jc w:val="both"/>
      </w:pPr>
    </w:p>
    <w:p w:rsidR="00EC700C" w:rsidRDefault="00EC700C">
      <w:pPr>
        <w:pStyle w:val="ConsPlusTitle"/>
        <w:ind w:firstLine="540"/>
        <w:jc w:val="both"/>
        <w:outlineLvl w:val="0"/>
      </w:pPr>
      <w:r>
        <w:t>Статья 4. Земельные участки, предоставляемые гражданам, имеющим трех и более детей</w:t>
      </w:r>
    </w:p>
    <w:p w:rsidR="00EC700C" w:rsidRDefault="00EC700C">
      <w:pPr>
        <w:pStyle w:val="ConsPlusNormal"/>
        <w:ind w:firstLine="540"/>
        <w:jc w:val="both"/>
      </w:pPr>
    </w:p>
    <w:p w:rsidR="00EC700C" w:rsidRDefault="00EC700C">
      <w:pPr>
        <w:pStyle w:val="ConsPlusNormal"/>
        <w:ind w:firstLine="540"/>
        <w:jc w:val="both"/>
      </w:pPr>
      <w:r>
        <w:t xml:space="preserve">1. Гражданам, указанным в </w:t>
      </w:r>
      <w:hyperlink w:anchor="P39" w:history="1">
        <w:r>
          <w:rPr>
            <w:color w:val="0000FF"/>
          </w:rPr>
          <w:t>частях 1</w:t>
        </w:r>
      </w:hyperlink>
      <w:r>
        <w:t xml:space="preserve"> и </w:t>
      </w:r>
      <w:hyperlink w:anchor="P49" w:history="1">
        <w:r>
          <w:rPr>
            <w:color w:val="0000FF"/>
          </w:rPr>
          <w:t>3 статьи 3</w:t>
        </w:r>
      </w:hyperlink>
      <w:r>
        <w:t xml:space="preserve"> настоящего областного закона, проживающим на территории поселения, входящего в состав муниципального района, земельные участки для индивидуального жилищного строительства или ведения личного подсобного хозяйства предоставляются в границах населенных пунктов поселения, в котором проживает гражданин, входящего в состав данного муниципального района.</w:t>
      </w:r>
    </w:p>
    <w:p w:rsidR="00EC700C" w:rsidRDefault="00EC700C">
      <w:pPr>
        <w:pStyle w:val="ConsPlusNormal"/>
        <w:spacing w:before="240"/>
        <w:ind w:firstLine="540"/>
        <w:jc w:val="both"/>
      </w:pPr>
      <w:proofErr w:type="gramStart"/>
      <w:r>
        <w:t xml:space="preserve">Гражданам, указанным в </w:t>
      </w:r>
      <w:hyperlink w:anchor="P39" w:history="1">
        <w:r>
          <w:rPr>
            <w:color w:val="0000FF"/>
          </w:rPr>
          <w:t>частях 1</w:t>
        </w:r>
      </w:hyperlink>
      <w:r>
        <w:t xml:space="preserve"> и </w:t>
      </w:r>
      <w:hyperlink w:anchor="P49" w:history="1">
        <w:r>
          <w:rPr>
            <w:color w:val="0000FF"/>
          </w:rPr>
          <w:t>3 статьи 3</w:t>
        </w:r>
      </w:hyperlink>
      <w:r>
        <w:t xml:space="preserve"> настоящего областного закона, проживающим на территории поселения, входящего в состав муниципального района, земельные участки для ведения садоводства для собственных нужд предоставляются в границах населенных пунктов поселения, в котором проживает гражданин, либо на землях сельскохозяйственного назначения, расположенных на территории поселений, входящих в состав данного муниципального района.</w:t>
      </w:r>
      <w:proofErr w:type="gramEnd"/>
    </w:p>
    <w:p w:rsidR="00EC700C" w:rsidRDefault="00EC700C">
      <w:pPr>
        <w:pStyle w:val="ConsPlusNormal"/>
        <w:jc w:val="both"/>
      </w:pPr>
      <w:r>
        <w:t xml:space="preserve">(часть 1 в ред. Областного </w:t>
      </w:r>
      <w:hyperlink r:id="rId14" w:history="1">
        <w:r>
          <w:rPr>
            <w:color w:val="0000FF"/>
          </w:rPr>
          <w:t>закона</w:t>
        </w:r>
      </w:hyperlink>
      <w:r>
        <w:t xml:space="preserve"> Ленинградской области от 20.12.2019 N 106-оз)</w:t>
      </w:r>
    </w:p>
    <w:p w:rsidR="00EC700C" w:rsidRDefault="00EC700C">
      <w:pPr>
        <w:pStyle w:val="ConsPlusNormal"/>
        <w:spacing w:before="240"/>
        <w:ind w:firstLine="540"/>
        <w:jc w:val="both"/>
      </w:pPr>
      <w:bookmarkStart w:id="3" w:name="P62"/>
      <w:bookmarkEnd w:id="3"/>
      <w:r>
        <w:t xml:space="preserve">2. </w:t>
      </w:r>
      <w:proofErr w:type="gramStart"/>
      <w:r>
        <w:t>При условии наличия в границах поселения, входящего в состав муниципального района, земельных участков, предоставляемых в соответствии с настоящим областным законом, и при условии отсутствия имеющих право на получение указанных земельных участков граждан, проживающих на территории данного поселения, либо отказе всех таких граждан от их получения, указанные земельные участки предоставляются гражданам, проживающим на территории других поселений соответствующего муниципального района.</w:t>
      </w:r>
      <w:proofErr w:type="gramEnd"/>
    </w:p>
    <w:p w:rsidR="00EC700C" w:rsidRDefault="00EC700C">
      <w:pPr>
        <w:pStyle w:val="ConsPlusNormal"/>
        <w:jc w:val="both"/>
      </w:pPr>
      <w:r>
        <w:t>(</w:t>
      </w:r>
      <w:proofErr w:type="gramStart"/>
      <w:r>
        <w:t>ч</w:t>
      </w:r>
      <w:proofErr w:type="gramEnd"/>
      <w:r>
        <w:t xml:space="preserve">асть 2 в ред. Областного </w:t>
      </w:r>
      <w:hyperlink r:id="rId15" w:history="1">
        <w:r>
          <w:rPr>
            <w:color w:val="0000FF"/>
          </w:rPr>
          <w:t>закона</w:t>
        </w:r>
      </w:hyperlink>
      <w:r>
        <w:t xml:space="preserve"> Ленинградской области от 20.12.2019 N 106-оз)</w:t>
      </w:r>
    </w:p>
    <w:p w:rsidR="00EC700C" w:rsidRDefault="00EC700C">
      <w:pPr>
        <w:pStyle w:val="ConsPlusNormal"/>
        <w:spacing w:before="240"/>
        <w:ind w:firstLine="540"/>
        <w:jc w:val="both"/>
      </w:pPr>
      <w:r>
        <w:t xml:space="preserve">3. Гражданам, указанным в </w:t>
      </w:r>
      <w:hyperlink w:anchor="P39" w:history="1">
        <w:r>
          <w:rPr>
            <w:color w:val="0000FF"/>
          </w:rPr>
          <w:t>частях 1</w:t>
        </w:r>
      </w:hyperlink>
      <w:r>
        <w:t xml:space="preserve"> и </w:t>
      </w:r>
      <w:hyperlink w:anchor="P49" w:history="1">
        <w:r>
          <w:rPr>
            <w:color w:val="0000FF"/>
          </w:rPr>
          <w:t>3 статьи 3</w:t>
        </w:r>
      </w:hyperlink>
      <w:r>
        <w:t xml:space="preserve"> настоящего областного закона, проживающим на территории городского округа, земельные участки предоставляются в </w:t>
      </w:r>
      <w:r>
        <w:lastRenderedPageBreak/>
        <w:t>границах городского округа.</w:t>
      </w:r>
    </w:p>
    <w:p w:rsidR="00EC700C" w:rsidRDefault="00EC700C">
      <w:pPr>
        <w:pStyle w:val="ConsPlusNormal"/>
        <w:jc w:val="both"/>
      </w:pPr>
      <w:r>
        <w:t>(</w:t>
      </w:r>
      <w:proofErr w:type="gramStart"/>
      <w:r>
        <w:t>в</w:t>
      </w:r>
      <w:proofErr w:type="gramEnd"/>
      <w:r>
        <w:t xml:space="preserve"> ред. Областного </w:t>
      </w:r>
      <w:hyperlink r:id="rId16" w:history="1">
        <w:r>
          <w:rPr>
            <w:color w:val="0000FF"/>
          </w:rPr>
          <w:t>закона</w:t>
        </w:r>
      </w:hyperlink>
      <w:r>
        <w:t xml:space="preserve"> Ленинградской области от 20.12.2019 N 106-оз)</w:t>
      </w:r>
    </w:p>
    <w:p w:rsidR="00EC700C" w:rsidRDefault="00EC700C">
      <w:pPr>
        <w:pStyle w:val="ConsPlusNormal"/>
        <w:spacing w:before="240"/>
        <w:ind w:firstLine="540"/>
        <w:jc w:val="both"/>
      </w:pPr>
      <w:r>
        <w:t xml:space="preserve">4. В случае отсутствия в границах городского округа земельных участков, предоставляемых в соответствии с настоящим областным законом, земельные участки предоставляются в границах поселений муниципальных районов, граничащих с городским округом, при наличии условий, предусмотренных </w:t>
      </w:r>
      <w:hyperlink w:anchor="P62" w:history="1">
        <w:r>
          <w:rPr>
            <w:color w:val="0000FF"/>
          </w:rPr>
          <w:t>частью 2</w:t>
        </w:r>
      </w:hyperlink>
      <w:r>
        <w:t xml:space="preserve"> настоящей статьи.</w:t>
      </w:r>
    </w:p>
    <w:p w:rsidR="00EC700C" w:rsidRDefault="00EC700C">
      <w:pPr>
        <w:pStyle w:val="ConsPlusNormal"/>
        <w:jc w:val="both"/>
      </w:pPr>
      <w:r>
        <w:t>(</w:t>
      </w:r>
      <w:proofErr w:type="gramStart"/>
      <w:r>
        <w:t>в</w:t>
      </w:r>
      <w:proofErr w:type="gramEnd"/>
      <w:r>
        <w:t xml:space="preserve"> ред. Областного </w:t>
      </w:r>
      <w:hyperlink r:id="rId17" w:history="1">
        <w:r>
          <w:rPr>
            <w:color w:val="0000FF"/>
          </w:rPr>
          <w:t>закона</w:t>
        </w:r>
      </w:hyperlink>
      <w:r>
        <w:t xml:space="preserve"> Ленинградской области от 20.12.2019 N 106-оз)</w:t>
      </w:r>
    </w:p>
    <w:p w:rsidR="00EC700C" w:rsidRDefault="00EC700C">
      <w:pPr>
        <w:pStyle w:val="ConsPlusNormal"/>
        <w:spacing w:before="240"/>
        <w:ind w:firstLine="540"/>
        <w:jc w:val="both"/>
      </w:pPr>
      <w:bookmarkStart w:id="4" w:name="P68"/>
      <w:bookmarkEnd w:id="4"/>
      <w:r>
        <w:t xml:space="preserve">5. Предельные размеры земельных участков, предоставляемых бесплатно гражданам, указанным в </w:t>
      </w:r>
      <w:hyperlink w:anchor="P39" w:history="1">
        <w:r>
          <w:rPr>
            <w:color w:val="0000FF"/>
          </w:rPr>
          <w:t>частях 1</w:t>
        </w:r>
      </w:hyperlink>
      <w:r>
        <w:t xml:space="preserve"> и </w:t>
      </w:r>
      <w:hyperlink w:anchor="P49" w:history="1">
        <w:r>
          <w:rPr>
            <w:color w:val="0000FF"/>
          </w:rPr>
          <w:t>3 статьи 3</w:t>
        </w:r>
      </w:hyperlink>
      <w:r>
        <w:t xml:space="preserve"> настоящего областного закона, для индивидуального жилищного строительства, расположенных:</w:t>
      </w:r>
    </w:p>
    <w:p w:rsidR="00EC700C" w:rsidRDefault="00EC700C">
      <w:pPr>
        <w:pStyle w:val="ConsPlusNormal"/>
        <w:spacing w:before="240"/>
        <w:ind w:firstLine="540"/>
        <w:jc w:val="both"/>
      </w:pPr>
      <w:r>
        <w:t>в границах сельских поселений, составляют:</w:t>
      </w:r>
    </w:p>
    <w:p w:rsidR="00EC700C" w:rsidRDefault="00EC700C">
      <w:pPr>
        <w:pStyle w:val="ConsPlusNormal"/>
        <w:spacing w:before="240"/>
        <w:ind w:firstLine="540"/>
        <w:jc w:val="both"/>
      </w:pPr>
      <w:r>
        <w:t>минимальный размер - 0,10 га,</w:t>
      </w:r>
    </w:p>
    <w:p w:rsidR="00EC700C" w:rsidRDefault="00EC700C">
      <w:pPr>
        <w:pStyle w:val="ConsPlusNormal"/>
        <w:spacing w:before="240"/>
        <w:ind w:firstLine="540"/>
        <w:jc w:val="both"/>
      </w:pPr>
      <w:r>
        <w:t>максимальный размер - 0,25 га;</w:t>
      </w:r>
    </w:p>
    <w:p w:rsidR="00EC700C" w:rsidRDefault="00EC700C">
      <w:pPr>
        <w:pStyle w:val="ConsPlusNormal"/>
        <w:spacing w:before="240"/>
        <w:ind w:firstLine="540"/>
        <w:jc w:val="both"/>
      </w:pPr>
      <w:r>
        <w:t>в границах городского округа Ленинградской области и городских поселений, составляют:</w:t>
      </w:r>
    </w:p>
    <w:p w:rsidR="00EC700C" w:rsidRDefault="00EC700C">
      <w:pPr>
        <w:pStyle w:val="ConsPlusNormal"/>
        <w:spacing w:before="240"/>
        <w:ind w:firstLine="540"/>
        <w:jc w:val="both"/>
      </w:pPr>
      <w:r>
        <w:t>минимальный размер - 0,06 га,</w:t>
      </w:r>
    </w:p>
    <w:p w:rsidR="00EC700C" w:rsidRDefault="00EC700C">
      <w:pPr>
        <w:pStyle w:val="ConsPlusNormal"/>
        <w:spacing w:before="240"/>
        <w:ind w:firstLine="540"/>
        <w:jc w:val="both"/>
      </w:pPr>
      <w:r>
        <w:t>максимальный размер - 0,25 га.</w:t>
      </w:r>
    </w:p>
    <w:p w:rsidR="00EC700C" w:rsidRDefault="00EC700C">
      <w:pPr>
        <w:pStyle w:val="ConsPlusNormal"/>
        <w:spacing w:before="240"/>
        <w:ind w:firstLine="540"/>
        <w:jc w:val="both"/>
      </w:pPr>
      <w:r>
        <w:t>Если правилами землепользования и застройки городского поселения, городского округа предусмотрен иной максимальный размер земельного участка, предоставляемого для индивидуального жилищного строительства, то применяется размер земельного участка, установленный правилами землепользования и застройки городского поселения, городского округа.</w:t>
      </w:r>
    </w:p>
    <w:p w:rsidR="00EC700C" w:rsidRDefault="00EC700C">
      <w:pPr>
        <w:pStyle w:val="ConsPlusNormal"/>
        <w:spacing w:before="240"/>
        <w:ind w:firstLine="540"/>
        <w:jc w:val="both"/>
      </w:pPr>
      <w:r>
        <w:t xml:space="preserve">Предельные (максимальные и минимальные) размеры земельных участков, предоставляемых в собственность бесплатно гражданам, указанным в </w:t>
      </w:r>
      <w:hyperlink w:anchor="P39" w:history="1">
        <w:r>
          <w:rPr>
            <w:color w:val="0000FF"/>
          </w:rPr>
          <w:t>частях 1</w:t>
        </w:r>
      </w:hyperlink>
      <w:r>
        <w:t xml:space="preserve"> и </w:t>
      </w:r>
      <w:hyperlink w:anchor="P49" w:history="1">
        <w:r>
          <w:rPr>
            <w:color w:val="0000FF"/>
          </w:rPr>
          <w:t>3 статьи 3</w:t>
        </w:r>
      </w:hyperlink>
      <w:r>
        <w:t xml:space="preserve"> настоящего областного закона, для ведения личного подсобного хозяйства, для ведения садоводства для собственных нужд устанавливаются нормативными правовыми актами органов местного самоуправления Ленинградской области.</w:t>
      </w:r>
    </w:p>
    <w:p w:rsidR="00EC700C" w:rsidRDefault="00EC700C">
      <w:pPr>
        <w:pStyle w:val="ConsPlusNormal"/>
        <w:jc w:val="both"/>
      </w:pPr>
      <w:r>
        <w:t xml:space="preserve">(в ред. Областного </w:t>
      </w:r>
      <w:hyperlink r:id="rId18" w:history="1">
        <w:r>
          <w:rPr>
            <w:color w:val="0000FF"/>
          </w:rPr>
          <w:t>закона</w:t>
        </w:r>
      </w:hyperlink>
      <w:r>
        <w:t xml:space="preserve"> Ленинградской области от 20.12.2019 N 106-оз)</w:t>
      </w:r>
    </w:p>
    <w:p w:rsidR="00EC700C" w:rsidRDefault="00EC700C">
      <w:pPr>
        <w:pStyle w:val="ConsPlusNormal"/>
        <w:spacing w:before="240"/>
        <w:ind w:firstLine="540"/>
        <w:jc w:val="both"/>
      </w:pPr>
      <w:r>
        <w:t xml:space="preserve">6. На основании письменного заявления граждан им может быть предоставлен земельный участок меньше предельного минимального размера, установленного </w:t>
      </w:r>
      <w:hyperlink w:anchor="P68" w:history="1">
        <w:r>
          <w:rPr>
            <w:color w:val="0000FF"/>
          </w:rPr>
          <w:t>частью 5</w:t>
        </w:r>
      </w:hyperlink>
      <w:r>
        <w:t xml:space="preserve"> настоящей статьи.</w:t>
      </w:r>
    </w:p>
    <w:p w:rsidR="00EC700C" w:rsidRDefault="00EC700C">
      <w:pPr>
        <w:pStyle w:val="ConsPlusNormal"/>
        <w:spacing w:before="240"/>
        <w:ind w:firstLine="540"/>
        <w:jc w:val="both"/>
      </w:pPr>
      <w:r>
        <w:t>7. Предоставление в соответствии с настоящим областным законом земельных участков в границах населенных пунктов допускается с учетом обеспечения их объектами транспортной инфраструктуры в соответствии с предусмотренными проектами планировки территории в границах указанных земельных участков параметрами планируемого строительства систем транспортного обслуживания, необходимого для развития данной территории.</w:t>
      </w:r>
    </w:p>
    <w:p w:rsidR="00EC700C" w:rsidRDefault="00EC700C">
      <w:pPr>
        <w:pStyle w:val="ConsPlusNormal"/>
        <w:spacing w:before="240"/>
        <w:ind w:firstLine="540"/>
        <w:jc w:val="both"/>
      </w:pPr>
      <w:r>
        <w:t xml:space="preserve">Обеспечение транспортной инфраструктурой земельных участков для ведения садоводства для собственных нужд, расположенных на землях сельскохозяйственного назначения, осуществляется до границы земельного участка общего назначения, расположенного в границах территории ведения садоводства для собственных нужд, </w:t>
      </w:r>
      <w:r>
        <w:lastRenderedPageBreak/>
        <w:t>половина земельных участков которого в соответствии с настоящим областным законом предоставлена гражданам, имеющим трех и более детей.</w:t>
      </w:r>
    </w:p>
    <w:p w:rsidR="00EC700C" w:rsidRDefault="00EC700C">
      <w:pPr>
        <w:pStyle w:val="ConsPlusNormal"/>
        <w:spacing w:before="240"/>
        <w:ind w:firstLine="540"/>
        <w:jc w:val="both"/>
      </w:pPr>
      <w:r>
        <w:t>Под объектами транспортной инфраструктуры понимается технологический комплекс, включающий в себя автомобильные дороги, а также обеспечивающие их функционирование здания, строения, сооружения, устройства и оборудование.</w:t>
      </w:r>
    </w:p>
    <w:p w:rsidR="00EC700C" w:rsidRDefault="00EC700C">
      <w:pPr>
        <w:pStyle w:val="ConsPlusNormal"/>
        <w:jc w:val="both"/>
      </w:pPr>
      <w:r>
        <w:t xml:space="preserve">(часть 7 введена Областным </w:t>
      </w:r>
      <w:hyperlink r:id="rId19" w:history="1">
        <w:r>
          <w:rPr>
            <w:color w:val="0000FF"/>
          </w:rPr>
          <w:t>законом</w:t>
        </w:r>
      </w:hyperlink>
      <w:r>
        <w:t xml:space="preserve"> Ленинградской области от 20.12.2019 N 106-оз)</w:t>
      </w:r>
    </w:p>
    <w:p w:rsidR="00EC700C" w:rsidRDefault="00EC700C">
      <w:pPr>
        <w:pStyle w:val="ConsPlusNormal"/>
        <w:ind w:firstLine="540"/>
        <w:jc w:val="both"/>
      </w:pPr>
    </w:p>
    <w:p w:rsidR="00EC700C" w:rsidRDefault="00EC700C">
      <w:pPr>
        <w:pStyle w:val="ConsPlusTitle"/>
        <w:ind w:firstLine="540"/>
        <w:jc w:val="both"/>
        <w:outlineLvl w:val="0"/>
      </w:pPr>
      <w:r>
        <w:t>Статья 4-1. Формирование перечней земельных участков, предназначенных для бесплатного предоставления в собственность гражданам, имеющим трех и более детей</w:t>
      </w:r>
    </w:p>
    <w:p w:rsidR="00EC700C" w:rsidRDefault="00EC700C">
      <w:pPr>
        <w:pStyle w:val="ConsPlusNormal"/>
        <w:ind w:firstLine="540"/>
        <w:jc w:val="both"/>
      </w:pPr>
      <w:r>
        <w:t>(</w:t>
      </w:r>
      <w:proofErr w:type="gramStart"/>
      <w:r>
        <w:t>введена</w:t>
      </w:r>
      <w:proofErr w:type="gramEnd"/>
      <w:r>
        <w:t xml:space="preserve"> Областным </w:t>
      </w:r>
      <w:hyperlink r:id="rId20" w:history="1">
        <w:r>
          <w:rPr>
            <w:color w:val="0000FF"/>
          </w:rPr>
          <w:t>законом</w:t>
        </w:r>
      </w:hyperlink>
      <w:r>
        <w:t xml:space="preserve"> Ленинградской области от 20.12.2019 N 106-оз)</w:t>
      </w:r>
    </w:p>
    <w:p w:rsidR="00EC700C" w:rsidRDefault="00EC700C">
      <w:pPr>
        <w:pStyle w:val="ConsPlusNormal"/>
      </w:pPr>
    </w:p>
    <w:p w:rsidR="00EC700C" w:rsidRDefault="00EC700C">
      <w:pPr>
        <w:pStyle w:val="ConsPlusNormal"/>
        <w:ind w:firstLine="540"/>
        <w:jc w:val="both"/>
      </w:pPr>
      <w:bookmarkStart w:id="5" w:name="P87"/>
      <w:bookmarkEnd w:id="5"/>
      <w:r>
        <w:t xml:space="preserve">1. </w:t>
      </w:r>
      <w:proofErr w:type="gramStart"/>
      <w:r>
        <w:t>В целях информирования граждан о наличии земельных участков, предназначенных для предоставления в соответствии с настоящим областным законом, уполномоченные органы местного самоуправления муниципального района или городского округа, осуществляющие учет граждан в качестве лиц, имеющих право на предоставление земельных участков в собственность бесплатно, формируют и утверждают перечни земельных участков, предназначенных для бесплатного предоставления в собственность гражданам, имеющим трех и более детей (далее</w:t>
      </w:r>
      <w:proofErr w:type="gramEnd"/>
      <w:r>
        <w:t xml:space="preserve"> - перечни земельных участков).</w:t>
      </w:r>
    </w:p>
    <w:p w:rsidR="00EC700C" w:rsidRDefault="00EC700C">
      <w:pPr>
        <w:pStyle w:val="ConsPlusNormal"/>
        <w:spacing w:before="240"/>
        <w:ind w:firstLine="540"/>
        <w:jc w:val="both"/>
      </w:pPr>
      <w:r>
        <w:t xml:space="preserve">Перечни земельных участков в течение пяти рабочих дней со дня их утверждения размещаются на официальных сайтах муниципального района или городского округа в информационно-телекоммуникационной сети "Интернет" </w:t>
      </w:r>
      <w:proofErr w:type="gramStart"/>
      <w:r>
        <w:t>и(</w:t>
      </w:r>
      <w:proofErr w:type="gramEnd"/>
      <w:r>
        <w:t>или) в средствах массовой информации, в источниках официального опубликования (обнародования) муниципальных правовых актов.</w:t>
      </w:r>
    </w:p>
    <w:p w:rsidR="00EC700C" w:rsidRDefault="00EC700C">
      <w:pPr>
        <w:pStyle w:val="ConsPlusNormal"/>
        <w:spacing w:before="240"/>
        <w:ind w:firstLine="540"/>
        <w:jc w:val="both"/>
      </w:pPr>
      <w:r>
        <w:t xml:space="preserve">2. Порядок формирования, утверждения перечней земельных участков и размещения их на официальных сайтах муниципального района или городского округа в информационно-телекоммуникационной сети "Интернет" </w:t>
      </w:r>
      <w:proofErr w:type="gramStart"/>
      <w:r>
        <w:t>и(</w:t>
      </w:r>
      <w:proofErr w:type="gramEnd"/>
      <w:r>
        <w:t>или) в средствах массовой информации, в источниках официального опубликования (обнародования) муниципальных правовых актов устанавливается нормативными правовыми актами органов местного самоуправления Ленинградской области с учетом положений частей 3 - 5 настоящей статьи.</w:t>
      </w:r>
    </w:p>
    <w:p w:rsidR="00EC700C" w:rsidRDefault="00EC700C">
      <w:pPr>
        <w:pStyle w:val="ConsPlusNormal"/>
        <w:spacing w:before="240"/>
        <w:ind w:firstLine="540"/>
        <w:jc w:val="both"/>
      </w:pPr>
      <w:r>
        <w:t>3. Перечни земельных участков должны содержать описание земельных участков: порядковые номера, кадастровые номера, адрес (описание местоположения), площадь, вид разрешенного использования.</w:t>
      </w:r>
    </w:p>
    <w:p w:rsidR="00EC700C" w:rsidRDefault="00EC700C">
      <w:pPr>
        <w:pStyle w:val="ConsPlusNormal"/>
        <w:spacing w:before="240"/>
        <w:ind w:firstLine="540"/>
        <w:jc w:val="both"/>
      </w:pPr>
      <w:r>
        <w:t>4. Перечни земельных участков с внесенными в них изменениями утверждаются органами местного самоуправления муниципальных образований Ленинградской области не реже двух раз в год и не позднее 1 мая и 1 ноября текущего года.</w:t>
      </w:r>
    </w:p>
    <w:p w:rsidR="00EC700C" w:rsidRDefault="00EC700C">
      <w:pPr>
        <w:pStyle w:val="ConsPlusNormal"/>
        <w:spacing w:before="240"/>
        <w:ind w:firstLine="540"/>
        <w:jc w:val="both"/>
      </w:pPr>
      <w:r>
        <w:t xml:space="preserve">5. </w:t>
      </w:r>
      <w:proofErr w:type="gramStart"/>
      <w:r>
        <w:t xml:space="preserve">Ведение сводного реестра земельных участков, предназначенных для бесплатного предоставления в собственность гражданам, имеющим трех и более детей, осуществляет орган исполнительной власти Ленинградской области, осуществляющий отдельные полномочия субъекта Российской Федерации - Ленинградской области в сфере земельных отношений, на основании сведений, предоставляемых органами, указанными в </w:t>
      </w:r>
      <w:hyperlink w:anchor="P87" w:history="1">
        <w:r>
          <w:rPr>
            <w:color w:val="0000FF"/>
          </w:rPr>
          <w:t>части 1</w:t>
        </w:r>
      </w:hyperlink>
      <w:r>
        <w:t xml:space="preserve"> настоящей статьи, в порядке, установленном Правительством Ленинградской области.</w:t>
      </w:r>
      <w:proofErr w:type="gramEnd"/>
    </w:p>
    <w:p w:rsidR="00EC700C" w:rsidRDefault="00EC700C">
      <w:pPr>
        <w:pStyle w:val="ConsPlusNormal"/>
      </w:pPr>
    </w:p>
    <w:p w:rsidR="00EC700C" w:rsidRDefault="00EC700C">
      <w:pPr>
        <w:pStyle w:val="ConsPlusTitle"/>
        <w:ind w:firstLine="540"/>
        <w:jc w:val="both"/>
        <w:outlineLvl w:val="0"/>
      </w:pPr>
      <w:bookmarkStart w:id="6" w:name="P94"/>
      <w:bookmarkEnd w:id="6"/>
      <w:r>
        <w:t>Статья 4-2. Земельный капитал в Ленинградской области</w:t>
      </w:r>
    </w:p>
    <w:p w:rsidR="00EC700C" w:rsidRDefault="00EC700C">
      <w:pPr>
        <w:pStyle w:val="ConsPlusNormal"/>
        <w:ind w:firstLine="540"/>
        <w:jc w:val="both"/>
      </w:pPr>
      <w:r>
        <w:t>(</w:t>
      </w:r>
      <w:proofErr w:type="gramStart"/>
      <w:r>
        <w:t>введена</w:t>
      </w:r>
      <w:proofErr w:type="gramEnd"/>
      <w:r>
        <w:t xml:space="preserve"> Областным </w:t>
      </w:r>
      <w:hyperlink r:id="rId21" w:history="1">
        <w:r>
          <w:rPr>
            <w:color w:val="0000FF"/>
          </w:rPr>
          <w:t>законом</w:t>
        </w:r>
      </w:hyperlink>
      <w:r>
        <w:t xml:space="preserve"> Ленинградской области от 20.12.2019 N 106-оз)</w:t>
      </w:r>
    </w:p>
    <w:p w:rsidR="00EC700C" w:rsidRDefault="00EC700C">
      <w:pPr>
        <w:pStyle w:val="ConsPlusNormal"/>
      </w:pPr>
    </w:p>
    <w:p w:rsidR="00EC700C" w:rsidRDefault="00EC700C">
      <w:pPr>
        <w:pStyle w:val="ConsPlusNormal"/>
        <w:ind w:firstLine="540"/>
        <w:jc w:val="both"/>
      </w:pPr>
      <w:r>
        <w:t xml:space="preserve">1. </w:t>
      </w:r>
      <w:proofErr w:type="gramStart"/>
      <w:r>
        <w:t xml:space="preserve">В соответствии с настоящим областным законом гражданам, указанным в </w:t>
      </w:r>
      <w:hyperlink w:anchor="P39" w:history="1">
        <w:r>
          <w:rPr>
            <w:color w:val="0000FF"/>
          </w:rPr>
          <w:t>частях 1</w:t>
        </w:r>
      </w:hyperlink>
      <w:r>
        <w:t xml:space="preserve"> и </w:t>
      </w:r>
      <w:hyperlink w:anchor="P49" w:history="1">
        <w:r>
          <w:rPr>
            <w:color w:val="0000FF"/>
          </w:rPr>
          <w:t>3 статьи 3</w:t>
        </w:r>
      </w:hyperlink>
      <w:r>
        <w:t xml:space="preserve"> настоящего областного закона, предоставляется право выбора между предоставлением им бесплатно в собственность земельного участка в случаях и в порядке, предусмотренных настоящим областным законом, и предоставлением меры социальной поддержки в виде земельного капитала в Ленинградской области (далее - земельный капитал).</w:t>
      </w:r>
      <w:proofErr w:type="gramEnd"/>
    </w:p>
    <w:p w:rsidR="00EC700C" w:rsidRDefault="00EC700C">
      <w:pPr>
        <w:pStyle w:val="ConsPlusNormal"/>
        <w:spacing w:before="240"/>
        <w:ind w:firstLine="540"/>
        <w:jc w:val="both"/>
      </w:pPr>
      <w:r>
        <w:t>2. Размер земельного капитала устанавливается областным законом об областном бюджете Ленинградской области на очередной финансовый год и на плановый период и подлежит индексации в соответствии с указанным областным законом.</w:t>
      </w:r>
    </w:p>
    <w:p w:rsidR="00EC700C" w:rsidRDefault="00EC700C">
      <w:pPr>
        <w:pStyle w:val="ConsPlusNormal"/>
        <w:spacing w:before="240"/>
        <w:ind w:firstLine="540"/>
        <w:jc w:val="both"/>
      </w:pPr>
      <w:r>
        <w:t>3. Право на земельный капитал подтверждается сертификатом "Земельный капитал в Ленинградской области" (далее - земельный сертификат).</w:t>
      </w:r>
    </w:p>
    <w:p w:rsidR="00EC700C" w:rsidRDefault="00EC700C">
      <w:pPr>
        <w:pStyle w:val="ConsPlusNormal"/>
        <w:spacing w:before="240"/>
        <w:ind w:firstLine="540"/>
        <w:jc w:val="both"/>
      </w:pPr>
      <w:r>
        <w:t>4. Форма земельного сертификата и порядок его предоставления устанавливаются Правительством Ленинградской области.</w:t>
      </w:r>
    </w:p>
    <w:p w:rsidR="00EC700C" w:rsidRDefault="00EC700C">
      <w:pPr>
        <w:pStyle w:val="ConsPlusNormal"/>
        <w:spacing w:before="240"/>
        <w:ind w:firstLine="540"/>
        <w:jc w:val="both"/>
      </w:pPr>
      <w:r>
        <w:t>5. Земельный капитал предоставляется в соответствии с настоящим областным законом однократно.</w:t>
      </w:r>
    </w:p>
    <w:p w:rsidR="00EC700C" w:rsidRDefault="00EC700C">
      <w:pPr>
        <w:pStyle w:val="ConsPlusNormal"/>
        <w:spacing w:before="240"/>
        <w:ind w:firstLine="540"/>
        <w:jc w:val="both"/>
      </w:pPr>
      <w:r>
        <w:t>6. Земельный капитал предоставляется в размере, установленном на дату обращения за его получением.</w:t>
      </w:r>
    </w:p>
    <w:p w:rsidR="00EC700C" w:rsidRDefault="00EC700C">
      <w:pPr>
        <w:pStyle w:val="ConsPlusNormal"/>
        <w:spacing w:before="240"/>
        <w:ind w:firstLine="540"/>
        <w:jc w:val="both"/>
      </w:pPr>
      <w:r>
        <w:t xml:space="preserve">7. </w:t>
      </w:r>
      <w:proofErr w:type="gramStart"/>
      <w:r>
        <w:t xml:space="preserve">Право на земельный капитал реализуется путем направления средств областного бюджета Ленинградской области на приобретение на территории Ленинградской области гражданами, указанными в </w:t>
      </w:r>
      <w:hyperlink w:anchor="P39" w:history="1">
        <w:r>
          <w:rPr>
            <w:color w:val="0000FF"/>
          </w:rPr>
          <w:t>частях 1</w:t>
        </w:r>
      </w:hyperlink>
      <w:r>
        <w:t xml:space="preserve"> и </w:t>
      </w:r>
      <w:hyperlink w:anchor="P49" w:history="1">
        <w:r>
          <w:rPr>
            <w:color w:val="0000FF"/>
          </w:rPr>
          <w:t>3 статьи 3</w:t>
        </w:r>
      </w:hyperlink>
      <w:r>
        <w:t xml:space="preserve"> настоящего областного закона, в собственность земельного участка для индивидуального жилищного строительства, ведения личного подсобного хозяйства в границах населенного пункта с правом возведения жилого дома либо ведения садоводства для собственных нужд.</w:t>
      </w:r>
      <w:proofErr w:type="gramEnd"/>
    </w:p>
    <w:p w:rsidR="00EC700C" w:rsidRDefault="00EC700C">
      <w:pPr>
        <w:pStyle w:val="ConsPlusNormal"/>
        <w:spacing w:before="240"/>
        <w:ind w:firstLine="540"/>
        <w:jc w:val="both"/>
      </w:pPr>
      <w:r>
        <w:t>8. Порядок и сроки направления средств земельного капитала устанавливаются Правительством Ленинградской области.</w:t>
      </w:r>
    </w:p>
    <w:p w:rsidR="00EC700C" w:rsidRDefault="00EC700C">
      <w:pPr>
        <w:pStyle w:val="ConsPlusNormal"/>
        <w:spacing w:before="240"/>
        <w:ind w:firstLine="540"/>
        <w:jc w:val="both"/>
      </w:pPr>
      <w:r>
        <w:t>9. В случае смерти гражданина, получившего земельный сертификат, до реализации им права на земельный капитал указанное право может быть реализовано его супругой (супругом) или законным представителем детей в соответствии с порядком, установленным Правительством Ленинградской области.</w:t>
      </w:r>
    </w:p>
    <w:p w:rsidR="00EC700C" w:rsidRDefault="00EC700C">
      <w:pPr>
        <w:pStyle w:val="ConsPlusNormal"/>
        <w:spacing w:before="240"/>
        <w:ind w:firstLine="540"/>
        <w:jc w:val="both"/>
      </w:pPr>
      <w:r>
        <w:t>10. Граждане, реализовавшие право на земельный капитал, утрачивают право на предоставление земельного участка в собственность бесплатно в соответствии с настоящим областным законом.</w:t>
      </w:r>
    </w:p>
    <w:p w:rsidR="00EC700C" w:rsidRDefault="00EC700C">
      <w:pPr>
        <w:pStyle w:val="ConsPlusNormal"/>
        <w:ind w:firstLine="540"/>
        <w:jc w:val="both"/>
      </w:pPr>
    </w:p>
    <w:p w:rsidR="00EC700C" w:rsidRDefault="00EC700C">
      <w:pPr>
        <w:pStyle w:val="ConsPlusTitle"/>
        <w:ind w:firstLine="540"/>
        <w:jc w:val="both"/>
        <w:outlineLvl w:val="0"/>
      </w:pPr>
      <w:bookmarkStart w:id="7" w:name="P108"/>
      <w:bookmarkEnd w:id="7"/>
      <w:r>
        <w:t>Статья 5. Порядок постановки на учет граждан в качестве лиц, имеющих право на предоставление земельных участков в собственность бесплатно, порядок снятия с учета и порядок предоставления гражданам, принятым на учет, земельных участков в собственность бесплатно</w:t>
      </w:r>
    </w:p>
    <w:p w:rsidR="00EC700C" w:rsidRDefault="00EC700C">
      <w:pPr>
        <w:pStyle w:val="ConsPlusNormal"/>
        <w:ind w:firstLine="540"/>
        <w:jc w:val="both"/>
      </w:pPr>
    </w:p>
    <w:p w:rsidR="00EC700C" w:rsidRDefault="00EC700C">
      <w:pPr>
        <w:pStyle w:val="ConsPlusNormal"/>
        <w:ind w:firstLine="540"/>
        <w:jc w:val="both"/>
      </w:pPr>
      <w:r>
        <w:t xml:space="preserve">1. </w:t>
      </w:r>
      <w:proofErr w:type="gramStart"/>
      <w:r>
        <w:t xml:space="preserve">Для приобретения земельного участка гражданин, имеющий трех и более детей, являющийся одним из родителей, состоящим в зарегистрированном браке, либо родителем, не состоящим в зарегистрированном браке, с которым совместно проживают дети, подает в уполномоченный орган местного самоуправления муниципального района или городского округа по месту жительства (далее в настоящей статье - орган учета) </w:t>
      </w:r>
      <w:r>
        <w:lastRenderedPageBreak/>
        <w:t>непосредственно или через многофункциональный центр предоставления государственных и муниципальных услуг</w:t>
      </w:r>
      <w:proofErr w:type="gramEnd"/>
      <w:r>
        <w:t xml:space="preserve"> заявление о постановке его на учет в качестве лица, имеющего право на предоставление земельного участка в собственность бесплатно (далее - заявление). В заявлении указывается основание предоставления гражданину земельного участка в собственность бесплатно и вид разрешенного использования испрашиваемого земельного участка.</w:t>
      </w:r>
    </w:p>
    <w:p w:rsidR="00EC700C" w:rsidRDefault="00EC700C">
      <w:pPr>
        <w:pStyle w:val="ConsPlusNormal"/>
        <w:jc w:val="both"/>
      </w:pPr>
      <w:r>
        <w:t>(</w:t>
      </w:r>
      <w:proofErr w:type="gramStart"/>
      <w:r>
        <w:t>в</w:t>
      </w:r>
      <w:proofErr w:type="gramEnd"/>
      <w:r>
        <w:t xml:space="preserve"> ред. Областного </w:t>
      </w:r>
      <w:hyperlink r:id="rId22" w:history="1">
        <w:r>
          <w:rPr>
            <w:color w:val="0000FF"/>
          </w:rPr>
          <w:t>закона</w:t>
        </w:r>
      </w:hyperlink>
      <w:r>
        <w:t xml:space="preserve"> Ленинградской области от 20.12.2019 N 106-оз)</w:t>
      </w:r>
    </w:p>
    <w:p w:rsidR="00EC700C" w:rsidRDefault="00EC700C">
      <w:pPr>
        <w:pStyle w:val="ConsPlusNormal"/>
        <w:spacing w:before="240"/>
        <w:ind w:firstLine="540"/>
        <w:jc w:val="both"/>
      </w:pPr>
      <w:r>
        <w:t>Вид разрешенного использования испрашиваемого для предоставления земельного участка выбирается гражданином самостоятельно с учетом видов разрешенного использования, установленных в соответствии с зонированием территорий и требованиями законодательства в конкретном поселении или городском округе Ленинградской области, на территории которого планируется предоставление земельного участка.</w:t>
      </w:r>
    </w:p>
    <w:p w:rsidR="00EC700C" w:rsidRDefault="00EC700C">
      <w:pPr>
        <w:pStyle w:val="ConsPlusNormal"/>
        <w:spacing w:before="240"/>
        <w:ind w:firstLine="540"/>
        <w:jc w:val="both"/>
      </w:pPr>
      <w:r>
        <w:t>Гражданин вправе состоять на учете только в одном органе учета.</w:t>
      </w:r>
    </w:p>
    <w:p w:rsidR="00EC700C" w:rsidRDefault="00EC700C">
      <w:pPr>
        <w:pStyle w:val="ConsPlusNormal"/>
        <w:spacing w:before="240"/>
        <w:ind w:firstLine="540"/>
        <w:jc w:val="both"/>
      </w:pPr>
      <w:r>
        <w:t>Форма заявления утверждается Правительством Ленинградской области.</w:t>
      </w:r>
    </w:p>
    <w:p w:rsidR="00EC700C" w:rsidRDefault="00EC700C">
      <w:pPr>
        <w:pStyle w:val="ConsPlusNormal"/>
        <w:spacing w:before="240"/>
        <w:ind w:firstLine="540"/>
        <w:jc w:val="both"/>
      </w:pPr>
      <w:bookmarkStart w:id="8" w:name="P115"/>
      <w:bookmarkEnd w:id="8"/>
      <w:r>
        <w:t>2. При подаче заявления предъявляются документы, перечень и порядок предоставления которых устанавливаются Правительством Ленинградской области.</w:t>
      </w:r>
    </w:p>
    <w:p w:rsidR="00EC700C" w:rsidRDefault="00EC700C">
      <w:pPr>
        <w:pStyle w:val="ConsPlusNormal"/>
        <w:spacing w:before="240"/>
        <w:ind w:firstLine="540"/>
        <w:jc w:val="both"/>
      </w:pPr>
      <w:r>
        <w:t>3. Гражданину выдается расписка в получении заявления и документов.</w:t>
      </w:r>
    </w:p>
    <w:p w:rsidR="00EC700C" w:rsidRDefault="00EC700C">
      <w:pPr>
        <w:pStyle w:val="ConsPlusNormal"/>
        <w:spacing w:before="240"/>
        <w:ind w:firstLine="540"/>
        <w:jc w:val="both"/>
      </w:pPr>
      <w:r>
        <w:t>4. Сведения о принятых на учет гражданах включаются в журнал учета граждан, имеющих право на бесплатное предоставление в собственность земельного участка (далее - журнал). Каждой учетной записи присваивается порядковый номер. Журнал должен быть пронумерован, прошнурован (прошит), скреплен печатью органа учета и заверен подписью должностного лица органа учета. Ведение журнала осуществляется органом учета.</w:t>
      </w:r>
    </w:p>
    <w:p w:rsidR="00EC700C" w:rsidRDefault="00EC700C">
      <w:pPr>
        <w:pStyle w:val="ConsPlusNormal"/>
        <w:spacing w:before="240"/>
        <w:ind w:firstLine="540"/>
        <w:jc w:val="both"/>
      </w:pPr>
      <w:r>
        <w:t xml:space="preserve">Орган учета не реже одного раза в квартал размещает актуальные сведения о принятых на учет гражданах на официальных сайтах муниципального района или городского округа в информационно-телекоммуникационной сети "Интернет" </w:t>
      </w:r>
      <w:proofErr w:type="gramStart"/>
      <w:r>
        <w:t>и(</w:t>
      </w:r>
      <w:proofErr w:type="gramEnd"/>
      <w:r>
        <w:t>или) в средствах массовой информации, иных источниках официального опубликования (обнародования) муниципальных правовых актов в сроки и порядке, установленные нормативными правовыми актами органов местного самоуправления Ленинградской области.</w:t>
      </w:r>
    </w:p>
    <w:p w:rsidR="00EC700C" w:rsidRDefault="00EC700C">
      <w:pPr>
        <w:pStyle w:val="ConsPlusNormal"/>
        <w:jc w:val="both"/>
      </w:pPr>
      <w:r>
        <w:t xml:space="preserve">(абзац введен Областным </w:t>
      </w:r>
      <w:hyperlink r:id="rId23" w:history="1">
        <w:r>
          <w:rPr>
            <w:color w:val="0000FF"/>
          </w:rPr>
          <w:t>законом</w:t>
        </w:r>
      </w:hyperlink>
      <w:r>
        <w:t xml:space="preserve"> Ленинградской области от 20.12.2019 N 106-оз)</w:t>
      </w:r>
    </w:p>
    <w:p w:rsidR="00EC700C" w:rsidRDefault="00EC700C">
      <w:pPr>
        <w:pStyle w:val="ConsPlusNormal"/>
        <w:spacing w:before="240"/>
        <w:ind w:firstLine="540"/>
        <w:jc w:val="both"/>
      </w:pPr>
      <w:r>
        <w:t>Ведение сводного реестра граждан, принятых на учет, осуществляет орган исполнительной власти Ленинградской области, осуществляющий регулирование в сфере социальной защиты населения на территории Ленинградской области, на основании сведений, предоставляемых органами учета в порядке, предусмотренном Правительством Ленинградской области.</w:t>
      </w:r>
    </w:p>
    <w:p w:rsidR="00EC700C" w:rsidRDefault="00EC700C">
      <w:pPr>
        <w:pStyle w:val="ConsPlusNormal"/>
        <w:jc w:val="both"/>
      </w:pPr>
      <w:r>
        <w:t xml:space="preserve">(абзац введен Областным </w:t>
      </w:r>
      <w:hyperlink r:id="rId24" w:history="1">
        <w:r>
          <w:rPr>
            <w:color w:val="0000FF"/>
          </w:rPr>
          <w:t>законом</w:t>
        </w:r>
      </w:hyperlink>
      <w:r>
        <w:t xml:space="preserve"> Ленинградской области от 20.12.2019 N 106-оз)</w:t>
      </w:r>
    </w:p>
    <w:p w:rsidR="00EC700C" w:rsidRDefault="00EC700C">
      <w:pPr>
        <w:pStyle w:val="ConsPlusNormal"/>
        <w:spacing w:before="240"/>
        <w:ind w:firstLine="540"/>
        <w:jc w:val="both"/>
      </w:pPr>
      <w:r>
        <w:t>5. Заявление в течение тридцати календарных дней со дня поступления рассматривается органом учета и по нему принимается одно из следующих решений:</w:t>
      </w:r>
    </w:p>
    <w:p w:rsidR="00EC700C" w:rsidRDefault="00EC700C">
      <w:pPr>
        <w:pStyle w:val="ConsPlusNormal"/>
        <w:spacing w:before="240"/>
        <w:ind w:firstLine="540"/>
        <w:jc w:val="both"/>
      </w:pPr>
      <w:r>
        <w:t>1) о постановке на учет;</w:t>
      </w:r>
    </w:p>
    <w:p w:rsidR="00EC700C" w:rsidRDefault="00EC700C">
      <w:pPr>
        <w:pStyle w:val="ConsPlusNormal"/>
        <w:spacing w:before="240"/>
        <w:ind w:firstLine="540"/>
        <w:jc w:val="both"/>
      </w:pPr>
      <w:r>
        <w:t>2) об отказе в постановке на учет.</w:t>
      </w:r>
    </w:p>
    <w:p w:rsidR="00EC700C" w:rsidRDefault="00EC700C">
      <w:pPr>
        <w:pStyle w:val="ConsPlusNormal"/>
        <w:spacing w:before="240"/>
        <w:ind w:firstLine="540"/>
        <w:jc w:val="both"/>
      </w:pPr>
      <w:r>
        <w:lastRenderedPageBreak/>
        <w:t>6. Основаниями для отказа в постановке на учет являются:</w:t>
      </w:r>
    </w:p>
    <w:p w:rsidR="00EC700C" w:rsidRDefault="00EC700C">
      <w:pPr>
        <w:pStyle w:val="ConsPlusNormal"/>
        <w:spacing w:before="240"/>
        <w:ind w:firstLine="540"/>
        <w:jc w:val="both"/>
      </w:pPr>
      <w:r>
        <w:t>1) отсутствие права на бесплатное предоставление в собственность земельного участка в соответствии с настоящим областным законом;</w:t>
      </w:r>
    </w:p>
    <w:p w:rsidR="00EC700C" w:rsidRDefault="00EC700C">
      <w:pPr>
        <w:pStyle w:val="ConsPlusNormal"/>
        <w:spacing w:before="240"/>
        <w:ind w:firstLine="540"/>
        <w:jc w:val="both"/>
      </w:pPr>
      <w:r>
        <w:t xml:space="preserve">2) непредставление или представление в неполном объеме документов, определенных </w:t>
      </w:r>
      <w:hyperlink w:anchor="P115" w:history="1">
        <w:r>
          <w:rPr>
            <w:color w:val="0000FF"/>
          </w:rPr>
          <w:t>частью 2</w:t>
        </w:r>
      </w:hyperlink>
      <w:r>
        <w:t xml:space="preserve"> настоящей статьи;</w:t>
      </w:r>
    </w:p>
    <w:p w:rsidR="00EC700C" w:rsidRDefault="00EC700C">
      <w:pPr>
        <w:pStyle w:val="ConsPlusNormal"/>
        <w:spacing w:before="240"/>
        <w:ind w:firstLine="540"/>
        <w:jc w:val="both"/>
      </w:pPr>
      <w:r>
        <w:t>3) наличие в представленных документах недостоверных сведений;</w:t>
      </w:r>
    </w:p>
    <w:p w:rsidR="00EC700C" w:rsidRDefault="00EC700C">
      <w:pPr>
        <w:pStyle w:val="ConsPlusNormal"/>
        <w:spacing w:before="240"/>
        <w:ind w:firstLine="540"/>
        <w:jc w:val="both"/>
      </w:pPr>
      <w:r>
        <w:t>4) подача заявления лицом, не уполномоченным на осуществление таких действий.</w:t>
      </w:r>
    </w:p>
    <w:p w:rsidR="00EC700C" w:rsidRDefault="00EC700C">
      <w:pPr>
        <w:pStyle w:val="ConsPlusNormal"/>
        <w:spacing w:before="240"/>
        <w:ind w:firstLine="540"/>
        <w:jc w:val="both"/>
      </w:pPr>
      <w:r>
        <w:t>Отсутствие на территории муниципального образования свободных от прав третьих лиц и прошедших государственный кадастровый учет земельных участков не является основанием для отказа в постановке на учет.</w:t>
      </w:r>
    </w:p>
    <w:p w:rsidR="00EC700C" w:rsidRDefault="00EC700C">
      <w:pPr>
        <w:pStyle w:val="ConsPlusNormal"/>
        <w:spacing w:before="240"/>
        <w:ind w:firstLine="540"/>
        <w:jc w:val="both"/>
      </w:pPr>
      <w:r>
        <w:t>7. Извещение о постановке гражданина на учет с указанием номера очередности или извещение об отказе в постановке на учет направляется гражданину заказным письмом с уведомлением о вручении в течение пяти рабочих дней со дня принятия такого решения.</w:t>
      </w:r>
    </w:p>
    <w:p w:rsidR="00EC700C" w:rsidRDefault="00EC700C">
      <w:pPr>
        <w:pStyle w:val="ConsPlusNormal"/>
        <w:spacing w:before="240"/>
        <w:ind w:firstLine="540"/>
        <w:jc w:val="both"/>
      </w:pPr>
      <w:r>
        <w:t>8. Граждане, принятые на учет, заносятся в журнал в порядке очередности.</w:t>
      </w:r>
    </w:p>
    <w:p w:rsidR="00EC700C" w:rsidRDefault="00EC700C">
      <w:pPr>
        <w:pStyle w:val="ConsPlusNormal"/>
        <w:spacing w:before="240"/>
        <w:ind w:firstLine="540"/>
        <w:jc w:val="both"/>
      </w:pPr>
      <w:r>
        <w:t>Очередность постановки гражданина на учет определяется в зависимости от даты подачи заявления, а в случае, когда даты подачи заявлений совпадают, - от порядкового номера заявления.</w:t>
      </w:r>
    </w:p>
    <w:p w:rsidR="00EC700C" w:rsidRDefault="00EC700C">
      <w:pPr>
        <w:pStyle w:val="ConsPlusNormal"/>
        <w:jc w:val="both"/>
      </w:pPr>
      <w:r>
        <w:t>(</w:t>
      </w:r>
      <w:proofErr w:type="gramStart"/>
      <w:r>
        <w:t>в</w:t>
      </w:r>
      <w:proofErr w:type="gramEnd"/>
      <w:r>
        <w:t xml:space="preserve"> ред. Областного </w:t>
      </w:r>
      <w:hyperlink r:id="rId25" w:history="1">
        <w:r>
          <w:rPr>
            <w:color w:val="0000FF"/>
          </w:rPr>
          <w:t>закона</w:t>
        </w:r>
      </w:hyperlink>
      <w:r>
        <w:t xml:space="preserve"> Ленинградской области от 20.12.2019 N 106-оз)</w:t>
      </w:r>
    </w:p>
    <w:p w:rsidR="00EC700C" w:rsidRDefault="00EC700C">
      <w:pPr>
        <w:pStyle w:val="ConsPlusNormal"/>
        <w:spacing w:before="240"/>
        <w:ind w:firstLine="540"/>
        <w:jc w:val="both"/>
      </w:pPr>
      <w:r>
        <w:t>Органом учета ведется отдельный учет граждан, имеющих в соответствии с настоящим областным законом право на первоочередное приобретение земельных участков в собственность бесплатно.</w:t>
      </w:r>
    </w:p>
    <w:p w:rsidR="00EC700C" w:rsidRDefault="00EC700C">
      <w:pPr>
        <w:pStyle w:val="ConsPlusNormal"/>
        <w:spacing w:before="240"/>
        <w:ind w:firstLine="540"/>
        <w:jc w:val="both"/>
      </w:pPr>
      <w:r>
        <w:t>9. Граждане снимаются с учета в следующих случаях:</w:t>
      </w:r>
    </w:p>
    <w:p w:rsidR="00EC700C" w:rsidRDefault="00EC700C">
      <w:pPr>
        <w:pStyle w:val="ConsPlusNormal"/>
        <w:spacing w:before="240"/>
        <w:ind w:firstLine="540"/>
        <w:jc w:val="both"/>
      </w:pPr>
      <w:r>
        <w:t>1) подача ими заявления о снятии с учета;</w:t>
      </w:r>
    </w:p>
    <w:p w:rsidR="00EC700C" w:rsidRDefault="00EC700C">
      <w:pPr>
        <w:pStyle w:val="ConsPlusNormal"/>
        <w:spacing w:before="240"/>
        <w:ind w:firstLine="540"/>
        <w:jc w:val="both"/>
      </w:pPr>
      <w:r>
        <w:t>2) утрата права на предоставление земельного участка, возникшего в соответствии с настоящим областным законом;</w:t>
      </w:r>
    </w:p>
    <w:p w:rsidR="00EC700C" w:rsidRDefault="00EC700C">
      <w:pPr>
        <w:pStyle w:val="ConsPlusNormal"/>
        <w:spacing w:before="240"/>
        <w:ind w:firstLine="540"/>
        <w:jc w:val="both"/>
      </w:pPr>
      <w:r>
        <w:t xml:space="preserve">3) установление факта постановки на учет с использованием подложных документов </w:t>
      </w:r>
      <w:proofErr w:type="gramStart"/>
      <w:r>
        <w:t>и(</w:t>
      </w:r>
      <w:proofErr w:type="gramEnd"/>
      <w:r>
        <w:t>или) недостоверных сведений, послуживших основанием для принятия на учет;</w:t>
      </w:r>
    </w:p>
    <w:p w:rsidR="00EC700C" w:rsidRDefault="00EC700C">
      <w:pPr>
        <w:pStyle w:val="ConsPlusNormal"/>
        <w:spacing w:before="240"/>
        <w:ind w:firstLine="540"/>
        <w:jc w:val="both"/>
      </w:pPr>
      <w:r>
        <w:t>4) реализация права гражданина на бесплатное предоставление земельного участка в соответствии с законодательством Российской Федерации;</w:t>
      </w:r>
    </w:p>
    <w:p w:rsidR="00EC700C" w:rsidRDefault="00EC700C">
      <w:pPr>
        <w:pStyle w:val="ConsPlusNormal"/>
        <w:spacing w:before="240"/>
        <w:ind w:firstLine="540"/>
        <w:jc w:val="both"/>
      </w:pPr>
      <w:r>
        <w:t xml:space="preserve">4-1) реализация права на земельный капитал в соответствии со </w:t>
      </w:r>
      <w:hyperlink w:anchor="P94" w:history="1">
        <w:r>
          <w:rPr>
            <w:color w:val="0000FF"/>
          </w:rPr>
          <w:t>статьей 4-2</w:t>
        </w:r>
      </w:hyperlink>
      <w:r>
        <w:t xml:space="preserve"> настоящего областного закона;</w:t>
      </w:r>
    </w:p>
    <w:p w:rsidR="00EC700C" w:rsidRDefault="00EC700C">
      <w:pPr>
        <w:pStyle w:val="ConsPlusNormal"/>
        <w:jc w:val="both"/>
      </w:pPr>
      <w:r>
        <w:t xml:space="preserve">(п. 4-1 </w:t>
      </w:r>
      <w:proofErr w:type="gramStart"/>
      <w:r>
        <w:t>введен</w:t>
      </w:r>
      <w:proofErr w:type="gramEnd"/>
      <w:r>
        <w:t xml:space="preserve"> Областным </w:t>
      </w:r>
      <w:hyperlink r:id="rId26" w:history="1">
        <w:r>
          <w:rPr>
            <w:color w:val="0000FF"/>
          </w:rPr>
          <w:t>законом</w:t>
        </w:r>
      </w:hyperlink>
      <w:r>
        <w:t xml:space="preserve"> Ленинградской области от 20.12.2019 N 106-оз)</w:t>
      </w:r>
    </w:p>
    <w:p w:rsidR="00EC700C" w:rsidRDefault="00EC700C">
      <w:pPr>
        <w:pStyle w:val="ConsPlusNormal"/>
        <w:spacing w:before="240"/>
        <w:ind w:firstLine="540"/>
        <w:jc w:val="both"/>
      </w:pPr>
      <w:r>
        <w:t>5) выезд гражданина на постоянное место жительства в другой субъект Российской Федерации или за пределы Российской Федерации;</w:t>
      </w:r>
    </w:p>
    <w:p w:rsidR="00EC700C" w:rsidRDefault="00EC700C">
      <w:pPr>
        <w:pStyle w:val="ConsPlusNormal"/>
        <w:spacing w:before="240"/>
        <w:ind w:firstLine="540"/>
        <w:jc w:val="both"/>
      </w:pPr>
      <w:r>
        <w:t>6) утрата гражданства Российской Федерации.</w:t>
      </w:r>
    </w:p>
    <w:p w:rsidR="00EC700C" w:rsidRDefault="00EC700C">
      <w:pPr>
        <w:pStyle w:val="ConsPlusNormal"/>
        <w:spacing w:before="240"/>
        <w:ind w:firstLine="540"/>
        <w:jc w:val="both"/>
      </w:pPr>
      <w:proofErr w:type="gramStart"/>
      <w:r>
        <w:t xml:space="preserve">В случае смерти гражданина, состоящего на учете в качестве лица, имеющего право на предоставление земельного участка в собственность бесплатно в соответствии с </w:t>
      </w:r>
      <w:hyperlink w:anchor="P39" w:history="1">
        <w:r>
          <w:rPr>
            <w:color w:val="0000FF"/>
          </w:rPr>
          <w:t xml:space="preserve">частью </w:t>
        </w:r>
        <w:r>
          <w:rPr>
            <w:color w:val="0000FF"/>
          </w:rPr>
          <w:lastRenderedPageBreak/>
          <w:t>1 статьи 3</w:t>
        </w:r>
      </w:hyperlink>
      <w:r>
        <w:t xml:space="preserve"> настоящего областного закона, его супруга (супруг) вправе подать заявление о постановке его (ее) на учет с сохранением очередности, ранее определенной на основании заявления умершего гражданина.</w:t>
      </w:r>
      <w:proofErr w:type="gramEnd"/>
    </w:p>
    <w:p w:rsidR="00EC700C" w:rsidRDefault="00EC700C">
      <w:pPr>
        <w:pStyle w:val="ConsPlusNormal"/>
        <w:spacing w:before="240"/>
        <w:ind w:firstLine="540"/>
        <w:jc w:val="both"/>
      </w:pPr>
      <w:r>
        <w:t>В случае смерти гражданина, состоящего на учете в качестве лица, имеющего право на предоставление земельного участка в собственность бесплатно, и не состоящего на момент смерти в зарегистрированном браке, законный представитель детей вправе подать заявление о постановке его на учет с сохранением очередности, ранее определенной на основании заявления умершего гражданина.</w:t>
      </w:r>
    </w:p>
    <w:p w:rsidR="00EC700C" w:rsidRDefault="00EC700C">
      <w:pPr>
        <w:pStyle w:val="ConsPlusNormal"/>
        <w:spacing w:before="240"/>
        <w:ind w:firstLine="540"/>
        <w:jc w:val="both"/>
      </w:pPr>
      <w:r>
        <w:t>10. Решение о снятии с учета принимается органом учета, принявшим решение о постановке на учет в целях бесплатного предоставления в собственность земельного участка в соответствии с настоящим областным законом.</w:t>
      </w:r>
    </w:p>
    <w:p w:rsidR="00EC700C" w:rsidRDefault="00EC700C">
      <w:pPr>
        <w:pStyle w:val="ConsPlusNormal"/>
        <w:spacing w:before="240"/>
        <w:ind w:firstLine="540"/>
        <w:jc w:val="both"/>
      </w:pPr>
      <w:r>
        <w:t>Решение о снятии с учета направляется гражданину заказным письмом с уведомлением о вручении в течение пяти рабочих дней со дня принятия такого решения.</w:t>
      </w:r>
    </w:p>
    <w:p w:rsidR="00EC700C" w:rsidRDefault="00EC700C">
      <w:pPr>
        <w:pStyle w:val="ConsPlusNormal"/>
        <w:spacing w:before="240"/>
        <w:ind w:firstLine="540"/>
        <w:jc w:val="both"/>
      </w:pPr>
      <w:r>
        <w:t>Решение о снятии с учета может быть обжаловано в порядке, установленном законодательством Российской Федерации.</w:t>
      </w:r>
    </w:p>
    <w:p w:rsidR="00EC700C" w:rsidRDefault="00EC700C">
      <w:pPr>
        <w:pStyle w:val="ConsPlusNormal"/>
        <w:spacing w:before="240"/>
        <w:ind w:firstLine="540"/>
        <w:jc w:val="both"/>
      </w:pPr>
      <w:r>
        <w:t>11. Отказ в предоставлении земельного участка гражданину, состоящему на учете в качестве лица, имеющего право на предоставление земельного участка в собственность бесплатно, не допускается.</w:t>
      </w:r>
    </w:p>
    <w:p w:rsidR="00EC700C" w:rsidRDefault="00EC700C">
      <w:pPr>
        <w:pStyle w:val="ConsPlusNormal"/>
        <w:spacing w:before="240"/>
        <w:ind w:firstLine="540"/>
        <w:jc w:val="both"/>
      </w:pPr>
      <w:r>
        <w:t xml:space="preserve">12. </w:t>
      </w:r>
      <w:proofErr w:type="gramStart"/>
      <w:r>
        <w:t>На момент получения земельного участка в целях подтверждения права на бесплатное предоставление в собственность земельного участка в соответствии</w:t>
      </w:r>
      <w:proofErr w:type="gramEnd"/>
      <w:r>
        <w:t xml:space="preserve"> с настоящим областным законом гражданин обязан представить документы, указанные в </w:t>
      </w:r>
      <w:hyperlink w:anchor="P115" w:history="1">
        <w:r>
          <w:rPr>
            <w:color w:val="0000FF"/>
          </w:rPr>
          <w:t>части 2</w:t>
        </w:r>
      </w:hyperlink>
      <w:r>
        <w:t xml:space="preserve"> настоящей статьи, актуальные на дату предоставления земельного участка.</w:t>
      </w:r>
    </w:p>
    <w:p w:rsidR="00EC700C" w:rsidRDefault="00EC700C">
      <w:pPr>
        <w:pStyle w:val="ConsPlusNormal"/>
        <w:ind w:firstLine="540"/>
        <w:jc w:val="both"/>
      </w:pPr>
    </w:p>
    <w:p w:rsidR="00EC700C" w:rsidRDefault="00EC700C">
      <w:pPr>
        <w:pStyle w:val="ConsPlusTitle"/>
        <w:ind w:firstLine="540"/>
        <w:jc w:val="both"/>
        <w:outlineLvl w:val="0"/>
      </w:pPr>
      <w:r>
        <w:t>Статья 6. Внесение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EC700C" w:rsidRDefault="00EC700C">
      <w:pPr>
        <w:pStyle w:val="ConsPlusNormal"/>
        <w:ind w:firstLine="540"/>
        <w:jc w:val="both"/>
      </w:pPr>
    </w:p>
    <w:p w:rsidR="00EC700C" w:rsidRDefault="00EC700C">
      <w:pPr>
        <w:pStyle w:val="ConsPlusNormal"/>
        <w:ind w:firstLine="540"/>
        <w:jc w:val="both"/>
      </w:pPr>
      <w:r>
        <w:t xml:space="preserve">Внести в областной </w:t>
      </w:r>
      <w:hyperlink r:id="rId27" w:history="1">
        <w:r>
          <w:rPr>
            <w:color w:val="0000FF"/>
          </w:rPr>
          <w:t>закон</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(с последующими изменениями) следующие изменения:</w:t>
      </w:r>
    </w:p>
    <w:p w:rsidR="00EC700C" w:rsidRDefault="00EC700C">
      <w:pPr>
        <w:pStyle w:val="ConsPlusNormal"/>
        <w:spacing w:before="240"/>
        <w:ind w:firstLine="540"/>
        <w:jc w:val="both"/>
      </w:pPr>
      <w:r>
        <w:t xml:space="preserve">1) в </w:t>
      </w:r>
      <w:hyperlink r:id="rId28" w:history="1">
        <w:r>
          <w:rPr>
            <w:color w:val="0000FF"/>
          </w:rPr>
          <w:t>статье 1</w:t>
        </w:r>
      </w:hyperlink>
      <w:r>
        <w:t>:</w:t>
      </w:r>
    </w:p>
    <w:p w:rsidR="00EC700C" w:rsidRDefault="00EC700C">
      <w:pPr>
        <w:pStyle w:val="ConsPlusNormal"/>
        <w:spacing w:before="240"/>
        <w:ind w:firstLine="540"/>
        <w:jc w:val="both"/>
      </w:pPr>
      <w:r>
        <w:t xml:space="preserve">а) в </w:t>
      </w:r>
      <w:hyperlink r:id="rId29" w:history="1">
        <w:r>
          <w:rPr>
            <w:color w:val="0000FF"/>
          </w:rPr>
          <w:t>части 1</w:t>
        </w:r>
      </w:hyperlink>
      <w:r>
        <w:t>:</w:t>
      </w:r>
    </w:p>
    <w:p w:rsidR="00EC700C" w:rsidRDefault="00666E14">
      <w:pPr>
        <w:pStyle w:val="ConsPlusNormal"/>
        <w:spacing w:before="240"/>
        <w:ind w:firstLine="540"/>
        <w:jc w:val="both"/>
      </w:pPr>
      <w:hyperlink r:id="rId30" w:history="1">
        <w:r w:rsidR="00EC700C">
          <w:rPr>
            <w:color w:val="0000FF"/>
          </w:rPr>
          <w:t>абзац первый</w:t>
        </w:r>
      </w:hyperlink>
      <w:r w:rsidR="00EC700C">
        <w:t xml:space="preserve"> изложить в следующей редакции:</w:t>
      </w:r>
    </w:p>
    <w:p w:rsidR="00EC700C" w:rsidRDefault="00EC700C">
      <w:pPr>
        <w:pStyle w:val="ConsPlusNormal"/>
        <w:spacing w:before="240"/>
        <w:ind w:firstLine="540"/>
        <w:jc w:val="both"/>
      </w:pPr>
      <w:r>
        <w:t xml:space="preserve">"1. </w:t>
      </w:r>
      <w:proofErr w:type="gramStart"/>
      <w:r>
        <w:t xml:space="preserve">Земельные участки для индивидуального жилищного строительства в границах населенных пунктов муниципальных образований, в которых предусмотрено индивидуальное жилищное строительство, бесплатно предоставляются не получавшим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w:t>
      </w:r>
      <w:hyperlink r:id="rId31" w:history="1">
        <w:r>
          <w:rPr>
            <w:color w:val="0000FF"/>
          </w:rPr>
          <w:t>подпункте 7 статьи 39.5</w:t>
        </w:r>
      </w:hyperlink>
      <w:r>
        <w:t xml:space="preserve"> Земельного кодекса Российской Федерации:";</w:t>
      </w:r>
      <w:proofErr w:type="gramEnd"/>
    </w:p>
    <w:p w:rsidR="00EC700C" w:rsidRDefault="00666E14">
      <w:pPr>
        <w:pStyle w:val="ConsPlusNormal"/>
        <w:spacing w:before="240"/>
        <w:ind w:firstLine="540"/>
        <w:jc w:val="both"/>
      </w:pPr>
      <w:hyperlink r:id="rId32" w:history="1">
        <w:r w:rsidR="00EC700C">
          <w:rPr>
            <w:color w:val="0000FF"/>
          </w:rPr>
          <w:t>пункт 2</w:t>
        </w:r>
      </w:hyperlink>
      <w:r w:rsidR="00EC700C">
        <w:t xml:space="preserve"> признать утратившим силу;</w:t>
      </w:r>
    </w:p>
    <w:p w:rsidR="00EC700C" w:rsidRDefault="00EC700C">
      <w:pPr>
        <w:pStyle w:val="ConsPlusNormal"/>
        <w:spacing w:before="240"/>
        <w:ind w:firstLine="540"/>
        <w:jc w:val="both"/>
      </w:pPr>
      <w:r>
        <w:t xml:space="preserve">б) </w:t>
      </w:r>
      <w:hyperlink r:id="rId33" w:history="1">
        <w:r>
          <w:rPr>
            <w:color w:val="0000FF"/>
          </w:rPr>
          <w:t>часть 2</w:t>
        </w:r>
      </w:hyperlink>
      <w:r>
        <w:t xml:space="preserve"> изложить в следующей редакции:</w:t>
      </w:r>
    </w:p>
    <w:p w:rsidR="00EC700C" w:rsidRDefault="00EC700C">
      <w:pPr>
        <w:pStyle w:val="ConsPlusNormal"/>
        <w:spacing w:before="240"/>
        <w:ind w:firstLine="540"/>
        <w:jc w:val="both"/>
      </w:pPr>
      <w:r>
        <w:lastRenderedPageBreak/>
        <w:t>"2. Гражданам, указанным в пункте 6 части 1 настоящей статьи, земельные участки для индивидуального жилищного строительства предоставляются в первоочередном порядке</w:t>
      </w:r>
      <w:proofErr w:type="gramStart"/>
      <w:r>
        <w:t>.";</w:t>
      </w:r>
    </w:p>
    <w:p w:rsidR="00EC700C" w:rsidRDefault="00EC700C">
      <w:pPr>
        <w:pStyle w:val="ConsPlusNormal"/>
        <w:jc w:val="both"/>
      </w:pPr>
      <w:proofErr w:type="gramEnd"/>
      <w:r>
        <w:t>(</w:t>
      </w:r>
      <w:proofErr w:type="spellStart"/>
      <w:r>
        <w:t>пп</w:t>
      </w:r>
      <w:proofErr w:type="spellEnd"/>
      <w:r>
        <w:t xml:space="preserve">. "б" в ред. Областного </w:t>
      </w:r>
      <w:hyperlink r:id="rId34" w:history="1">
        <w:r>
          <w:rPr>
            <w:color w:val="0000FF"/>
          </w:rPr>
          <w:t>закона</w:t>
        </w:r>
      </w:hyperlink>
      <w:r>
        <w:t xml:space="preserve"> Ленинградской области от 25.12.2018 N 138-оз)</w:t>
      </w:r>
    </w:p>
    <w:p w:rsidR="00EC700C" w:rsidRDefault="00EC700C">
      <w:pPr>
        <w:pStyle w:val="ConsPlusNormal"/>
        <w:spacing w:before="240"/>
        <w:ind w:firstLine="540"/>
        <w:jc w:val="both"/>
      </w:pPr>
      <w:r>
        <w:t xml:space="preserve">в) </w:t>
      </w:r>
      <w:hyperlink r:id="rId35" w:history="1">
        <w:r>
          <w:rPr>
            <w:color w:val="0000FF"/>
          </w:rPr>
          <w:t>абзац первый части 2-1</w:t>
        </w:r>
      </w:hyperlink>
      <w:r>
        <w:t xml:space="preserve"> изложить в следующей редакции:</w:t>
      </w:r>
    </w:p>
    <w:p w:rsidR="00EC700C" w:rsidRDefault="00EC700C">
      <w:pPr>
        <w:pStyle w:val="ConsPlusNormal"/>
        <w:spacing w:before="240"/>
        <w:ind w:firstLine="540"/>
        <w:jc w:val="both"/>
      </w:pPr>
      <w:r>
        <w:t>"2-1. В заявлении о предоставлении земельного участка указываются все члены семьи погибшего Героя Российской Федерации, все члены семьи, имеющей в своем составе инвалида, обладающие правом на получение земельного участка в соответствии с настоящим областным законом. Земельный участок предоставляется в общую долевую собственность всех членов семьи погибшего Героя Российской Федерации, всех членов семьи, имеющей в своем составе инвалида, в равных долях</w:t>
      </w:r>
      <w:proofErr w:type="gramStart"/>
      <w:r>
        <w:t>.";</w:t>
      </w:r>
      <w:proofErr w:type="gramEnd"/>
    </w:p>
    <w:p w:rsidR="00EC700C" w:rsidRDefault="00EC700C">
      <w:pPr>
        <w:pStyle w:val="ConsPlusNormal"/>
        <w:spacing w:before="240"/>
        <w:ind w:firstLine="540"/>
        <w:jc w:val="both"/>
      </w:pPr>
      <w:r>
        <w:t xml:space="preserve">г) </w:t>
      </w:r>
      <w:hyperlink r:id="rId36" w:history="1">
        <w:r>
          <w:rPr>
            <w:color w:val="0000FF"/>
          </w:rPr>
          <w:t>часть 3</w:t>
        </w:r>
      </w:hyperlink>
      <w:r>
        <w:t xml:space="preserve"> признать утратившей силу;</w:t>
      </w:r>
    </w:p>
    <w:p w:rsidR="00EC700C" w:rsidRDefault="00EC700C">
      <w:pPr>
        <w:pStyle w:val="ConsPlusNormal"/>
        <w:spacing w:before="240"/>
        <w:ind w:firstLine="540"/>
        <w:jc w:val="both"/>
      </w:pPr>
      <w:proofErr w:type="spellStart"/>
      <w:r>
        <w:t>д</w:t>
      </w:r>
      <w:proofErr w:type="spellEnd"/>
      <w:r>
        <w:t xml:space="preserve">) </w:t>
      </w:r>
      <w:hyperlink r:id="rId37" w:history="1">
        <w:r>
          <w:rPr>
            <w:color w:val="0000FF"/>
          </w:rPr>
          <w:t>часть 4</w:t>
        </w:r>
      </w:hyperlink>
      <w:r>
        <w:t xml:space="preserve"> признать утратившей силу;</w:t>
      </w:r>
    </w:p>
    <w:p w:rsidR="00EC700C" w:rsidRDefault="00EC700C">
      <w:pPr>
        <w:pStyle w:val="ConsPlusNormal"/>
        <w:spacing w:before="240"/>
        <w:ind w:firstLine="540"/>
        <w:jc w:val="both"/>
      </w:pPr>
      <w:r>
        <w:t xml:space="preserve">е) </w:t>
      </w:r>
      <w:hyperlink r:id="rId38" w:history="1">
        <w:r>
          <w:rPr>
            <w:color w:val="0000FF"/>
          </w:rPr>
          <w:t>часть 5</w:t>
        </w:r>
      </w:hyperlink>
      <w:r>
        <w:t xml:space="preserve"> изложить в следующей редакции:</w:t>
      </w:r>
    </w:p>
    <w:p w:rsidR="00EC700C" w:rsidRDefault="00EC700C">
      <w:pPr>
        <w:pStyle w:val="ConsPlusNormal"/>
        <w:spacing w:before="240"/>
        <w:ind w:firstLine="540"/>
        <w:jc w:val="both"/>
      </w:pPr>
      <w:r>
        <w:t xml:space="preserve">"5. </w:t>
      </w:r>
      <w:proofErr w:type="gramStart"/>
      <w:r>
        <w:t>Граждане, ставшие собственниками земельного участка в составе семьи погибшего Героя Российской Федерации, семьи, имеющей в своем составе инвалида, по основаниям, предусмотренным пунктами 4 и 6 части 1 настоящей статьи, считаются реализовавшими право на бесплатное предоставление в собственность земельного участка и не имеют права на бесплатное получение земельного участка по иным основаниям, предусмотренным настоящим областным законом, за исключением несовершеннолетних в возрасте</w:t>
      </w:r>
      <w:proofErr w:type="gramEnd"/>
      <w:r>
        <w:t xml:space="preserve"> до 18 лет</w:t>
      </w:r>
      <w:proofErr w:type="gramStart"/>
      <w:r>
        <w:t>.";</w:t>
      </w:r>
      <w:proofErr w:type="gramEnd"/>
    </w:p>
    <w:p w:rsidR="00EC700C" w:rsidRDefault="00EC700C">
      <w:pPr>
        <w:pStyle w:val="ConsPlusNormal"/>
        <w:spacing w:before="240"/>
        <w:ind w:firstLine="540"/>
        <w:jc w:val="both"/>
      </w:pPr>
      <w:r>
        <w:t xml:space="preserve">ж) </w:t>
      </w:r>
      <w:hyperlink r:id="rId39" w:history="1">
        <w:r>
          <w:rPr>
            <w:color w:val="0000FF"/>
          </w:rPr>
          <w:t>часть 6</w:t>
        </w:r>
      </w:hyperlink>
      <w:r>
        <w:t xml:space="preserve"> изложить в следующей редакции:</w:t>
      </w:r>
    </w:p>
    <w:p w:rsidR="00EC700C" w:rsidRDefault="00EC700C">
      <w:pPr>
        <w:pStyle w:val="ConsPlusNormal"/>
        <w:spacing w:before="240"/>
        <w:ind w:firstLine="540"/>
        <w:jc w:val="both"/>
      </w:pPr>
      <w:r>
        <w:t>"6. Несовершеннолетние в возрасте до 18 лет, реализовавшие право на бесплатное предоставление в собственность земельного участка в составе семьи погибшего Героя Российской Федерации, семьи, имеющей в своем составе инвалида, приобретают самостоятельное право на бесплатное получение в собственность земельного участка после достижения ими 18-летнего возраста при наличии оснований, предусмотренных настоящим областным законом</w:t>
      </w:r>
      <w:proofErr w:type="gramStart"/>
      <w:r>
        <w:t>.";</w:t>
      </w:r>
      <w:proofErr w:type="gramEnd"/>
    </w:p>
    <w:p w:rsidR="00EC700C" w:rsidRDefault="00EC700C">
      <w:pPr>
        <w:pStyle w:val="ConsPlusNormal"/>
        <w:spacing w:before="240"/>
        <w:ind w:firstLine="540"/>
        <w:jc w:val="both"/>
      </w:pPr>
      <w:proofErr w:type="spellStart"/>
      <w:r>
        <w:t>з</w:t>
      </w:r>
      <w:proofErr w:type="spellEnd"/>
      <w:r>
        <w:t xml:space="preserve">) </w:t>
      </w:r>
      <w:hyperlink r:id="rId40" w:history="1">
        <w:r>
          <w:rPr>
            <w:color w:val="0000FF"/>
          </w:rPr>
          <w:t>часть 9</w:t>
        </w:r>
      </w:hyperlink>
      <w:r>
        <w:t xml:space="preserve"> признать утратившей силу;</w:t>
      </w:r>
    </w:p>
    <w:p w:rsidR="00EC700C" w:rsidRDefault="00EC700C">
      <w:pPr>
        <w:pStyle w:val="ConsPlusNormal"/>
        <w:spacing w:before="240"/>
        <w:ind w:firstLine="540"/>
        <w:jc w:val="both"/>
      </w:pPr>
      <w:r>
        <w:t xml:space="preserve">2) в </w:t>
      </w:r>
      <w:hyperlink r:id="rId41" w:history="1">
        <w:r>
          <w:rPr>
            <w:color w:val="0000FF"/>
          </w:rPr>
          <w:t>статье 2</w:t>
        </w:r>
      </w:hyperlink>
      <w:r>
        <w:t>:</w:t>
      </w:r>
    </w:p>
    <w:p w:rsidR="00EC700C" w:rsidRDefault="00EC700C">
      <w:pPr>
        <w:pStyle w:val="ConsPlusNormal"/>
        <w:spacing w:before="240"/>
        <w:ind w:firstLine="540"/>
        <w:jc w:val="both"/>
      </w:pPr>
      <w:r>
        <w:t xml:space="preserve">а) </w:t>
      </w:r>
      <w:hyperlink r:id="rId42" w:history="1">
        <w:r>
          <w:rPr>
            <w:color w:val="0000FF"/>
          </w:rPr>
          <w:t>часть 3</w:t>
        </w:r>
      </w:hyperlink>
      <w:r>
        <w:t xml:space="preserve"> изложить в следующей редакции:</w:t>
      </w:r>
    </w:p>
    <w:p w:rsidR="00EC700C" w:rsidRDefault="00EC700C">
      <w:pPr>
        <w:pStyle w:val="ConsPlusNormal"/>
        <w:spacing w:before="240"/>
        <w:ind w:firstLine="540"/>
        <w:jc w:val="both"/>
      </w:pPr>
      <w:r>
        <w:t>"3. Договор аренды с гражданами, указанными в пунктах 4 и 6 части 1 статьи 1 настоящего областного закона, заключается с множественностью лиц на стороне арендатора земельного участка</w:t>
      </w:r>
      <w:proofErr w:type="gramStart"/>
      <w:r>
        <w:t>.";</w:t>
      </w:r>
      <w:proofErr w:type="gramEnd"/>
    </w:p>
    <w:p w:rsidR="00EC700C" w:rsidRDefault="00EC700C">
      <w:pPr>
        <w:pStyle w:val="ConsPlusNormal"/>
        <w:spacing w:before="240"/>
        <w:ind w:firstLine="540"/>
        <w:jc w:val="both"/>
      </w:pPr>
      <w:r>
        <w:t xml:space="preserve">б) </w:t>
      </w:r>
      <w:hyperlink r:id="rId43" w:history="1">
        <w:r>
          <w:rPr>
            <w:color w:val="0000FF"/>
          </w:rPr>
          <w:t>часть 4</w:t>
        </w:r>
      </w:hyperlink>
      <w:r>
        <w:t xml:space="preserve"> изложить в следующей редакции:</w:t>
      </w:r>
    </w:p>
    <w:p w:rsidR="00EC700C" w:rsidRDefault="00EC700C">
      <w:pPr>
        <w:pStyle w:val="ConsPlusNormal"/>
        <w:spacing w:before="240"/>
        <w:ind w:firstLine="540"/>
        <w:jc w:val="both"/>
      </w:pPr>
      <w:r>
        <w:t xml:space="preserve">"4. </w:t>
      </w:r>
      <w:proofErr w:type="gramStart"/>
      <w:r>
        <w:t>В случае достижения на момент заключения договора аренды земельного участка 18-летнего возраста детьми (одним из детей), являющимися членами семьи погибшего Героя Российской Федерации, семьи, имеющей в своем составе инвалида, на основании письменного заявления такие граждане вправе отказаться от включения их в договор аренды земельного участка с множественностью лиц на стороне арендатора.</w:t>
      </w:r>
      <w:proofErr w:type="gramEnd"/>
      <w:r>
        <w:t xml:space="preserve"> При этом </w:t>
      </w:r>
      <w:r>
        <w:lastRenderedPageBreak/>
        <w:t>право семьи погибшего Героя Российской Федерации, семьи, имеющей в своем составе инвалида, на получение земельного участка в собственность бесплатно сохраняется</w:t>
      </w:r>
      <w:proofErr w:type="gramStart"/>
      <w:r>
        <w:t>.";</w:t>
      </w:r>
      <w:proofErr w:type="gramEnd"/>
    </w:p>
    <w:p w:rsidR="00EC700C" w:rsidRDefault="00EC700C">
      <w:pPr>
        <w:pStyle w:val="ConsPlusNormal"/>
        <w:spacing w:before="240"/>
        <w:ind w:firstLine="540"/>
        <w:jc w:val="both"/>
      </w:pPr>
      <w:r>
        <w:t xml:space="preserve">в) </w:t>
      </w:r>
      <w:hyperlink r:id="rId44" w:history="1">
        <w:r>
          <w:rPr>
            <w:color w:val="0000FF"/>
          </w:rPr>
          <w:t>часть 5</w:t>
        </w:r>
      </w:hyperlink>
      <w:r>
        <w:t xml:space="preserve"> изложить в следующей редакции:</w:t>
      </w:r>
    </w:p>
    <w:p w:rsidR="00EC700C" w:rsidRDefault="00EC700C">
      <w:pPr>
        <w:pStyle w:val="ConsPlusNormal"/>
        <w:spacing w:before="240"/>
        <w:ind w:firstLine="540"/>
        <w:jc w:val="both"/>
      </w:pPr>
      <w:r>
        <w:t xml:space="preserve">"5. </w:t>
      </w:r>
      <w:proofErr w:type="gramStart"/>
      <w:r>
        <w:t>Права и обязанности арендатора по договору аренды земельного участка на период строительства индивидуального жилого дома с последующим бесплатным приобретением в собственность земельного участка не могут быть переданы третьим лицам (за исключением случаев передачи прав и обязанностей по договору аренды земельного участка между членами семьи погибшего Героя Российской Федерации, членами семьи, имеющей в своем составе инвалида).";</w:t>
      </w:r>
      <w:proofErr w:type="gramEnd"/>
    </w:p>
    <w:p w:rsidR="00EC700C" w:rsidRDefault="00EC700C">
      <w:pPr>
        <w:pStyle w:val="ConsPlusNormal"/>
        <w:spacing w:before="240"/>
        <w:ind w:firstLine="540"/>
        <w:jc w:val="both"/>
      </w:pPr>
      <w:r>
        <w:t xml:space="preserve">3) в </w:t>
      </w:r>
      <w:hyperlink r:id="rId45" w:history="1">
        <w:r>
          <w:rPr>
            <w:color w:val="0000FF"/>
          </w:rPr>
          <w:t>статье 4</w:t>
        </w:r>
      </w:hyperlink>
      <w:r>
        <w:t>:</w:t>
      </w:r>
    </w:p>
    <w:p w:rsidR="00EC700C" w:rsidRDefault="00EC700C">
      <w:pPr>
        <w:pStyle w:val="ConsPlusNormal"/>
        <w:spacing w:before="240"/>
        <w:ind w:firstLine="540"/>
        <w:jc w:val="both"/>
      </w:pPr>
      <w:r>
        <w:t xml:space="preserve">а) </w:t>
      </w:r>
      <w:hyperlink r:id="rId46" w:history="1">
        <w:r>
          <w:rPr>
            <w:color w:val="0000FF"/>
          </w:rPr>
          <w:t>абзац третий части 8</w:t>
        </w:r>
      </w:hyperlink>
      <w:r>
        <w:t xml:space="preserve"> изложить в следующей редакции:</w:t>
      </w:r>
    </w:p>
    <w:p w:rsidR="00EC700C" w:rsidRDefault="00EC700C">
      <w:pPr>
        <w:pStyle w:val="ConsPlusNormal"/>
        <w:spacing w:before="240"/>
        <w:ind w:firstLine="540"/>
        <w:jc w:val="both"/>
      </w:pPr>
      <w:r>
        <w:t>"Органом учета ведется отдельный учет граждан, имеющих в соответствии с настоящим областным законом право на первоочередное приобретение земельных участков в собственность бесплатно</w:t>
      </w:r>
      <w:proofErr w:type="gramStart"/>
      <w:r>
        <w:t>.";</w:t>
      </w:r>
      <w:proofErr w:type="gramEnd"/>
    </w:p>
    <w:p w:rsidR="00EC700C" w:rsidRDefault="00EC700C">
      <w:pPr>
        <w:pStyle w:val="ConsPlusNormal"/>
        <w:spacing w:before="240"/>
        <w:ind w:firstLine="540"/>
        <w:jc w:val="both"/>
      </w:pPr>
      <w:r>
        <w:t xml:space="preserve">б) в </w:t>
      </w:r>
      <w:hyperlink r:id="rId47" w:history="1">
        <w:r>
          <w:rPr>
            <w:color w:val="0000FF"/>
          </w:rPr>
          <w:t>час</w:t>
        </w:r>
        <w:r>
          <w:rPr>
            <w:color w:val="0000FF"/>
          </w:rPr>
          <w:t>т</w:t>
        </w:r>
        <w:r>
          <w:rPr>
            <w:color w:val="0000FF"/>
          </w:rPr>
          <w:t>и 9</w:t>
        </w:r>
      </w:hyperlink>
      <w:r>
        <w:t>:</w:t>
      </w:r>
    </w:p>
    <w:p w:rsidR="00EC700C" w:rsidRDefault="00666E14">
      <w:pPr>
        <w:pStyle w:val="ConsPlusNormal"/>
        <w:spacing w:before="240"/>
        <w:ind w:firstLine="540"/>
        <w:jc w:val="both"/>
      </w:pPr>
      <w:hyperlink r:id="rId48" w:history="1">
        <w:r w:rsidR="00EC700C">
          <w:rPr>
            <w:color w:val="0000FF"/>
          </w:rPr>
          <w:t>пункт 7</w:t>
        </w:r>
      </w:hyperlink>
      <w:r w:rsidR="00EC700C">
        <w:t xml:space="preserve"> изложить в следующей редакции:</w:t>
      </w:r>
    </w:p>
    <w:p w:rsidR="00EC700C" w:rsidRDefault="00EC700C">
      <w:pPr>
        <w:pStyle w:val="ConsPlusNormal"/>
        <w:spacing w:before="240"/>
        <w:ind w:firstLine="540"/>
        <w:jc w:val="both"/>
      </w:pPr>
      <w:r>
        <w:t xml:space="preserve">"7) предоставление жилого помещения по договору социального найма в соответствии со </w:t>
      </w:r>
      <w:hyperlink r:id="rId49" w:history="1">
        <w:r>
          <w:rPr>
            <w:color w:val="0000FF"/>
          </w:rPr>
          <w:t>статьей 57</w:t>
        </w:r>
      </w:hyperlink>
      <w:r>
        <w:t xml:space="preserve"> Жилищного кодекса Российской Федерации</w:t>
      </w:r>
      <w:proofErr w:type="gramStart"/>
      <w:r>
        <w:t>.";</w:t>
      </w:r>
      <w:proofErr w:type="gramEnd"/>
    </w:p>
    <w:p w:rsidR="00EC700C" w:rsidRDefault="00666E14">
      <w:pPr>
        <w:pStyle w:val="ConsPlusNormal"/>
        <w:spacing w:before="240"/>
        <w:ind w:firstLine="540"/>
        <w:jc w:val="both"/>
      </w:pPr>
      <w:hyperlink r:id="rId50" w:history="1">
        <w:r w:rsidR="00EC700C">
          <w:rPr>
            <w:color w:val="0000FF"/>
          </w:rPr>
          <w:t>абзац девятый</w:t>
        </w:r>
      </w:hyperlink>
      <w:r w:rsidR="00EC700C">
        <w:t xml:space="preserve"> признать утратившим силу.</w:t>
      </w:r>
    </w:p>
    <w:p w:rsidR="00EC700C" w:rsidRDefault="00EC700C">
      <w:pPr>
        <w:pStyle w:val="ConsPlusNormal"/>
        <w:ind w:firstLine="540"/>
        <w:jc w:val="both"/>
      </w:pPr>
    </w:p>
    <w:p w:rsidR="00EC700C" w:rsidRDefault="00EC700C">
      <w:pPr>
        <w:pStyle w:val="ConsPlusTitle"/>
        <w:ind w:firstLine="540"/>
        <w:jc w:val="both"/>
        <w:outlineLvl w:val="0"/>
      </w:pPr>
      <w:r>
        <w:t>Статья 7. Вступление в силу настоящего областного закона и переходные положения</w:t>
      </w:r>
    </w:p>
    <w:p w:rsidR="00EC700C" w:rsidRDefault="00EC700C">
      <w:pPr>
        <w:pStyle w:val="ConsPlusNormal"/>
        <w:ind w:firstLine="540"/>
        <w:jc w:val="both"/>
      </w:pPr>
    </w:p>
    <w:p w:rsidR="00EC700C" w:rsidRDefault="00EC700C">
      <w:pPr>
        <w:pStyle w:val="ConsPlusNormal"/>
        <w:ind w:firstLine="540"/>
        <w:jc w:val="both"/>
      </w:pPr>
      <w:r>
        <w:t>1. Настоящий областной закон вступает в силу с 1 января 2019 года.</w:t>
      </w:r>
    </w:p>
    <w:p w:rsidR="00EC700C" w:rsidRDefault="00EC700C">
      <w:pPr>
        <w:pStyle w:val="ConsPlusNormal"/>
        <w:spacing w:before="240"/>
        <w:ind w:firstLine="540"/>
        <w:jc w:val="both"/>
      </w:pPr>
      <w:r>
        <w:t xml:space="preserve">2. </w:t>
      </w:r>
      <w:proofErr w:type="gramStart"/>
      <w:r>
        <w:t xml:space="preserve">Граждане, имеющие трех и более детей, которым по основаниям, предусмотренным областным </w:t>
      </w:r>
      <w:hyperlink r:id="rId51" w:history="1">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на праве аренды были предоставлены земельные участки, находящиеся в государственной или муниципальной собственности, имеют право на предоставление в собственность бесплатно таких земельных участков в соответствии</w:t>
      </w:r>
      <w:proofErr w:type="gramEnd"/>
      <w:r>
        <w:t xml:space="preserve"> с настоящим областным законом.</w:t>
      </w:r>
    </w:p>
    <w:p w:rsidR="00EC700C" w:rsidRDefault="00EC700C">
      <w:pPr>
        <w:pStyle w:val="ConsPlusNormal"/>
        <w:spacing w:before="240"/>
        <w:ind w:firstLine="540"/>
        <w:jc w:val="both"/>
      </w:pPr>
      <w:r>
        <w:t xml:space="preserve">Предусмотренное настоящей частью право реализуется на основании заявления гражданина, имеющего трех и более детей, при этом процедуры, предусмотренные </w:t>
      </w:r>
      <w:hyperlink w:anchor="P108" w:history="1">
        <w:r>
          <w:rPr>
            <w:color w:val="0000FF"/>
          </w:rPr>
          <w:t>статьей 5</w:t>
        </w:r>
      </w:hyperlink>
      <w:r>
        <w:t xml:space="preserve"> настоящего областного закона, не выполняются.</w:t>
      </w:r>
    </w:p>
    <w:p w:rsidR="00EC700C" w:rsidRDefault="00EC700C">
      <w:pPr>
        <w:pStyle w:val="ConsPlusNormal"/>
        <w:spacing w:before="240"/>
        <w:ind w:firstLine="540"/>
        <w:jc w:val="both"/>
      </w:pPr>
      <w:r>
        <w:t xml:space="preserve">3. </w:t>
      </w:r>
      <w:proofErr w:type="gramStart"/>
      <w:r>
        <w:t xml:space="preserve">За гражданами, имеющими трех и более детей, принятыми на учет по основаниям, предусмотренным областным </w:t>
      </w:r>
      <w:hyperlink r:id="rId52" w:history="1">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сохраняется очередность постановки на учет в качестве лица, имеющего право на предоставление земельного участка в собственность бесплатно, определяемая датой принятия заявления.</w:t>
      </w:r>
      <w:proofErr w:type="gramEnd"/>
    </w:p>
    <w:p w:rsidR="00EC700C" w:rsidRDefault="00EC700C">
      <w:pPr>
        <w:pStyle w:val="ConsPlusNormal"/>
        <w:spacing w:before="240"/>
        <w:ind w:firstLine="540"/>
        <w:jc w:val="both"/>
      </w:pPr>
      <w:r>
        <w:t xml:space="preserve">4. </w:t>
      </w:r>
      <w:proofErr w:type="gramStart"/>
      <w:r>
        <w:t xml:space="preserve">Граждане, имеющие трех и более детей, состоящие на учете в органе местного </w:t>
      </w:r>
      <w:r>
        <w:lastRenderedPageBreak/>
        <w:t xml:space="preserve">самоуправления муниципального образования Ленинградской области в качестве нуждающихся в жилых помещениях, предоставляемых по договорам социального найма, принятые на учет в качестве лиц, имеющих право на внеочередное предоставление земельного участка по основаниям, предусмотренным областным </w:t>
      </w:r>
      <w:hyperlink r:id="rId53" w:history="1">
        <w:r>
          <w:rPr>
            <w:color w:val="0000FF"/>
          </w:rPr>
          <w:t>законом</w:t>
        </w:r>
      </w:hyperlink>
      <w:r>
        <w:t xml:space="preserve"> от 14 октября 2008 года N 105-оз "О бесплатном предоставлении отдельным категориям граждан земельных</w:t>
      </w:r>
      <w:proofErr w:type="gramEnd"/>
      <w:r>
        <w:t xml:space="preserve"> участков для индивидуального жилищного строительства на территории Ленинградской области", имеют право на первоочередное предоставление земельного участка в соответствии с настоящим областным законом.</w:t>
      </w:r>
    </w:p>
    <w:p w:rsidR="00EC700C" w:rsidRDefault="00EC700C">
      <w:pPr>
        <w:pStyle w:val="ConsPlusNormal"/>
      </w:pPr>
    </w:p>
    <w:p w:rsidR="00EC700C" w:rsidRDefault="00EC700C">
      <w:pPr>
        <w:pStyle w:val="ConsPlusNormal"/>
        <w:jc w:val="right"/>
      </w:pPr>
      <w:r>
        <w:t>Губернатор</w:t>
      </w:r>
    </w:p>
    <w:p w:rsidR="00EC700C" w:rsidRDefault="00EC700C">
      <w:pPr>
        <w:pStyle w:val="ConsPlusNormal"/>
        <w:jc w:val="right"/>
      </w:pPr>
      <w:r>
        <w:t>Ленинградской области</w:t>
      </w:r>
    </w:p>
    <w:p w:rsidR="00EC700C" w:rsidRDefault="00EC700C">
      <w:pPr>
        <w:pStyle w:val="ConsPlusNormal"/>
        <w:jc w:val="right"/>
      </w:pPr>
      <w:r>
        <w:t>А.Дрозденко</w:t>
      </w:r>
    </w:p>
    <w:p w:rsidR="00EC700C" w:rsidRDefault="00EC700C">
      <w:pPr>
        <w:pStyle w:val="ConsPlusNormal"/>
      </w:pPr>
      <w:r>
        <w:t>Санкт-Петербург</w:t>
      </w:r>
    </w:p>
    <w:p w:rsidR="00EC700C" w:rsidRDefault="00EC700C">
      <w:pPr>
        <w:pStyle w:val="ConsPlusNormal"/>
        <w:spacing w:before="240"/>
      </w:pPr>
      <w:r>
        <w:t>17 июля 2018 года</w:t>
      </w:r>
    </w:p>
    <w:p w:rsidR="00EC700C" w:rsidRDefault="00EC700C">
      <w:pPr>
        <w:pStyle w:val="ConsPlusNormal"/>
        <w:spacing w:before="240"/>
      </w:pPr>
      <w:r>
        <w:t>N 75-оз</w:t>
      </w:r>
    </w:p>
    <w:p w:rsidR="00EC700C" w:rsidRDefault="00EC700C">
      <w:pPr>
        <w:pStyle w:val="ConsPlusNormal"/>
      </w:pPr>
    </w:p>
    <w:p w:rsidR="00EC700C" w:rsidRDefault="00EC700C">
      <w:pPr>
        <w:pStyle w:val="ConsPlusNormal"/>
      </w:pPr>
    </w:p>
    <w:p w:rsidR="00EC700C" w:rsidRDefault="00EC700C">
      <w:pPr>
        <w:pStyle w:val="ConsPlusNormal"/>
        <w:pBdr>
          <w:top w:val="single" w:sz="6" w:space="0" w:color="auto"/>
        </w:pBdr>
        <w:spacing w:before="100" w:after="100"/>
        <w:jc w:val="both"/>
        <w:rPr>
          <w:sz w:val="2"/>
          <w:szCs w:val="2"/>
        </w:rPr>
      </w:pPr>
    </w:p>
    <w:p w:rsidR="004A1DD7" w:rsidRDefault="004A1DD7"/>
    <w:sectPr w:rsidR="004A1DD7" w:rsidSect="003455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00C"/>
    <w:rsid w:val="001C5258"/>
    <w:rsid w:val="001F35CF"/>
    <w:rsid w:val="003851FE"/>
    <w:rsid w:val="004A1DD7"/>
    <w:rsid w:val="00576FD5"/>
    <w:rsid w:val="0064077A"/>
    <w:rsid w:val="00666E14"/>
    <w:rsid w:val="00793519"/>
    <w:rsid w:val="007E1323"/>
    <w:rsid w:val="00885149"/>
    <w:rsid w:val="00B57D1B"/>
    <w:rsid w:val="00B9093A"/>
    <w:rsid w:val="00BC4135"/>
    <w:rsid w:val="00C23DB4"/>
    <w:rsid w:val="00D358CB"/>
    <w:rsid w:val="00EC700C"/>
    <w:rsid w:val="00F34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D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00C"/>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EC700C"/>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EC70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8DF82925557706D731B3D606F5C446F399B57E2A9BCB607B29E8B58A63A5DF90FD73B45E4580E4AFB9ADFA48E342C5198FCB455588B247g5X4K" TargetMode="External"/><Relationship Id="rId18" Type="http://schemas.openxmlformats.org/officeDocument/2006/relationships/hyperlink" Target="consultantplus://offline/ref=F58DF82925557706D731B3D606F5C446F399B57E2A9BCB607B29E8B58A63A5DF90FD73B45E4580E3ACB9ADFA48E342C5198FCB455588B247g5X4K" TargetMode="External"/><Relationship Id="rId26" Type="http://schemas.openxmlformats.org/officeDocument/2006/relationships/hyperlink" Target="consultantplus://offline/ref=F58DF82925557706D731B3D606F5C446F399B57E2A9BCB607B29E8B58A63A5DF90FD73B45E4580E0ABB9ADFA48E342C5198FCB455588B247g5X4K" TargetMode="External"/><Relationship Id="rId39" Type="http://schemas.openxmlformats.org/officeDocument/2006/relationships/hyperlink" Target="consultantplus://offline/ref=F58DF82925557706D731B3D606F5C446F092B67B2E96CB607B29E8B58A63A5DF90FD73B45E4581E5ADB9ADFA48E342C5198FCB455588B247g5X4K" TargetMode="External"/><Relationship Id="rId21" Type="http://schemas.openxmlformats.org/officeDocument/2006/relationships/hyperlink" Target="consultantplus://offline/ref=F58DF82925557706D731B3D606F5C446F399B57E2A9BCB607B29E8B58A63A5DF90FD73B45E4580E2A9B9ADFA48E342C5198FCB455588B247g5X4K" TargetMode="External"/><Relationship Id="rId34" Type="http://schemas.openxmlformats.org/officeDocument/2006/relationships/hyperlink" Target="consultantplus://offline/ref=F58DF82925557706D731B3D606F5C446F39BB27D2B92CB607B29E8B58A63A5DF90FD73B45E4580E7A7B9ADFA48E342C5198FCB455588B247g5X4K" TargetMode="External"/><Relationship Id="rId42" Type="http://schemas.openxmlformats.org/officeDocument/2006/relationships/hyperlink" Target="consultantplus://offline/ref=F58DF82925557706D731B3D606F5C446F092B67B2E96CB607B29E8B58A63A5DF90FD73B45E4581E5A8B9ADFA48E342C5198FCB455588B247g5X4K" TargetMode="External"/><Relationship Id="rId47" Type="http://schemas.openxmlformats.org/officeDocument/2006/relationships/hyperlink" Target="consultantplus://offline/ref=F58DF82925557706D731B3D606F5C446F092B67B2E96CB607B29E8B58A63A5DF90FD73B45E4581E7ADB9ADFA48E342C5198FCB455588B247g5X4K" TargetMode="External"/><Relationship Id="rId50" Type="http://schemas.openxmlformats.org/officeDocument/2006/relationships/hyperlink" Target="consultantplus://offline/ref=F58DF82925557706D731B3D606F5C446F092B67B2E96CB607B29E8B58A63A5DF90FD73B45E4581E7A6B9ADFA48E342C5198FCB455588B247g5X4K" TargetMode="External"/><Relationship Id="rId55" Type="http://schemas.openxmlformats.org/officeDocument/2006/relationships/theme" Target="theme/theme1.xml"/><Relationship Id="rId7" Type="http://schemas.openxmlformats.org/officeDocument/2006/relationships/hyperlink" Target="consultantplus://offline/ref=F58DF82925557706D731ACC713F5C446F29FB7792F93CB607B29E8B58A63A5DF90FD73BD56468BB3FEF6ACA60DB351C41D8FC94449g8XAK" TargetMode="External"/><Relationship Id="rId12" Type="http://schemas.openxmlformats.org/officeDocument/2006/relationships/hyperlink" Target="consultantplus://offline/ref=F58DF82925557706D731B3D606F5C446F399B57E2A9BCB607B29E8B58A63A5DF90FD73B45E4580E5A6B9ADFA48E342C5198FCB455588B247g5X4K" TargetMode="External"/><Relationship Id="rId17" Type="http://schemas.openxmlformats.org/officeDocument/2006/relationships/hyperlink" Target="consultantplus://offline/ref=F58DF82925557706D731B3D606F5C446F399B57E2A9BCB607B29E8B58A63A5DF90FD73B45E4580E3AFB9ADFA48E342C5198FCB455588B247g5X4K" TargetMode="External"/><Relationship Id="rId25" Type="http://schemas.openxmlformats.org/officeDocument/2006/relationships/hyperlink" Target="consultantplus://offline/ref=F58DF82925557706D731B3D606F5C446F399B57E2A9BCB607B29E8B58A63A5DF90FD73B45E4580E0ADB9ADFA48E342C5198FCB455588B247g5X4K" TargetMode="External"/><Relationship Id="rId33" Type="http://schemas.openxmlformats.org/officeDocument/2006/relationships/hyperlink" Target="consultantplus://offline/ref=F58DF82925557706D731B3D606F5C446F39BB47E2D93CB607B29E8B58A63A5DF90FD73B45E4581E6A7B9ADFA48E342C5198FCB455588B247g5X4K" TargetMode="External"/><Relationship Id="rId38" Type="http://schemas.openxmlformats.org/officeDocument/2006/relationships/hyperlink" Target="consultantplus://offline/ref=F58DF82925557706D731B3D606F5C446F092B67B2E96CB607B29E8B58A63A5DF90FD73B45E4581E5AEB9ADFA48E342C5198FCB455588B247g5X4K" TargetMode="External"/><Relationship Id="rId46" Type="http://schemas.openxmlformats.org/officeDocument/2006/relationships/hyperlink" Target="consultantplus://offline/ref=F58DF82925557706D731B3D606F5C446F092B67B2E96CB607B29E8B58A63A5DF90FD73B45E4581E7AEB9ADFA48E342C5198FCB455588B247g5X4K" TargetMode="External"/><Relationship Id="rId2" Type="http://schemas.openxmlformats.org/officeDocument/2006/relationships/settings" Target="settings.xml"/><Relationship Id="rId16" Type="http://schemas.openxmlformats.org/officeDocument/2006/relationships/hyperlink" Target="consultantplus://offline/ref=F58DF82925557706D731B3D606F5C446F399B57E2A9BCB607B29E8B58A63A5DF90FD73B45E4580E4A6B9ADFA48E342C5198FCB455588B247g5X4K" TargetMode="External"/><Relationship Id="rId20" Type="http://schemas.openxmlformats.org/officeDocument/2006/relationships/hyperlink" Target="consultantplus://offline/ref=F58DF82925557706D731B3D606F5C446F399B57E2A9BCB607B29E8B58A63A5DF90FD73B45E4580E3A7B9ADFA48E342C5198FCB455588B247g5X4K" TargetMode="External"/><Relationship Id="rId29" Type="http://schemas.openxmlformats.org/officeDocument/2006/relationships/hyperlink" Target="consultantplus://offline/ref=F58DF82925557706D731B3D606F5C446F092B67B2E96CB607B29E8B58A63A5DF90FD73B45E4581E5ACB9ADFA48E342C5198FCB455588B247g5X4K" TargetMode="External"/><Relationship Id="rId41" Type="http://schemas.openxmlformats.org/officeDocument/2006/relationships/hyperlink" Target="consultantplus://offline/ref=F58DF82925557706D731B3D606F5C446F092B67B2E96CB607B29E8B58A63A5DF90FD73B45E4580E6A6B9ADFA48E342C5198FCB455588B247g5X4K"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58DF82925557706D731ACC713F5C446F29FB7792F93CB607B29E8B58A63A5DF90FD73B45C4186ECFBE3BDFE01B74ADA1C90D5464B88gBX2K" TargetMode="External"/><Relationship Id="rId11" Type="http://schemas.openxmlformats.org/officeDocument/2006/relationships/hyperlink" Target="consultantplus://offline/ref=F58DF82925557706D731B3D606F5C446F399B57E2A9BCB607B29E8B58A63A5DF90FD73B45E4580E5A9B9ADFA48E342C5198FCB455588B247g5X4K" TargetMode="External"/><Relationship Id="rId24" Type="http://schemas.openxmlformats.org/officeDocument/2006/relationships/hyperlink" Target="consultantplus://offline/ref=F58DF82925557706D731B3D606F5C446F399B57E2A9BCB607B29E8B58A63A5DF90FD73B45E4580E0AEB9ADFA48E342C5198FCB455588B247g5X4K" TargetMode="External"/><Relationship Id="rId32" Type="http://schemas.openxmlformats.org/officeDocument/2006/relationships/hyperlink" Target="consultantplus://offline/ref=F58DF82925557706D731B3D606F5C446F092B67B2E96CB607B29E8B58A63A5DF90FD73B45E4580E1A8B9ADFA48E342C5198FCB455588B247g5X4K" TargetMode="External"/><Relationship Id="rId37" Type="http://schemas.openxmlformats.org/officeDocument/2006/relationships/hyperlink" Target="consultantplus://offline/ref=F58DF82925557706D731B3D606F5C446F092B67B2E96CB607B29E8B58A63A5DF90FD73B45E4580E4A6B9ADFA48E342C5198FCB455588B247g5X4K" TargetMode="External"/><Relationship Id="rId40" Type="http://schemas.openxmlformats.org/officeDocument/2006/relationships/hyperlink" Target="consultantplus://offline/ref=F58DF82925557706D731B3D606F5C446F092B67B2E96CB607B29E8B58A63A5DF90FD73B45E4580E0AEB9ADFA48E342C5198FCB455588B247g5X4K" TargetMode="External"/><Relationship Id="rId45" Type="http://schemas.openxmlformats.org/officeDocument/2006/relationships/hyperlink" Target="consultantplus://offline/ref=F58DF82925557706D731B3D606F5C446F092B67B2E96CB607B29E8B58A63A5DF90FD73B45E4580EFADB9ADFA48E342C5198FCB455588B247g5X4K" TargetMode="External"/><Relationship Id="rId53" Type="http://schemas.openxmlformats.org/officeDocument/2006/relationships/hyperlink" Target="consultantplus://offline/ref=F58DF82925557706D731B3D606F5C446F39BBD782C9BCB607B29E8B58A63A5DF82FD2BB85F409EE7AEACFBAB0EgBX6K" TargetMode="External"/><Relationship Id="rId5" Type="http://schemas.openxmlformats.org/officeDocument/2006/relationships/hyperlink" Target="consultantplus://offline/ref=F58DF82925557706D731B3D606F5C446F399B57E2A9BCB607B29E8B58A63A5DF90FD73B45E4580E7A7B9ADFA48E342C5198FCB455588B247g5X4K" TargetMode="External"/><Relationship Id="rId15" Type="http://schemas.openxmlformats.org/officeDocument/2006/relationships/hyperlink" Target="consultantplus://offline/ref=F58DF82925557706D731B3D606F5C446F399B57E2A9BCB607B29E8B58A63A5DF90FD73B45E4580E4A8B9ADFA48E342C5198FCB455588B247g5X4K" TargetMode="External"/><Relationship Id="rId23" Type="http://schemas.openxmlformats.org/officeDocument/2006/relationships/hyperlink" Target="consultantplus://offline/ref=F58DF82925557706D731B3D606F5C446F399B57E2A9BCB607B29E8B58A63A5DF90FD73B45E4580E1A6B9ADFA48E342C5198FCB455588B247g5X4K" TargetMode="External"/><Relationship Id="rId28" Type="http://schemas.openxmlformats.org/officeDocument/2006/relationships/hyperlink" Target="consultantplus://offline/ref=F58DF82925557706D731B3D606F5C446F092B67B2E96CB607B29E8B58A63A5DF90FD73B45E4580E4ADB9ADFA48E342C5198FCB455588B247g5X4K" TargetMode="External"/><Relationship Id="rId36" Type="http://schemas.openxmlformats.org/officeDocument/2006/relationships/hyperlink" Target="consultantplus://offline/ref=F58DF82925557706D731B3D606F5C446F092B67B2E96CB607B29E8B58A63A5DF90FD73B45E4580E4A7B9ADFA48E342C5198FCB455588B247g5X4K" TargetMode="External"/><Relationship Id="rId49" Type="http://schemas.openxmlformats.org/officeDocument/2006/relationships/hyperlink" Target="consultantplus://offline/ref=F58DF82925557706D731ACC713F5C446F298B17C2997CB607B29E8B58A63A5DF90FD73B45E4583EEA9B9ADFA48E342C5198FCB455588B247g5X4K" TargetMode="External"/><Relationship Id="rId10" Type="http://schemas.openxmlformats.org/officeDocument/2006/relationships/hyperlink" Target="consultantplus://offline/ref=F58DF82925557706D731B3D606F5C446F399B57E2A9BCB607B29E8B58A63A5DF90FD73B45E4580E5AFB9ADFA48E342C5198FCB455588B247g5X4K" TargetMode="External"/><Relationship Id="rId19" Type="http://schemas.openxmlformats.org/officeDocument/2006/relationships/hyperlink" Target="consultantplus://offline/ref=F58DF82925557706D731B3D606F5C446F399B57E2A9BCB607B29E8B58A63A5DF90FD73B45E4580E3ABB9ADFA48E342C5198FCB455588B247g5X4K" TargetMode="External"/><Relationship Id="rId31" Type="http://schemas.openxmlformats.org/officeDocument/2006/relationships/hyperlink" Target="consultantplus://offline/ref=F58DF82925557706D731ACC713F5C446F29FB7792F93CB607B29E8B58A63A5DF90FD73B158468BB3FEF6ACA60DB351C41D8FC94449g8XAK" TargetMode="External"/><Relationship Id="rId44" Type="http://schemas.openxmlformats.org/officeDocument/2006/relationships/hyperlink" Target="consultantplus://offline/ref=F58DF82925557706D731B3D606F5C446F092B67B2E96CB607B29E8B58A63A5DF90FD73B45E4581E5A6B9ADFA48E342C5198FCB455588B247g5X4K" TargetMode="External"/><Relationship Id="rId52" Type="http://schemas.openxmlformats.org/officeDocument/2006/relationships/hyperlink" Target="consultantplus://offline/ref=F58DF82925557706D731B3D606F5C446F39BBD782C9BCB607B29E8B58A63A5DF82FD2BB85F409EE7AEACFBAB0EgBX6K" TargetMode="External"/><Relationship Id="rId4" Type="http://schemas.openxmlformats.org/officeDocument/2006/relationships/hyperlink" Target="consultantplus://offline/ref=F58DF82925557706D731B3D606F5C446F39BB27D2B92CB607B29E8B58A63A5DF90FD73B45E4580E7A7B9ADFA48E342C5198FCB455588B247g5X4K" TargetMode="External"/><Relationship Id="rId9" Type="http://schemas.openxmlformats.org/officeDocument/2006/relationships/hyperlink" Target="consultantplus://offline/ref=F58DF82925557706D731B3D606F5C446F399B57E2A9BCB607B29E8B58A63A5DF90FD73B45E4580E6AFB9ADFA48E342C5198FCB455588B247g5X4K" TargetMode="External"/><Relationship Id="rId14" Type="http://schemas.openxmlformats.org/officeDocument/2006/relationships/hyperlink" Target="consultantplus://offline/ref=F58DF82925557706D731B3D606F5C446F399B57E2A9BCB607B29E8B58A63A5DF90FD73B45E4580E4ABB9ADFA48E342C5198FCB455588B247g5X4K" TargetMode="External"/><Relationship Id="rId22" Type="http://schemas.openxmlformats.org/officeDocument/2006/relationships/hyperlink" Target="consultantplus://offline/ref=F58DF82925557706D731B3D606F5C446F399B57E2A9BCB607B29E8B58A63A5DF90FD73B45E4580E1A7B9ADFA48E342C5198FCB455588B247g5X4K" TargetMode="External"/><Relationship Id="rId27" Type="http://schemas.openxmlformats.org/officeDocument/2006/relationships/hyperlink" Target="consultantplus://offline/ref=F58DF82925557706D731B3D606F5C446F092B67B2E96CB607B29E8B58A63A5DF82FD2BB85F409EE7AEACFBAB0EgBX6K" TargetMode="External"/><Relationship Id="rId30" Type="http://schemas.openxmlformats.org/officeDocument/2006/relationships/hyperlink" Target="consultantplus://offline/ref=F58DF82925557706D731B3D606F5C446F092B67B2E96CB607B29E8B58A63A5DF90FD73B45E4581E5ACB9ADFA48E342C5198FCB455588B247g5X4K" TargetMode="External"/><Relationship Id="rId35" Type="http://schemas.openxmlformats.org/officeDocument/2006/relationships/hyperlink" Target="consultantplus://offline/ref=F58DF82925557706D731B3D606F5C446F092B67B2E96CB607B29E8B58A63A5DF90FD73B45E4581E6A6B9ADFA48E342C5198FCB455588B247g5X4K" TargetMode="External"/><Relationship Id="rId43" Type="http://schemas.openxmlformats.org/officeDocument/2006/relationships/hyperlink" Target="consultantplus://offline/ref=F58DF82925557706D731B3D606F5C446F092B67B2E96CB607B29E8B58A63A5DF90FD73B45E4581E5A7B9ADFA48E342C5198FCB455588B247g5X4K" TargetMode="External"/><Relationship Id="rId48" Type="http://schemas.openxmlformats.org/officeDocument/2006/relationships/hyperlink" Target="consultantplus://offline/ref=F58DF82925557706D731B3D606F5C446F092B67B2E96CB607B29E8B58A63A5DF90FD73B45E4581E4ABB9ADFA48E342C5198FCB455588B247g5X4K" TargetMode="External"/><Relationship Id="rId8" Type="http://schemas.openxmlformats.org/officeDocument/2006/relationships/hyperlink" Target="consultantplus://offline/ref=F58DF82925557706D731B3D606F5C446F399B57E2A9BCB607B29E8B58A63A5DF90FD73B45E4580E7A6B9ADFA48E342C5198FCB455588B247g5X4K" TargetMode="External"/><Relationship Id="rId51" Type="http://schemas.openxmlformats.org/officeDocument/2006/relationships/hyperlink" Target="consultantplus://offline/ref=F58DF82925557706D731B3D606F5C446F39BBD782C9BCB607B29E8B58A63A5DF82FD2BB85F409EE7AEACFBAB0EgBX6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5778</Words>
  <Characters>32941</Characters>
  <Application>Microsoft Office Word</Application>
  <DocSecurity>0</DocSecurity>
  <Lines>274</Lines>
  <Paragraphs>77</Paragraphs>
  <ScaleCrop>false</ScaleCrop>
  <Company/>
  <LinksUpToDate>false</LinksUpToDate>
  <CharactersWithSpaces>38642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KlyukvinaMV</dc:creator>
  <cp:lastModifiedBy>KlyukvinaMV</cp:lastModifiedBy>
  <cp:revision>2</cp:revision>
  <dcterms:created xsi:type="dcterms:W3CDTF">2020-01-15T10:23:00Z</dcterms:created>
  <dcterms:modified xsi:type="dcterms:W3CDTF">2020-01-15T10:25:00Z</dcterms:modified>
</cp:coreProperties>
</file>