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28" w:rsidRPr="00153F56" w:rsidRDefault="007E4365" w:rsidP="00E1113A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Извещение</w:t>
      </w:r>
    </w:p>
    <w:p w:rsidR="0091784E" w:rsidRPr="00153F56" w:rsidRDefault="00374C28" w:rsidP="007E4365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об открытом аукционе по продаже </w:t>
      </w:r>
      <w:r w:rsidR="007E4365" w:rsidRPr="00153F5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транспортных средств</w:t>
      </w:r>
      <w:r w:rsidR="007E4365" w:rsidRPr="00153F5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E4365" w:rsidRPr="00153F56" w:rsidRDefault="007E4365" w:rsidP="007E4365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337EA0" w:rsidRPr="00153F56" w:rsidRDefault="00337EA0" w:rsidP="00337EA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53F56">
        <w:rPr>
          <w:rFonts w:ascii="Times New Roman" w:hAnsi="Times New Roman"/>
          <w:sz w:val="26"/>
          <w:szCs w:val="26"/>
        </w:rPr>
        <w:t>Правила проведения аукциона определены Гражданск</w:t>
      </w:r>
      <w:r w:rsidR="007E4365" w:rsidRPr="00153F56">
        <w:rPr>
          <w:rFonts w:ascii="Times New Roman" w:hAnsi="Times New Roman"/>
          <w:sz w:val="26"/>
          <w:szCs w:val="26"/>
        </w:rPr>
        <w:t>им</w:t>
      </w:r>
      <w:r w:rsidRPr="00153F56">
        <w:rPr>
          <w:rFonts w:ascii="Times New Roman" w:hAnsi="Times New Roman"/>
          <w:sz w:val="26"/>
          <w:szCs w:val="26"/>
        </w:rPr>
        <w:t xml:space="preserve"> Кодекс</w:t>
      </w:r>
      <w:r w:rsidR="007E4365" w:rsidRPr="00153F56">
        <w:rPr>
          <w:rFonts w:ascii="Times New Roman" w:hAnsi="Times New Roman"/>
          <w:sz w:val="26"/>
          <w:szCs w:val="26"/>
        </w:rPr>
        <w:t>ом</w:t>
      </w:r>
      <w:r w:rsidRPr="00153F56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7E4365" w:rsidRPr="00153F56">
        <w:rPr>
          <w:rFonts w:ascii="Times New Roman" w:hAnsi="Times New Roman"/>
          <w:sz w:val="26"/>
          <w:szCs w:val="26"/>
        </w:rPr>
        <w:t xml:space="preserve"> и настоящим извещением</w:t>
      </w:r>
      <w:r w:rsidRPr="00153F56">
        <w:rPr>
          <w:rFonts w:ascii="Times New Roman" w:hAnsi="Times New Roman"/>
          <w:sz w:val="26"/>
          <w:szCs w:val="26"/>
        </w:rPr>
        <w:t>.</w:t>
      </w:r>
    </w:p>
    <w:p w:rsidR="00337EA0" w:rsidRPr="00153F56" w:rsidRDefault="00337EA0" w:rsidP="00337EA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53F56">
        <w:rPr>
          <w:rFonts w:ascii="Times New Roman" w:hAnsi="Times New Roman"/>
          <w:sz w:val="26"/>
          <w:szCs w:val="26"/>
        </w:rPr>
        <w:t xml:space="preserve">Аукцион проводится в соответствии с </w:t>
      </w:r>
      <w:r w:rsidR="00151AEC" w:rsidRPr="00153F56">
        <w:rPr>
          <w:rFonts w:ascii="Times New Roman" w:hAnsi="Times New Roman"/>
          <w:sz w:val="26"/>
          <w:szCs w:val="26"/>
        </w:rPr>
        <w:t xml:space="preserve">приказом муниципального казенного учреждения «Центр информационного и административно-хозяйственного обеспечения» </w:t>
      </w:r>
      <w:r w:rsidR="004A7D80" w:rsidRPr="00153F56">
        <w:rPr>
          <w:rFonts w:ascii="Times New Roman" w:hAnsi="Times New Roman"/>
          <w:sz w:val="26"/>
          <w:szCs w:val="26"/>
        </w:rPr>
        <w:t>муниципального образования</w:t>
      </w:r>
      <w:r w:rsidRPr="00153F56">
        <w:rPr>
          <w:rFonts w:ascii="Times New Roman" w:hAnsi="Times New Roman"/>
          <w:sz w:val="26"/>
          <w:szCs w:val="26"/>
        </w:rPr>
        <w:t xml:space="preserve"> Ломоносовский муниципальный район </w:t>
      </w:r>
      <w:r w:rsidR="004A7D80" w:rsidRPr="00153F56">
        <w:rPr>
          <w:rFonts w:ascii="Times New Roman" w:hAnsi="Times New Roman"/>
          <w:sz w:val="26"/>
          <w:szCs w:val="26"/>
        </w:rPr>
        <w:t xml:space="preserve">Ленинградской области </w:t>
      </w:r>
      <w:r w:rsidR="00D20251">
        <w:rPr>
          <w:rFonts w:ascii="Times New Roman" w:hAnsi="Times New Roman"/>
          <w:sz w:val="26"/>
          <w:szCs w:val="26"/>
        </w:rPr>
        <w:t xml:space="preserve">(далее - МКУ «ЦИАХО») </w:t>
      </w:r>
      <w:r w:rsidRPr="00153F56">
        <w:rPr>
          <w:rFonts w:ascii="Times New Roman" w:hAnsi="Times New Roman"/>
          <w:sz w:val="26"/>
          <w:szCs w:val="26"/>
        </w:rPr>
        <w:t xml:space="preserve">от </w:t>
      </w:r>
      <w:r w:rsidR="003321D3" w:rsidRPr="003321D3">
        <w:rPr>
          <w:rFonts w:ascii="Times New Roman" w:hAnsi="Times New Roman"/>
          <w:sz w:val="26"/>
          <w:szCs w:val="26"/>
        </w:rPr>
        <w:t>15</w:t>
      </w:r>
      <w:r w:rsidR="003321D3">
        <w:rPr>
          <w:rFonts w:ascii="Times New Roman" w:hAnsi="Times New Roman"/>
          <w:sz w:val="26"/>
          <w:szCs w:val="26"/>
        </w:rPr>
        <w:t>.06</w:t>
      </w:r>
      <w:r w:rsidR="00151AEC" w:rsidRPr="00153F56">
        <w:rPr>
          <w:rFonts w:ascii="Times New Roman" w:hAnsi="Times New Roman"/>
          <w:sz w:val="26"/>
          <w:szCs w:val="26"/>
        </w:rPr>
        <w:t>.2021</w:t>
      </w:r>
      <w:r w:rsidR="00CB6640" w:rsidRPr="00153F56">
        <w:rPr>
          <w:rFonts w:ascii="Times New Roman" w:hAnsi="Times New Roman"/>
          <w:sz w:val="26"/>
          <w:szCs w:val="26"/>
        </w:rPr>
        <w:t xml:space="preserve"> № </w:t>
      </w:r>
      <w:r w:rsidR="003321D3">
        <w:rPr>
          <w:rFonts w:ascii="Times New Roman" w:hAnsi="Times New Roman"/>
          <w:sz w:val="26"/>
          <w:szCs w:val="26"/>
        </w:rPr>
        <w:t>179.</w:t>
      </w:r>
    </w:p>
    <w:p w:rsidR="004C4EAB" w:rsidRPr="00153F56" w:rsidRDefault="004C4EAB" w:rsidP="00337EA0">
      <w:pPr>
        <w:spacing w:after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53F56">
        <w:rPr>
          <w:rFonts w:ascii="Times New Roman" w:hAnsi="Times New Roman"/>
          <w:i/>
          <w:sz w:val="26"/>
          <w:szCs w:val="26"/>
        </w:rPr>
        <w:t>Организатор торгов:</w:t>
      </w:r>
    </w:p>
    <w:p w:rsidR="00151AEC" w:rsidRPr="00153F56" w:rsidRDefault="00D20251" w:rsidP="007E4365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МКУ «ЦИАХО»</w:t>
      </w:r>
      <w:r w:rsidR="00151AEC" w:rsidRPr="00153F56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151AEC" w:rsidRPr="00153F56">
        <w:rPr>
          <w:rFonts w:ascii="Times New Roman" w:hAnsi="Times New Roman"/>
          <w:color w:val="000000"/>
          <w:sz w:val="26"/>
          <w:szCs w:val="26"/>
        </w:rPr>
        <w:t>e-mail</w:t>
      </w:r>
      <w:proofErr w:type="spellEnd"/>
      <w:r w:rsidR="00151AEC" w:rsidRPr="00153F56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17780C" w:rsidRPr="00153F56">
        <w:rPr>
          <w:rFonts w:ascii="Times New Roman" w:hAnsi="Times New Roman"/>
          <w:color w:val="000000"/>
          <w:sz w:val="26"/>
          <w:szCs w:val="26"/>
        </w:rPr>
        <w:t>t-ciaho@lomonosovlo.ru</w:t>
      </w:r>
      <w:proofErr w:type="spellEnd"/>
      <w:r w:rsidR="00151AEC" w:rsidRPr="00153F56">
        <w:rPr>
          <w:rFonts w:ascii="Times New Roman" w:hAnsi="Times New Roman"/>
          <w:color w:val="000000"/>
          <w:sz w:val="26"/>
          <w:szCs w:val="26"/>
        </w:rPr>
        <w:t>, контактный телефон: (812) 423-05-08.</w:t>
      </w:r>
    </w:p>
    <w:p w:rsidR="00151AEC" w:rsidRDefault="000A3CAB" w:rsidP="000A3CAB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7C61CC">
        <w:rPr>
          <w:rFonts w:ascii="Times New Roman" w:hAnsi="Times New Roman"/>
          <w:b/>
          <w:bCs/>
          <w:iCs/>
          <w:sz w:val="26"/>
          <w:szCs w:val="26"/>
        </w:rPr>
        <w:t xml:space="preserve">Место, дата, время проведения аукциона: </w:t>
      </w:r>
      <w:r w:rsidRPr="007C61CC">
        <w:rPr>
          <w:rFonts w:ascii="Times New Roman" w:hAnsi="Times New Roman"/>
          <w:bCs/>
          <w:iCs/>
          <w:sz w:val="26"/>
          <w:szCs w:val="26"/>
        </w:rPr>
        <w:t>198412,</w:t>
      </w:r>
      <w:r w:rsidRPr="007C61CC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Pr="007C61CC">
        <w:rPr>
          <w:rFonts w:ascii="Times New Roman" w:hAnsi="Times New Roman"/>
          <w:sz w:val="26"/>
          <w:szCs w:val="26"/>
        </w:rPr>
        <w:t>Санкт-Петербург, г</w:t>
      </w:r>
      <w:proofErr w:type="gramStart"/>
      <w:r w:rsidRPr="007C61CC">
        <w:rPr>
          <w:rFonts w:ascii="Times New Roman" w:hAnsi="Times New Roman"/>
          <w:sz w:val="26"/>
          <w:szCs w:val="26"/>
        </w:rPr>
        <w:t>.Л</w:t>
      </w:r>
      <w:proofErr w:type="gramEnd"/>
      <w:r w:rsidRPr="007C61CC">
        <w:rPr>
          <w:rFonts w:ascii="Times New Roman" w:hAnsi="Times New Roman"/>
          <w:sz w:val="26"/>
          <w:szCs w:val="26"/>
        </w:rPr>
        <w:t xml:space="preserve">омоносов, ул. Владимирская, д. 19/15, актовый зал </w:t>
      </w:r>
      <w:r w:rsidR="00067176">
        <w:rPr>
          <w:rFonts w:ascii="Times New Roman" w:hAnsi="Times New Roman"/>
          <w:b/>
          <w:bCs/>
          <w:spacing w:val="10"/>
          <w:sz w:val="26"/>
          <w:szCs w:val="26"/>
        </w:rPr>
        <w:t>21</w:t>
      </w:r>
      <w:r>
        <w:rPr>
          <w:rFonts w:ascii="Times New Roman" w:hAnsi="Times New Roman"/>
          <w:b/>
          <w:bCs/>
          <w:spacing w:val="10"/>
          <w:sz w:val="26"/>
          <w:szCs w:val="26"/>
        </w:rPr>
        <w:t>.0</w:t>
      </w:r>
      <w:r w:rsidR="00067176">
        <w:rPr>
          <w:rFonts w:ascii="Times New Roman" w:hAnsi="Times New Roman"/>
          <w:b/>
          <w:bCs/>
          <w:spacing w:val="10"/>
          <w:sz w:val="26"/>
          <w:szCs w:val="26"/>
        </w:rPr>
        <w:t>7</w:t>
      </w:r>
      <w:r>
        <w:rPr>
          <w:rFonts w:ascii="Times New Roman" w:hAnsi="Times New Roman"/>
          <w:b/>
          <w:bCs/>
          <w:spacing w:val="10"/>
          <w:sz w:val="26"/>
          <w:szCs w:val="26"/>
        </w:rPr>
        <w:t>.2021</w:t>
      </w:r>
      <w:r w:rsidRPr="002C4F80">
        <w:rPr>
          <w:rFonts w:ascii="Times New Roman" w:hAnsi="Times New Roman"/>
          <w:b/>
          <w:bCs/>
          <w:spacing w:val="1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0"/>
          <w:sz w:val="26"/>
          <w:szCs w:val="26"/>
        </w:rPr>
        <w:t>в</w:t>
      </w:r>
      <w:r w:rsidRPr="002C4F80">
        <w:rPr>
          <w:rFonts w:ascii="Times New Roman" w:hAnsi="Times New Roman"/>
          <w:b/>
          <w:bCs/>
          <w:spacing w:val="10"/>
          <w:sz w:val="26"/>
          <w:szCs w:val="26"/>
        </w:rPr>
        <w:t xml:space="preserve"> 1</w:t>
      </w:r>
      <w:r>
        <w:rPr>
          <w:rFonts w:ascii="Times New Roman" w:hAnsi="Times New Roman"/>
          <w:b/>
          <w:bCs/>
          <w:spacing w:val="10"/>
          <w:sz w:val="26"/>
          <w:szCs w:val="26"/>
        </w:rPr>
        <w:t>1</w:t>
      </w:r>
      <w:r w:rsidRPr="002C4F80">
        <w:rPr>
          <w:rFonts w:ascii="Times New Roman" w:hAnsi="Times New Roman"/>
          <w:b/>
          <w:bCs/>
          <w:spacing w:val="10"/>
          <w:sz w:val="26"/>
          <w:szCs w:val="26"/>
        </w:rPr>
        <w:t xml:space="preserve"> часов 00 минут</w:t>
      </w:r>
      <w:r w:rsidRPr="002C4F80">
        <w:rPr>
          <w:rFonts w:ascii="Times New Roman" w:hAnsi="Times New Roman"/>
          <w:bCs/>
          <w:spacing w:val="10"/>
          <w:sz w:val="26"/>
          <w:szCs w:val="26"/>
        </w:rPr>
        <w:t xml:space="preserve"> </w:t>
      </w:r>
      <w:r w:rsidRPr="002C4F80">
        <w:rPr>
          <w:rFonts w:ascii="Times New Roman" w:hAnsi="Times New Roman"/>
          <w:sz w:val="26"/>
          <w:szCs w:val="26"/>
        </w:rPr>
        <w:t>по московскому времени.</w:t>
      </w:r>
    </w:p>
    <w:p w:rsidR="000A3CAB" w:rsidRDefault="000A3CAB" w:rsidP="000A3CAB">
      <w:pPr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  <w:r w:rsidRPr="002C4F80">
        <w:rPr>
          <w:rFonts w:ascii="Times New Roman" w:hAnsi="Times New Roman"/>
          <w:sz w:val="26"/>
          <w:szCs w:val="26"/>
        </w:rPr>
        <w:t>Аукцион является открытым по составу участников.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A3CAB" w:rsidRPr="000A3CAB" w:rsidRDefault="000A3CAB" w:rsidP="000A3CAB">
      <w:pPr>
        <w:tabs>
          <w:tab w:val="left" w:pos="993"/>
        </w:tabs>
        <w:ind w:firstLine="709"/>
        <w:rPr>
          <w:rFonts w:ascii="Times New Roman" w:hAnsi="Times New Roman"/>
          <w:b/>
          <w:sz w:val="26"/>
          <w:szCs w:val="26"/>
        </w:rPr>
      </w:pPr>
      <w:r w:rsidRPr="000A3CAB">
        <w:rPr>
          <w:rFonts w:ascii="Times New Roman" w:hAnsi="Times New Roman"/>
          <w:b/>
          <w:sz w:val="26"/>
          <w:szCs w:val="26"/>
        </w:rPr>
        <w:t>Предмет аукциона: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6279"/>
        <w:gridCol w:w="3119"/>
      </w:tblGrid>
      <w:tr w:rsidR="00151AEC" w:rsidRPr="00643352" w:rsidTr="0098147C">
        <w:tc>
          <w:tcPr>
            <w:tcW w:w="633" w:type="dxa"/>
          </w:tcPr>
          <w:p w:rsidR="00151AEC" w:rsidRPr="00262F2F" w:rsidRDefault="00151AEC" w:rsidP="00E7612C">
            <w:pPr>
              <w:pStyle w:val="s13"/>
              <w:ind w:firstLine="0"/>
              <w:jc w:val="center"/>
              <w:rPr>
                <w:b/>
                <w:color w:val="000000"/>
              </w:rPr>
            </w:pPr>
            <w:r w:rsidRPr="00262F2F">
              <w:rPr>
                <w:b/>
                <w:color w:val="000000"/>
              </w:rPr>
              <w:t>Лот</w:t>
            </w: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6279" w:type="dxa"/>
          </w:tcPr>
          <w:p w:rsidR="00151AEC" w:rsidRPr="00262F2F" w:rsidRDefault="00151AEC" w:rsidP="000A3CAB">
            <w:pPr>
              <w:pStyle w:val="s13"/>
              <w:ind w:left="34" w:firstLine="0"/>
              <w:jc w:val="center"/>
              <w:rPr>
                <w:b/>
                <w:color w:val="000000"/>
              </w:rPr>
            </w:pPr>
            <w:r w:rsidRPr="00262F2F">
              <w:rPr>
                <w:b/>
              </w:rPr>
              <w:t xml:space="preserve">Наименование и характеристика </w:t>
            </w:r>
            <w:r w:rsidR="000A3CAB">
              <w:rPr>
                <w:b/>
              </w:rPr>
              <w:t>транспортного средства</w:t>
            </w:r>
            <w:r w:rsidRPr="00262F2F">
              <w:rPr>
                <w:b/>
              </w:rPr>
              <w:t xml:space="preserve">, </w:t>
            </w:r>
            <w:r w:rsidR="000A3CAB">
              <w:rPr>
                <w:b/>
              </w:rPr>
              <w:t>н</w:t>
            </w:r>
            <w:r w:rsidRPr="00262F2F">
              <w:rPr>
                <w:b/>
              </w:rPr>
              <w:t xml:space="preserve">ачальная цена продажи </w:t>
            </w:r>
            <w:r w:rsidR="000A3CAB">
              <w:rPr>
                <w:b/>
              </w:rPr>
              <w:t>транспортного имущества</w:t>
            </w:r>
            <w:r w:rsidRPr="00262F2F">
              <w:rPr>
                <w:b/>
              </w:rPr>
              <w:t xml:space="preserve">, </w:t>
            </w:r>
            <w:r w:rsidR="000A3CAB">
              <w:rPr>
                <w:b/>
              </w:rPr>
              <w:t>р</w:t>
            </w:r>
            <w:r w:rsidRPr="00262F2F">
              <w:rPr>
                <w:b/>
              </w:rPr>
              <w:t>азмер задатка</w:t>
            </w:r>
          </w:p>
        </w:tc>
        <w:tc>
          <w:tcPr>
            <w:tcW w:w="3119" w:type="dxa"/>
          </w:tcPr>
          <w:p w:rsidR="00151AEC" w:rsidRPr="00262F2F" w:rsidRDefault="00151AEC" w:rsidP="005958BA">
            <w:pPr>
              <w:pStyle w:val="s13"/>
              <w:ind w:left="34" w:firstLine="0"/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  <w:r w:rsidR="005958BA">
              <w:rPr>
                <w:b/>
              </w:rPr>
              <w:t xml:space="preserve"> </w:t>
            </w:r>
          </w:p>
        </w:tc>
      </w:tr>
      <w:tr w:rsidR="003321D3" w:rsidRPr="00643352" w:rsidTr="0098147C">
        <w:tc>
          <w:tcPr>
            <w:tcW w:w="633" w:type="dxa"/>
          </w:tcPr>
          <w:p w:rsidR="003321D3" w:rsidRPr="00643352" w:rsidRDefault="003321D3" w:rsidP="00E7612C">
            <w:pPr>
              <w:pStyle w:val="ab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43352">
              <w:rPr>
                <w:rFonts w:ascii="Times New Roman" w:hAnsi="Times New Roman"/>
              </w:rPr>
              <w:t>1.</w:t>
            </w:r>
          </w:p>
        </w:tc>
        <w:tc>
          <w:tcPr>
            <w:tcW w:w="6279" w:type="dxa"/>
          </w:tcPr>
          <w:p w:rsidR="003321D3" w:rsidRDefault="003321D3" w:rsidP="003321D3">
            <w:pPr>
              <w:pStyle w:val="ab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111B4">
              <w:rPr>
                <w:rFonts w:ascii="Times New Roman" w:hAnsi="Times New Roman"/>
              </w:rPr>
              <w:t xml:space="preserve">Автомобиль ЗИЛ-433362 46241 (Г6-ОПА-4, 9-02), 2007 года выпуска, тип ТС – цистерна, государственный регистрационный знак В807ОС47, модель, номер двигателя 508.10 70284424, тип двигателя – бензиновый,  идентификационный номер (VIN) X894624107OAD4857, цвет – </w:t>
            </w:r>
            <w:proofErr w:type="gramStart"/>
            <w:r w:rsidRPr="006111B4">
              <w:rPr>
                <w:rFonts w:ascii="Times New Roman" w:hAnsi="Times New Roman"/>
              </w:rPr>
              <w:t>синий</w:t>
            </w:r>
            <w:proofErr w:type="gramEnd"/>
            <w:r w:rsidRPr="006111B4">
              <w:rPr>
                <w:rFonts w:ascii="Times New Roman" w:hAnsi="Times New Roman"/>
              </w:rPr>
              <w:t>/белый.</w:t>
            </w:r>
            <w:r w:rsidRPr="006111B4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 </w:t>
            </w:r>
            <w:r w:rsidRPr="006111B4">
              <w:rPr>
                <w:rFonts w:ascii="Times New Roman" w:hAnsi="Times New Roman"/>
              </w:rPr>
              <w:t xml:space="preserve">Начальная цена продажи транспортного средства установлена в размере: </w:t>
            </w:r>
            <w:r>
              <w:rPr>
                <w:rFonts w:ascii="Times New Roman" w:hAnsi="Times New Roman"/>
              </w:rPr>
              <w:t>148 400</w:t>
            </w:r>
            <w:r w:rsidRPr="00D31786">
              <w:rPr>
                <w:rFonts w:ascii="Times New Roman" w:hAnsi="Times New Roman"/>
              </w:rPr>
              <w:t>,00 (</w:t>
            </w:r>
            <w:r>
              <w:rPr>
                <w:rFonts w:ascii="Times New Roman" w:hAnsi="Times New Roman"/>
              </w:rPr>
              <w:t>сто сорок восемь</w:t>
            </w:r>
            <w:r w:rsidRPr="00D31786">
              <w:rPr>
                <w:rFonts w:ascii="Times New Roman" w:hAnsi="Times New Roman"/>
              </w:rPr>
              <w:t xml:space="preserve"> тысяч</w:t>
            </w:r>
            <w:r>
              <w:rPr>
                <w:rFonts w:ascii="Times New Roman" w:hAnsi="Times New Roman"/>
              </w:rPr>
              <w:t xml:space="preserve"> четыреста</w:t>
            </w:r>
            <w:r w:rsidRPr="00D31786">
              <w:rPr>
                <w:rFonts w:ascii="Times New Roman" w:hAnsi="Times New Roman"/>
              </w:rPr>
              <w:t>) рублей 00 копеек (с учетом НДС)</w:t>
            </w:r>
            <w:r>
              <w:rPr>
                <w:rFonts w:ascii="Times New Roman" w:hAnsi="Times New Roman"/>
              </w:rPr>
              <w:t>.</w:t>
            </w:r>
          </w:p>
          <w:p w:rsidR="003321D3" w:rsidRDefault="003321D3" w:rsidP="003321D3">
            <w:pPr>
              <w:pStyle w:val="ab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111B4">
              <w:rPr>
                <w:rFonts w:ascii="Times New Roman" w:hAnsi="Times New Roman"/>
              </w:rPr>
              <w:t>Задаток для участия в аукционе в размере 30% начальной цены, в размере: </w:t>
            </w:r>
            <w:r w:rsidRPr="00F74965">
              <w:rPr>
                <w:rFonts w:ascii="Times New Roman" w:hAnsi="Times New Roman"/>
              </w:rPr>
              <w:t>44 520,00 (сорок четыре тысячи пятьсот двадцать) рублей 00 копеек</w:t>
            </w:r>
            <w:r>
              <w:rPr>
                <w:rFonts w:ascii="Times New Roman" w:hAnsi="Times New Roman"/>
              </w:rPr>
              <w:t>.</w:t>
            </w:r>
          </w:p>
          <w:p w:rsidR="003321D3" w:rsidRPr="00643352" w:rsidRDefault="003321D3" w:rsidP="003321D3">
            <w:pPr>
              <w:pStyle w:val="ab"/>
              <w:tabs>
                <w:tab w:val="left" w:pos="709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F74965">
              <w:rPr>
                <w:rFonts w:ascii="Times New Roman" w:hAnsi="Times New Roman"/>
                <w:lang w:eastAsia="ar-SA"/>
              </w:rPr>
              <w:t>«</w:t>
            </w:r>
            <w:r>
              <w:rPr>
                <w:rFonts w:ascii="Times New Roman" w:hAnsi="Times New Roman"/>
                <w:lang w:eastAsia="ar-SA"/>
              </w:rPr>
              <w:t>Ш</w:t>
            </w:r>
            <w:r w:rsidRPr="00F74965">
              <w:rPr>
                <w:rFonts w:ascii="Times New Roman" w:hAnsi="Times New Roman"/>
                <w:lang w:eastAsia="ar-SA"/>
              </w:rPr>
              <w:t xml:space="preserve">аг аукциона» </w:t>
            </w:r>
            <w:r>
              <w:rPr>
                <w:rFonts w:ascii="Times New Roman" w:hAnsi="Times New Roman"/>
                <w:lang w:eastAsia="ar-SA"/>
              </w:rPr>
              <w:t>-</w:t>
            </w:r>
            <w:r w:rsidRPr="00F74965">
              <w:rPr>
                <w:rFonts w:ascii="Times New Roman" w:hAnsi="Times New Roman"/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ar-SA"/>
              </w:rPr>
              <w:t>5 500,00</w:t>
            </w:r>
            <w:r w:rsidRPr="00F74965">
              <w:rPr>
                <w:rFonts w:ascii="Times New Roman" w:hAnsi="Times New Roman"/>
                <w:lang w:eastAsia="ar-SA"/>
              </w:rPr>
              <w:t xml:space="preserve"> (</w:t>
            </w:r>
            <w:r>
              <w:rPr>
                <w:rFonts w:ascii="Times New Roman" w:hAnsi="Times New Roman"/>
                <w:lang w:eastAsia="ar-SA"/>
              </w:rPr>
              <w:t>пять</w:t>
            </w:r>
            <w:r w:rsidRPr="00F74965">
              <w:rPr>
                <w:rFonts w:ascii="Times New Roman" w:hAnsi="Times New Roman"/>
                <w:lang w:eastAsia="ar-SA"/>
              </w:rPr>
              <w:t xml:space="preserve"> тысяч </w:t>
            </w:r>
            <w:r>
              <w:rPr>
                <w:rFonts w:ascii="Times New Roman" w:hAnsi="Times New Roman"/>
                <w:lang w:eastAsia="ar-SA"/>
              </w:rPr>
              <w:t>пятьсот</w:t>
            </w:r>
            <w:r w:rsidRPr="00F74965">
              <w:rPr>
                <w:rFonts w:ascii="Times New Roman" w:hAnsi="Times New Roman"/>
                <w:lang w:eastAsia="ar-SA"/>
              </w:rPr>
              <w:t>) рублей 00 копеек.</w:t>
            </w:r>
          </w:p>
        </w:tc>
        <w:tc>
          <w:tcPr>
            <w:tcW w:w="3119" w:type="dxa"/>
          </w:tcPr>
          <w:p w:rsidR="003321D3" w:rsidRDefault="003321D3" w:rsidP="005958BA">
            <w:pPr>
              <w:pStyle w:val="s13"/>
              <w:ind w:left="34" w:firstLine="0"/>
              <w:jc w:val="center"/>
              <w:rPr>
                <w:b/>
              </w:rPr>
            </w:pPr>
            <w:r>
              <w:rPr>
                <w:b/>
              </w:rPr>
              <w:t xml:space="preserve">Состояние транспортного средства: </w:t>
            </w:r>
          </w:p>
          <w:p w:rsidR="003321D3" w:rsidRDefault="003321D3" w:rsidP="003321D3">
            <w:pPr>
              <w:pStyle w:val="ab"/>
              <w:tabs>
                <w:tab w:val="left" w:pos="34"/>
              </w:tabs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</w:t>
            </w:r>
            <w:r w:rsidRPr="003321D3">
              <w:rPr>
                <w:rFonts w:ascii="Times New Roman" w:hAnsi="Times New Roman"/>
              </w:rPr>
              <w:t>влетворительное</w:t>
            </w:r>
          </w:p>
          <w:p w:rsidR="003321D3" w:rsidRDefault="003321D3" w:rsidP="003321D3">
            <w:pPr>
              <w:pStyle w:val="ab"/>
              <w:numPr>
                <w:ilvl w:val="0"/>
                <w:numId w:val="5"/>
              </w:numPr>
              <w:tabs>
                <w:tab w:val="left" w:pos="34"/>
                <w:tab w:val="left" w:pos="176"/>
              </w:tabs>
              <w:spacing w:after="0"/>
              <w:ind w:left="17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Нарушение ЛКП кузова – ржавчина, сквозная коррозия, сколы.</w:t>
            </w:r>
          </w:p>
          <w:p w:rsidR="003321D3" w:rsidRPr="00BC43D4" w:rsidRDefault="003321D3" w:rsidP="003321D3">
            <w:pPr>
              <w:pStyle w:val="ab"/>
              <w:numPr>
                <w:ilvl w:val="0"/>
                <w:numId w:val="5"/>
              </w:numPr>
              <w:tabs>
                <w:tab w:val="left" w:pos="34"/>
                <w:tab w:val="left" w:pos="459"/>
              </w:tabs>
              <w:spacing w:after="0"/>
              <w:ind w:left="17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Нарушение целостности кузовных элементов</w:t>
            </w:r>
          </w:p>
        </w:tc>
      </w:tr>
    </w:tbl>
    <w:p w:rsidR="00151AEC" w:rsidRDefault="00151AEC" w:rsidP="004C4EAB">
      <w:pPr>
        <w:pStyle w:val="s13"/>
        <w:ind w:firstLine="708"/>
        <w:jc w:val="both"/>
        <w:rPr>
          <w:i/>
        </w:rPr>
      </w:pPr>
    </w:p>
    <w:p w:rsidR="00151AEC" w:rsidRDefault="00151AEC" w:rsidP="004C4EAB">
      <w:pPr>
        <w:pStyle w:val="s13"/>
        <w:ind w:firstLine="708"/>
        <w:jc w:val="both"/>
        <w:rPr>
          <w:i/>
        </w:rPr>
      </w:pPr>
    </w:p>
    <w:p w:rsidR="00D8471B" w:rsidRPr="002C4F80" w:rsidRDefault="00D8471B" w:rsidP="00640E11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C4F80">
        <w:rPr>
          <w:rFonts w:ascii="Times New Roman" w:hAnsi="Times New Roman"/>
          <w:b/>
          <w:sz w:val="26"/>
          <w:szCs w:val="26"/>
        </w:rPr>
        <w:t>Форма заявки на участие в аукционе, поряд</w:t>
      </w:r>
      <w:r w:rsidR="00640E11">
        <w:rPr>
          <w:rFonts w:ascii="Times New Roman" w:hAnsi="Times New Roman"/>
          <w:b/>
          <w:sz w:val="26"/>
          <w:szCs w:val="26"/>
        </w:rPr>
        <w:t>о</w:t>
      </w:r>
      <w:r w:rsidRPr="002C4F80">
        <w:rPr>
          <w:rFonts w:ascii="Times New Roman" w:hAnsi="Times New Roman"/>
          <w:b/>
          <w:sz w:val="26"/>
          <w:szCs w:val="26"/>
        </w:rPr>
        <w:t>к ее приема, адрес места ее приема, дат</w:t>
      </w:r>
      <w:r w:rsidR="00640E11">
        <w:rPr>
          <w:rFonts w:ascii="Times New Roman" w:hAnsi="Times New Roman"/>
          <w:b/>
          <w:sz w:val="26"/>
          <w:szCs w:val="26"/>
        </w:rPr>
        <w:t>а</w:t>
      </w:r>
      <w:r w:rsidRPr="002C4F80">
        <w:rPr>
          <w:rFonts w:ascii="Times New Roman" w:hAnsi="Times New Roman"/>
          <w:b/>
          <w:sz w:val="26"/>
          <w:szCs w:val="26"/>
        </w:rPr>
        <w:t xml:space="preserve"> и врем</w:t>
      </w:r>
      <w:r w:rsidR="00640E11">
        <w:rPr>
          <w:rFonts w:ascii="Times New Roman" w:hAnsi="Times New Roman"/>
          <w:b/>
          <w:sz w:val="26"/>
          <w:szCs w:val="26"/>
        </w:rPr>
        <w:t>я</w:t>
      </w:r>
      <w:r w:rsidRPr="002C4F80">
        <w:rPr>
          <w:rFonts w:ascii="Times New Roman" w:hAnsi="Times New Roman"/>
          <w:b/>
          <w:sz w:val="26"/>
          <w:szCs w:val="26"/>
        </w:rPr>
        <w:t xml:space="preserve"> начала и окончания приема заявок на участие в аукционе.</w:t>
      </w:r>
    </w:p>
    <w:p w:rsidR="00D8471B" w:rsidRPr="002C4F80" w:rsidRDefault="00D8471B" w:rsidP="00D8471B">
      <w:pPr>
        <w:ind w:firstLine="709"/>
        <w:rPr>
          <w:rFonts w:ascii="Times New Roman" w:hAnsi="Times New Roman"/>
          <w:bCs/>
          <w:sz w:val="26"/>
          <w:szCs w:val="26"/>
        </w:rPr>
      </w:pPr>
      <w:r w:rsidRPr="002C4F80">
        <w:rPr>
          <w:rFonts w:ascii="Times New Roman" w:hAnsi="Times New Roman"/>
          <w:bCs/>
          <w:sz w:val="26"/>
          <w:szCs w:val="26"/>
        </w:rPr>
        <w:t>Для участия в аукционе заявители представляют в установленный в извещении о проведен</w:t>
      </w:r>
      <w:proofErr w:type="gramStart"/>
      <w:r w:rsidRPr="002C4F80">
        <w:rPr>
          <w:rFonts w:ascii="Times New Roman" w:hAnsi="Times New Roman"/>
          <w:bCs/>
          <w:sz w:val="26"/>
          <w:szCs w:val="26"/>
        </w:rPr>
        <w:t>ии ау</w:t>
      </w:r>
      <w:proofErr w:type="gramEnd"/>
      <w:r w:rsidRPr="002C4F80">
        <w:rPr>
          <w:rFonts w:ascii="Times New Roman" w:hAnsi="Times New Roman"/>
          <w:bCs/>
          <w:sz w:val="26"/>
          <w:szCs w:val="26"/>
        </w:rPr>
        <w:t>кциона срок следующие документы:</w:t>
      </w:r>
    </w:p>
    <w:p w:rsidR="00D8471B" w:rsidRPr="002C4F80" w:rsidRDefault="00D8471B" w:rsidP="00D847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4F80">
        <w:rPr>
          <w:rFonts w:ascii="Times New Roman" w:hAnsi="Times New Roman" w:cs="Times New Roman"/>
          <w:sz w:val="26"/>
          <w:szCs w:val="26"/>
        </w:rPr>
        <w:t>1) заявка на участие в аукционе по установленной в извещении о проведен</w:t>
      </w:r>
      <w:proofErr w:type="gramStart"/>
      <w:r w:rsidRPr="002C4F80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2C4F80">
        <w:rPr>
          <w:rFonts w:ascii="Times New Roman" w:hAnsi="Times New Roman" w:cs="Times New Roman"/>
          <w:sz w:val="26"/>
          <w:szCs w:val="26"/>
        </w:rPr>
        <w:t>кциона форме с указанием банковских реквизитов счета для возврата задатка (форма заявки прилагается);</w:t>
      </w:r>
    </w:p>
    <w:p w:rsidR="00D8471B" w:rsidRPr="002C4F80" w:rsidRDefault="00D8471B" w:rsidP="00D847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4F80">
        <w:rPr>
          <w:rFonts w:ascii="Times New Roman" w:hAnsi="Times New Roman" w:cs="Times New Roman"/>
          <w:sz w:val="26"/>
          <w:szCs w:val="26"/>
        </w:rPr>
        <w:t>2) копии документов, удостоверяющих личность заявителя (для граждан);</w:t>
      </w:r>
    </w:p>
    <w:p w:rsidR="00D8471B" w:rsidRPr="002C4F80" w:rsidRDefault="00D8471B" w:rsidP="00D847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4F80">
        <w:rPr>
          <w:rFonts w:ascii="Times New Roman" w:hAnsi="Times New Roman" w:cs="Times New Roman"/>
          <w:sz w:val="26"/>
          <w:szCs w:val="26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</w:t>
      </w:r>
      <w:r w:rsidRPr="002C4F80">
        <w:rPr>
          <w:rFonts w:ascii="Times New Roman" w:hAnsi="Times New Roman" w:cs="Times New Roman"/>
          <w:sz w:val="26"/>
          <w:szCs w:val="26"/>
        </w:rPr>
        <w:lastRenderedPageBreak/>
        <w:t>законодательством иностранного государства в случае, если заявителем является иностранное юридическое лицо;</w:t>
      </w:r>
    </w:p>
    <w:p w:rsidR="00D8471B" w:rsidRDefault="00D8471B" w:rsidP="00D847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4F80">
        <w:rPr>
          <w:rFonts w:ascii="Times New Roman" w:hAnsi="Times New Roman" w:cs="Times New Roman"/>
          <w:sz w:val="26"/>
          <w:szCs w:val="26"/>
        </w:rPr>
        <w:t>4) документы, подтверждающие внесение задатка. Представление документов, подтверждающих внесение задатка, признается з</w:t>
      </w:r>
      <w:r w:rsidR="002236DF">
        <w:rPr>
          <w:rFonts w:ascii="Times New Roman" w:hAnsi="Times New Roman" w:cs="Times New Roman"/>
          <w:sz w:val="26"/>
          <w:szCs w:val="26"/>
        </w:rPr>
        <w:t>аключением соглашения о задатке;</w:t>
      </w:r>
    </w:p>
    <w:p w:rsidR="002236DF" w:rsidRDefault="002236DF" w:rsidP="00D847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в</w:t>
      </w:r>
      <w:r w:rsidRPr="00C06A9F">
        <w:rPr>
          <w:rFonts w:ascii="Times New Roman" w:hAnsi="Times New Roman" w:cs="Times New Roman"/>
          <w:sz w:val="26"/>
          <w:szCs w:val="26"/>
        </w:rPr>
        <w:t xml:space="preserve">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20251">
        <w:rPr>
          <w:rFonts w:ascii="Times New Roman" w:hAnsi="Times New Roman" w:cs="Times New Roman"/>
          <w:sz w:val="26"/>
          <w:szCs w:val="26"/>
        </w:rPr>
        <w:t>;</w:t>
      </w:r>
    </w:p>
    <w:p w:rsidR="00D20251" w:rsidRDefault="00D20251" w:rsidP="00D847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реквизиты для возврата задатка;</w:t>
      </w:r>
    </w:p>
    <w:p w:rsidR="00C06A9F" w:rsidRDefault="00D20251" w:rsidP="00C06A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06A9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ю</w:t>
      </w:r>
      <w:r w:rsidR="00C06A9F" w:rsidRPr="00C06A9F">
        <w:rPr>
          <w:rFonts w:ascii="Times New Roman" w:hAnsi="Times New Roman" w:cs="Times New Roman"/>
          <w:sz w:val="26"/>
          <w:szCs w:val="26"/>
        </w:rPr>
        <w:t>ридические лица дополнительно представляют следующие документы:</w:t>
      </w:r>
    </w:p>
    <w:p w:rsidR="00C06A9F" w:rsidRPr="00C06A9F" w:rsidRDefault="00C06A9F" w:rsidP="00C06A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A9F">
        <w:rPr>
          <w:rFonts w:ascii="Times New Roman" w:hAnsi="Times New Roman" w:cs="Times New Roman"/>
          <w:sz w:val="26"/>
          <w:szCs w:val="26"/>
        </w:rPr>
        <w:t>- заверенные копии учредительных документов;</w:t>
      </w:r>
    </w:p>
    <w:p w:rsidR="002236DF" w:rsidRDefault="00C06A9F" w:rsidP="00C06A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A9F">
        <w:rPr>
          <w:rFonts w:ascii="Times New Roman" w:hAnsi="Times New Roman" w:cs="Times New Roman"/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2236DF">
        <w:rPr>
          <w:rFonts w:ascii="Times New Roman" w:hAnsi="Times New Roman" w:cs="Times New Roman"/>
          <w:sz w:val="26"/>
          <w:szCs w:val="26"/>
        </w:rPr>
        <w:t>дического лица без доверенности;</w:t>
      </w:r>
    </w:p>
    <w:p w:rsidR="00C06A9F" w:rsidRPr="00C06A9F" w:rsidRDefault="002236DF" w:rsidP="00C06A9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20251">
        <w:rPr>
          <w:rFonts w:ascii="Times New Roman" w:hAnsi="Times New Roman" w:cs="Times New Roman"/>
          <w:sz w:val="26"/>
          <w:szCs w:val="26"/>
        </w:rPr>
        <w:t>в</w:t>
      </w:r>
      <w:r w:rsidR="00C06A9F" w:rsidRPr="00C06A9F">
        <w:rPr>
          <w:rFonts w:ascii="Times New Roman" w:hAnsi="Times New Roman" w:cs="Times New Roman"/>
          <w:sz w:val="26"/>
          <w:szCs w:val="26"/>
        </w:rPr>
        <w:t xml:space="preserve"> случае</w:t>
      </w:r>
      <w:proofErr w:type="gramStart"/>
      <w:r w:rsidR="00C06A9F" w:rsidRPr="00C06A9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C06A9F" w:rsidRPr="00C06A9F">
        <w:rPr>
          <w:rFonts w:ascii="Times New Roman" w:hAnsi="Times New Roman" w:cs="Times New Roman"/>
          <w:sz w:val="26"/>
          <w:szCs w:val="26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C06A9F" w:rsidRPr="00C06A9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C06A9F" w:rsidRPr="00C06A9F">
        <w:rPr>
          <w:rFonts w:ascii="Times New Roman" w:hAnsi="Times New Roman" w:cs="Times New Roman"/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06A9F" w:rsidRDefault="00C06A9F" w:rsidP="00D847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3B74" w:rsidRPr="008D1278" w:rsidRDefault="00333B74" w:rsidP="0017780C">
      <w:pPr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8D1278">
        <w:rPr>
          <w:rFonts w:ascii="Times New Roman" w:hAnsi="Times New Roman"/>
          <w:b/>
          <w:color w:val="000000"/>
          <w:sz w:val="26"/>
          <w:szCs w:val="26"/>
        </w:rPr>
        <w:t xml:space="preserve">Прием заявок на участие в аукционе осуществляется </w:t>
      </w:r>
      <w:r w:rsidRPr="008D1278">
        <w:rPr>
          <w:rFonts w:ascii="Times New Roman" w:hAnsi="Times New Roman"/>
          <w:b/>
          <w:sz w:val="26"/>
          <w:szCs w:val="26"/>
        </w:rPr>
        <w:t xml:space="preserve">с 9 час. 00 мин.  </w:t>
      </w:r>
      <w:r w:rsidR="003321D3">
        <w:rPr>
          <w:rFonts w:ascii="Times New Roman" w:hAnsi="Times New Roman"/>
          <w:b/>
          <w:sz w:val="26"/>
          <w:szCs w:val="26"/>
        </w:rPr>
        <w:t>18.06</w:t>
      </w:r>
      <w:r w:rsidRPr="008D1278">
        <w:rPr>
          <w:rFonts w:ascii="Times New Roman" w:hAnsi="Times New Roman"/>
          <w:b/>
          <w:sz w:val="26"/>
          <w:szCs w:val="26"/>
        </w:rPr>
        <w:t>.2021</w:t>
      </w:r>
      <w:r w:rsidRPr="008D1278">
        <w:rPr>
          <w:rFonts w:ascii="Times New Roman" w:hAnsi="Times New Roman"/>
          <w:sz w:val="26"/>
          <w:szCs w:val="26"/>
        </w:rPr>
        <w:t>,  по адрес</w:t>
      </w:r>
      <w:r w:rsidR="0017780C">
        <w:rPr>
          <w:rFonts w:ascii="Times New Roman" w:hAnsi="Times New Roman"/>
          <w:sz w:val="26"/>
          <w:szCs w:val="26"/>
        </w:rPr>
        <w:t>у</w:t>
      </w:r>
      <w:r w:rsidRPr="008D1278">
        <w:rPr>
          <w:rFonts w:ascii="Times New Roman" w:hAnsi="Times New Roman"/>
          <w:sz w:val="26"/>
          <w:szCs w:val="26"/>
        </w:rPr>
        <w:t xml:space="preserve">: </w:t>
      </w:r>
    </w:p>
    <w:p w:rsidR="00333B74" w:rsidRPr="008D1278" w:rsidRDefault="00333B74" w:rsidP="00333B74">
      <w:pPr>
        <w:tabs>
          <w:tab w:val="left" w:pos="993"/>
        </w:tabs>
        <w:ind w:firstLine="567"/>
        <w:rPr>
          <w:rFonts w:ascii="Times New Roman" w:hAnsi="Times New Roman"/>
          <w:sz w:val="26"/>
          <w:szCs w:val="26"/>
        </w:rPr>
      </w:pPr>
      <w:r w:rsidRPr="008D1278">
        <w:rPr>
          <w:rFonts w:ascii="Times New Roman" w:hAnsi="Times New Roman"/>
          <w:sz w:val="26"/>
          <w:szCs w:val="26"/>
        </w:rPr>
        <w:t xml:space="preserve">-198412, Санкт-Петербург, </w:t>
      </w:r>
      <w:proofErr w:type="gramStart"/>
      <w:r w:rsidRPr="008D1278">
        <w:rPr>
          <w:rFonts w:ascii="Times New Roman" w:hAnsi="Times New Roman"/>
          <w:sz w:val="26"/>
          <w:szCs w:val="26"/>
        </w:rPr>
        <w:t>г</w:t>
      </w:r>
      <w:proofErr w:type="gramEnd"/>
      <w:r w:rsidRPr="008D1278">
        <w:rPr>
          <w:rFonts w:ascii="Times New Roman" w:hAnsi="Times New Roman"/>
          <w:sz w:val="26"/>
          <w:szCs w:val="26"/>
        </w:rPr>
        <w:t xml:space="preserve">. Ломоносов,  </w:t>
      </w:r>
      <w:r w:rsidR="0017780C" w:rsidRPr="008D1278">
        <w:rPr>
          <w:rFonts w:ascii="Times New Roman" w:hAnsi="Times New Roman"/>
          <w:sz w:val="26"/>
          <w:szCs w:val="26"/>
        </w:rPr>
        <w:t>Дворцовый проспект, д.</w:t>
      </w:r>
      <w:r w:rsidR="0017780C">
        <w:rPr>
          <w:rFonts w:ascii="Times New Roman" w:hAnsi="Times New Roman"/>
          <w:sz w:val="26"/>
          <w:szCs w:val="26"/>
        </w:rPr>
        <w:t>30</w:t>
      </w:r>
      <w:r w:rsidRPr="008D1278">
        <w:rPr>
          <w:rFonts w:ascii="Times New Roman" w:hAnsi="Times New Roman"/>
          <w:sz w:val="26"/>
          <w:szCs w:val="26"/>
        </w:rPr>
        <w:t xml:space="preserve">, кабинет </w:t>
      </w:r>
      <w:r w:rsidR="0017780C">
        <w:rPr>
          <w:rFonts w:ascii="Times New Roman" w:hAnsi="Times New Roman"/>
          <w:sz w:val="26"/>
          <w:szCs w:val="26"/>
        </w:rPr>
        <w:t>8</w:t>
      </w:r>
      <w:r w:rsidRPr="008D1278">
        <w:rPr>
          <w:rFonts w:ascii="Times New Roman" w:hAnsi="Times New Roman"/>
          <w:sz w:val="26"/>
          <w:szCs w:val="26"/>
        </w:rPr>
        <w:t>, с 9.00 до 1</w:t>
      </w:r>
      <w:r w:rsidR="0017780C">
        <w:rPr>
          <w:rFonts w:ascii="Times New Roman" w:hAnsi="Times New Roman"/>
          <w:sz w:val="26"/>
          <w:szCs w:val="26"/>
        </w:rPr>
        <w:t>6</w:t>
      </w:r>
      <w:r w:rsidR="00D20251">
        <w:rPr>
          <w:rFonts w:ascii="Times New Roman" w:hAnsi="Times New Roman"/>
          <w:sz w:val="26"/>
          <w:szCs w:val="26"/>
        </w:rPr>
        <w:t xml:space="preserve">.00, перерыв с 13.00 до 14.00, </w:t>
      </w:r>
      <w:r w:rsidRPr="008D1278">
        <w:rPr>
          <w:rFonts w:ascii="Times New Roman" w:hAnsi="Times New Roman"/>
          <w:sz w:val="26"/>
          <w:szCs w:val="26"/>
        </w:rPr>
        <w:t xml:space="preserve"> </w:t>
      </w:r>
      <w:r w:rsidR="00D20251">
        <w:rPr>
          <w:rFonts w:ascii="Times New Roman" w:hAnsi="Times New Roman"/>
          <w:sz w:val="26"/>
          <w:szCs w:val="26"/>
        </w:rPr>
        <w:t xml:space="preserve">по предварительной записи по </w:t>
      </w:r>
      <w:r w:rsidRPr="008D1278">
        <w:rPr>
          <w:rFonts w:ascii="Times New Roman" w:hAnsi="Times New Roman"/>
          <w:sz w:val="26"/>
          <w:szCs w:val="26"/>
        </w:rPr>
        <w:t>телефон</w:t>
      </w:r>
      <w:r w:rsidR="00D20251">
        <w:rPr>
          <w:rFonts w:ascii="Times New Roman" w:hAnsi="Times New Roman"/>
          <w:sz w:val="26"/>
          <w:szCs w:val="26"/>
        </w:rPr>
        <w:t>у</w:t>
      </w:r>
      <w:r w:rsidRPr="008D1278">
        <w:rPr>
          <w:rFonts w:ascii="Times New Roman" w:hAnsi="Times New Roman"/>
          <w:sz w:val="26"/>
          <w:szCs w:val="26"/>
        </w:rPr>
        <w:t>: (812) 423-</w:t>
      </w:r>
      <w:r w:rsidR="0017780C">
        <w:rPr>
          <w:rFonts w:ascii="Times New Roman" w:hAnsi="Times New Roman"/>
          <w:sz w:val="26"/>
          <w:szCs w:val="26"/>
        </w:rPr>
        <w:t>05-08</w:t>
      </w:r>
      <w:r w:rsidRPr="008D1278">
        <w:rPr>
          <w:rFonts w:ascii="Times New Roman" w:hAnsi="Times New Roman"/>
          <w:sz w:val="26"/>
          <w:szCs w:val="26"/>
        </w:rPr>
        <w:t>.</w:t>
      </w:r>
    </w:p>
    <w:p w:rsidR="00333B74" w:rsidRPr="008D1278" w:rsidRDefault="00333B74" w:rsidP="00333B74">
      <w:pPr>
        <w:tabs>
          <w:tab w:val="left" w:pos="993"/>
        </w:tabs>
        <w:ind w:firstLine="567"/>
        <w:rPr>
          <w:rFonts w:ascii="Times New Roman" w:hAnsi="Times New Roman"/>
          <w:sz w:val="26"/>
          <w:szCs w:val="26"/>
        </w:rPr>
      </w:pPr>
      <w:r w:rsidRPr="008D1278">
        <w:rPr>
          <w:rFonts w:ascii="Times New Roman" w:hAnsi="Times New Roman"/>
          <w:b/>
          <w:sz w:val="26"/>
          <w:szCs w:val="26"/>
        </w:rPr>
        <w:t xml:space="preserve">Окончание приема заявок на участие в аукционе – </w:t>
      </w:r>
      <w:r w:rsidR="003321D3">
        <w:rPr>
          <w:rFonts w:ascii="Times New Roman" w:hAnsi="Times New Roman"/>
          <w:b/>
          <w:sz w:val="26"/>
          <w:szCs w:val="26"/>
        </w:rPr>
        <w:t>16.07</w:t>
      </w:r>
      <w:r>
        <w:rPr>
          <w:rFonts w:ascii="Times New Roman" w:hAnsi="Times New Roman"/>
          <w:b/>
          <w:sz w:val="26"/>
          <w:szCs w:val="26"/>
        </w:rPr>
        <w:t>.</w:t>
      </w:r>
      <w:r w:rsidRPr="008D1278">
        <w:rPr>
          <w:rFonts w:ascii="Times New Roman" w:hAnsi="Times New Roman"/>
          <w:b/>
          <w:sz w:val="26"/>
          <w:szCs w:val="26"/>
        </w:rPr>
        <w:t>2021 в 14.00</w:t>
      </w:r>
      <w:r w:rsidRPr="008D1278">
        <w:rPr>
          <w:rFonts w:ascii="Times New Roman" w:hAnsi="Times New Roman"/>
          <w:sz w:val="26"/>
          <w:szCs w:val="26"/>
        </w:rPr>
        <w:t xml:space="preserve"> </w:t>
      </w:r>
      <w:r w:rsidRPr="008D1278">
        <w:rPr>
          <w:rFonts w:ascii="Times New Roman" w:hAnsi="Times New Roman"/>
          <w:b/>
          <w:sz w:val="26"/>
          <w:szCs w:val="26"/>
        </w:rPr>
        <w:t>час. 00 мин.</w:t>
      </w:r>
      <w:r w:rsidRPr="008D1278">
        <w:rPr>
          <w:rFonts w:ascii="Times New Roman" w:hAnsi="Times New Roman"/>
          <w:sz w:val="26"/>
          <w:szCs w:val="26"/>
        </w:rPr>
        <w:t xml:space="preserve"> по московскому времени.</w:t>
      </w:r>
    </w:p>
    <w:p w:rsidR="00333B74" w:rsidRPr="002C4F80" w:rsidRDefault="00333B74" w:rsidP="0017780C">
      <w:pPr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8D1278">
        <w:rPr>
          <w:rFonts w:ascii="Times New Roman" w:hAnsi="Times New Roman"/>
          <w:b/>
          <w:sz w:val="26"/>
          <w:szCs w:val="26"/>
        </w:rPr>
        <w:t xml:space="preserve">Определение участников аукциона проводится – </w:t>
      </w:r>
      <w:r w:rsidR="003321D3">
        <w:rPr>
          <w:rFonts w:ascii="Times New Roman" w:hAnsi="Times New Roman"/>
          <w:b/>
          <w:sz w:val="26"/>
          <w:szCs w:val="26"/>
        </w:rPr>
        <w:t>20.07</w:t>
      </w:r>
      <w:r w:rsidRPr="008D1278">
        <w:rPr>
          <w:rFonts w:ascii="Times New Roman" w:hAnsi="Times New Roman"/>
          <w:b/>
          <w:sz w:val="26"/>
          <w:szCs w:val="26"/>
        </w:rPr>
        <w:t>.2021 в 15 час. 00 мин</w:t>
      </w:r>
      <w:r w:rsidRPr="008D1278">
        <w:rPr>
          <w:rFonts w:ascii="Times New Roman" w:hAnsi="Times New Roman"/>
          <w:sz w:val="26"/>
          <w:szCs w:val="26"/>
        </w:rPr>
        <w:t xml:space="preserve">. по адресу: 198412, Санкт-Петербург, г. Ломоносов, ул. </w:t>
      </w:r>
      <w:proofErr w:type="gramStart"/>
      <w:r w:rsidRPr="008D1278">
        <w:rPr>
          <w:rFonts w:ascii="Times New Roman" w:hAnsi="Times New Roman"/>
          <w:sz w:val="26"/>
          <w:szCs w:val="26"/>
        </w:rPr>
        <w:t>Владимирская</w:t>
      </w:r>
      <w:proofErr w:type="gramEnd"/>
      <w:r w:rsidRPr="008D1278">
        <w:rPr>
          <w:rFonts w:ascii="Times New Roman" w:hAnsi="Times New Roman"/>
          <w:sz w:val="26"/>
          <w:szCs w:val="26"/>
        </w:rPr>
        <w:t>, дом 19/15.</w:t>
      </w:r>
    </w:p>
    <w:p w:rsidR="00333B74" w:rsidRPr="00D8471B" w:rsidRDefault="00333B74" w:rsidP="00D8471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471B">
        <w:rPr>
          <w:rFonts w:ascii="Times New Roman" w:eastAsia="Times New Roman" w:hAnsi="Times New Roman"/>
          <w:sz w:val="26"/>
          <w:szCs w:val="26"/>
          <w:lang w:eastAsia="ru-RU"/>
        </w:rPr>
        <w:t>Один заявитель вправе подать только одну заявку на участие в аукционе</w:t>
      </w:r>
      <w:r w:rsidR="003321D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33B74" w:rsidRPr="00D8471B" w:rsidRDefault="00333B74" w:rsidP="00D8471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471B">
        <w:rPr>
          <w:rFonts w:ascii="Times New Roman" w:eastAsia="Times New Roman" w:hAnsi="Times New Roman"/>
          <w:sz w:val="26"/>
          <w:szCs w:val="26"/>
          <w:lang w:eastAsia="ru-RU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33B74" w:rsidRDefault="00333B74" w:rsidP="00D8471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471B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0A3CAB" w:rsidRDefault="000A3CAB" w:rsidP="00D8471B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A3CAB" w:rsidRPr="002C4F80" w:rsidRDefault="000A3CAB" w:rsidP="000A3CAB">
      <w:pPr>
        <w:tabs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A3CAB">
        <w:rPr>
          <w:rFonts w:ascii="Times New Roman" w:hAnsi="Times New Roman"/>
          <w:b/>
          <w:sz w:val="26"/>
          <w:szCs w:val="26"/>
        </w:rPr>
        <w:t>Дата проведения аукциона 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21D3">
        <w:rPr>
          <w:rFonts w:ascii="Times New Roman" w:eastAsia="Times New Roman" w:hAnsi="Times New Roman"/>
          <w:b/>
          <w:sz w:val="26"/>
          <w:szCs w:val="26"/>
          <w:lang w:eastAsia="ru-RU"/>
        </w:rPr>
        <w:t>21.07.</w:t>
      </w:r>
      <w:r w:rsidRPr="000A3CAB">
        <w:rPr>
          <w:rFonts w:ascii="Times New Roman" w:eastAsia="Times New Roman" w:hAnsi="Times New Roman"/>
          <w:b/>
          <w:sz w:val="26"/>
          <w:szCs w:val="26"/>
          <w:lang w:eastAsia="ru-RU"/>
        </w:rPr>
        <w:t>2021 в 11 час 00 мин.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1278">
        <w:rPr>
          <w:rFonts w:ascii="Times New Roman" w:hAnsi="Times New Roman"/>
          <w:sz w:val="26"/>
          <w:szCs w:val="26"/>
        </w:rPr>
        <w:t xml:space="preserve">по адресу: 198412, Санкт-Петербург, </w:t>
      </w:r>
      <w:proofErr w:type="gramStart"/>
      <w:r w:rsidRPr="008D1278">
        <w:rPr>
          <w:rFonts w:ascii="Times New Roman" w:hAnsi="Times New Roman"/>
          <w:sz w:val="26"/>
          <w:szCs w:val="26"/>
        </w:rPr>
        <w:t>г</w:t>
      </w:r>
      <w:proofErr w:type="gramEnd"/>
      <w:r w:rsidRPr="008D1278">
        <w:rPr>
          <w:rFonts w:ascii="Times New Roman" w:hAnsi="Times New Roman"/>
          <w:sz w:val="26"/>
          <w:szCs w:val="26"/>
        </w:rPr>
        <w:t>. Ломоносов, ул. Владимирская, дом 19/15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A3CAB">
        <w:rPr>
          <w:rFonts w:ascii="Times New Roman" w:hAnsi="Times New Roman"/>
          <w:sz w:val="26"/>
          <w:szCs w:val="26"/>
        </w:rPr>
        <w:t>актовый зал</w:t>
      </w:r>
      <w:r w:rsidRPr="008D1278">
        <w:rPr>
          <w:rFonts w:ascii="Times New Roman" w:hAnsi="Times New Roman"/>
          <w:sz w:val="26"/>
          <w:szCs w:val="26"/>
        </w:rPr>
        <w:t>.</w:t>
      </w:r>
    </w:p>
    <w:p w:rsidR="000A3CAB" w:rsidRPr="00D8471B" w:rsidRDefault="000A3CAB" w:rsidP="000A3CA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8471B">
        <w:rPr>
          <w:rFonts w:ascii="Times New Roman" w:hAnsi="Times New Roman"/>
          <w:b/>
          <w:sz w:val="26"/>
          <w:szCs w:val="26"/>
        </w:rPr>
        <w:t>Осмотр транспортн</w:t>
      </w:r>
      <w:r w:rsidR="003321D3">
        <w:rPr>
          <w:rFonts w:ascii="Times New Roman" w:hAnsi="Times New Roman"/>
          <w:b/>
          <w:sz w:val="26"/>
          <w:szCs w:val="26"/>
        </w:rPr>
        <w:t>ого</w:t>
      </w:r>
      <w:r w:rsidRPr="00D8471B">
        <w:rPr>
          <w:rFonts w:ascii="Times New Roman" w:hAnsi="Times New Roman"/>
          <w:b/>
          <w:sz w:val="26"/>
          <w:szCs w:val="26"/>
        </w:rPr>
        <w:t xml:space="preserve"> средств</w:t>
      </w:r>
      <w:r w:rsidR="003321D3">
        <w:rPr>
          <w:rFonts w:ascii="Times New Roman" w:hAnsi="Times New Roman"/>
          <w:b/>
          <w:sz w:val="26"/>
          <w:szCs w:val="26"/>
        </w:rPr>
        <w:t>а</w:t>
      </w:r>
      <w:r w:rsidRPr="00D8471B">
        <w:rPr>
          <w:rFonts w:ascii="Times New Roman" w:hAnsi="Times New Roman"/>
          <w:b/>
          <w:sz w:val="26"/>
          <w:szCs w:val="26"/>
        </w:rPr>
        <w:t xml:space="preserve">: </w:t>
      </w:r>
      <w:r w:rsidRPr="00D8471B">
        <w:rPr>
          <w:rFonts w:ascii="Times New Roman" w:hAnsi="Times New Roman"/>
          <w:sz w:val="26"/>
          <w:szCs w:val="26"/>
        </w:rPr>
        <w:t xml:space="preserve">предварительная запись осуществляется </w:t>
      </w:r>
      <w:r>
        <w:rPr>
          <w:rFonts w:ascii="Times New Roman" w:hAnsi="Times New Roman"/>
          <w:sz w:val="26"/>
          <w:szCs w:val="26"/>
        </w:rPr>
        <w:t xml:space="preserve">по рабочим дням </w:t>
      </w:r>
      <w:r w:rsidRPr="00DD7BE4">
        <w:rPr>
          <w:rFonts w:ascii="Times New Roman" w:hAnsi="Times New Roman"/>
          <w:sz w:val="26"/>
          <w:szCs w:val="26"/>
        </w:rPr>
        <w:t xml:space="preserve">(кроме праздничных дней)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D7BE4">
        <w:rPr>
          <w:rFonts w:ascii="Times New Roman" w:hAnsi="Times New Roman"/>
          <w:sz w:val="26"/>
          <w:szCs w:val="26"/>
        </w:rPr>
        <w:t>с 9.00 до 1</w:t>
      </w:r>
      <w:r>
        <w:rPr>
          <w:rFonts w:ascii="Times New Roman" w:hAnsi="Times New Roman"/>
          <w:sz w:val="26"/>
          <w:szCs w:val="26"/>
        </w:rPr>
        <w:t xml:space="preserve">6.00, перерыв с 13.00 до 14.00 </w:t>
      </w:r>
      <w:r w:rsidRPr="00D8471B">
        <w:rPr>
          <w:rFonts w:ascii="Times New Roman" w:hAnsi="Times New Roman"/>
          <w:sz w:val="26"/>
          <w:szCs w:val="26"/>
        </w:rPr>
        <w:t>по телефон</w:t>
      </w:r>
      <w:r>
        <w:rPr>
          <w:rFonts w:ascii="Times New Roman" w:hAnsi="Times New Roman"/>
          <w:sz w:val="26"/>
          <w:szCs w:val="26"/>
        </w:rPr>
        <w:t>у</w:t>
      </w:r>
      <w:r w:rsidRPr="00D8471B">
        <w:rPr>
          <w:rFonts w:ascii="Times New Roman" w:hAnsi="Times New Roman"/>
          <w:sz w:val="26"/>
          <w:szCs w:val="26"/>
        </w:rPr>
        <w:t xml:space="preserve"> (812) 422-39-17</w:t>
      </w:r>
      <w:r>
        <w:rPr>
          <w:rFonts w:ascii="Times New Roman" w:hAnsi="Times New Roman"/>
          <w:sz w:val="26"/>
          <w:szCs w:val="26"/>
        </w:rPr>
        <w:t>.</w:t>
      </w:r>
    </w:p>
    <w:p w:rsidR="00640E11" w:rsidRDefault="00D8471B" w:rsidP="00640E1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A724F9">
        <w:rPr>
          <w:rFonts w:ascii="Times New Roman" w:hAnsi="Times New Roman"/>
          <w:b/>
          <w:sz w:val="26"/>
          <w:szCs w:val="26"/>
        </w:rPr>
        <w:lastRenderedPageBreak/>
        <w:t xml:space="preserve">Порядок внесения и возврата задатков. </w:t>
      </w:r>
    </w:p>
    <w:p w:rsidR="00D8471B" w:rsidRPr="00A724F9" w:rsidRDefault="00D8471B" w:rsidP="00640E11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724F9">
        <w:rPr>
          <w:rFonts w:ascii="Times New Roman" w:hAnsi="Times New Roman"/>
          <w:sz w:val="26"/>
          <w:szCs w:val="26"/>
        </w:rPr>
        <w:t xml:space="preserve">Задаток вносится участниками аукциона до подачи заявки, должен поступить не позднее </w:t>
      </w:r>
      <w:r w:rsidRPr="00A724F9">
        <w:rPr>
          <w:rFonts w:ascii="Times New Roman" w:hAnsi="Times New Roman"/>
          <w:b/>
          <w:bCs/>
          <w:spacing w:val="10"/>
          <w:sz w:val="26"/>
          <w:szCs w:val="26"/>
        </w:rPr>
        <w:t xml:space="preserve">14ч. 00м. </w:t>
      </w:r>
      <w:r w:rsidR="003321D3">
        <w:rPr>
          <w:rFonts w:ascii="Times New Roman" w:hAnsi="Times New Roman"/>
          <w:b/>
          <w:bCs/>
          <w:spacing w:val="10"/>
          <w:sz w:val="26"/>
          <w:szCs w:val="26"/>
        </w:rPr>
        <w:t>20.07</w:t>
      </w:r>
      <w:r>
        <w:rPr>
          <w:rFonts w:ascii="Times New Roman" w:hAnsi="Times New Roman"/>
          <w:b/>
          <w:bCs/>
          <w:spacing w:val="10"/>
          <w:sz w:val="26"/>
          <w:szCs w:val="26"/>
        </w:rPr>
        <w:t>.</w:t>
      </w:r>
      <w:r w:rsidRPr="00A724F9">
        <w:rPr>
          <w:rFonts w:ascii="Times New Roman" w:hAnsi="Times New Roman"/>
          <w:b/>
          <w:bCs/>
          <w:spacing w:val="10"/>
          <w:sz w:val="26"/>
          <w:szCs w:val="26"/>
        </w:rPr>
        <w:t xml:space="preserve">2021 </w:t>
      </w:r>
      <w:r w:rsidRPr="00A724F9">
        <w:rPr>
          <w:rFonts w:ascii="Times New Roman" w:hAnsi="Times New Roman"/>
          <w:bCs/>
          <w:spacing w:val="10"/>
          <w:sz w:val="26"/>
          <w:szCs w:val="26"/>
        </w:rPr>
        <w:t>на расчетный</w:t>
      </w:r>
      <w:r w:rsidRPr="00A724F9">
        <w:rPr>
          <w:rFonts w:ascii="Times New Roman" w:hAnsi="Times New Roman"/>
          <w:sz w:val="26"/>
          <w:szCs w:val="26"/>
        </w:rPr>
        <w:t xml:space="preserve"> счет организатора аукциона по следующим реквизитам: </w:t>
      </w:r>
    </w:p>
    <w:p w:rsidR="00D8471B" w:rsidRPr="00A724F9" w:rsidRDefault="00D8471B" w:rsidP="00640E11">
      <w:pPr>
        <w:spacing w:after="0"/>
        <w:rPr>
          <w:rFonts w:ascii="Times New Roman" w:hAnsi="Times New Roman"/>
          <w:b/>
          <w:sz w:val="26"/>
          <w:szCs w:val="26"/>
        </w:rPr>
      </w:pPr>
      <w:r w:rsidRPr="00A724F9">
        <w:rPr>
          <w:rFonts w:ascii="Times New Roman" w:hAnsi="Times New Roman"/>
          <w:b/>
          <w:sz w:val="26"/>
          <w:szCs w:val="26"/>
        </w:rPr>
        <w:t>Наименование подразделения Банка России: ОТДЕЛЕНИЕ ЛЕНИНГРАДСКОЕ БАНКА РОССИИ.</w:t>
      </w:r>
    </w:p>
    <w:p w:rsidR="00D8471B" w:rsidRPr="00A724F9" w:rsidRDefault="00D8471B" w:rsidP="00640E11">
      <w:pPr>
        <w:spacing w:after="0"/>
        <w:rPr>
          <w:rFonts w:ascii="Times New Roman" w:hAnsi="Times New Roman"/>
          <w:b/>
          <w:sz w:val="26"/>
          <w:szCs w:val="26"/>
        </w:rPr>
      </w:pPr>
      <w:r w:rsidRPr="00A724F9">
        <w:rPr>
          <w:rFonts w:ascii="Times New Roman" w:hAnsi="Times New Roman"/>
          <w:b/>
          <w:sz w:val="26"/>
          <w:szCs w:val="26"/>
        </w:rPr>
        <w:t>Наименование и местонахождение ТОФК: УФК по Ленинградской области, г</w:t>
      </w:r>
      <w:proofErr w:type="gramStart"/>
      <w:r w:rsidRPr="00A724F9">
        <w:rPr>
          <w:rFonts w:ascii="Times New Roman" w:hAnsi="Times New Roman"/>
          <w:b/>
          <w:sz w:val="26"/>
          <w:szCs w:val="26"/>
        </w:rPr>
        <w:t>.С</w:t>
      </w:r>
      <w:proofErr w:type="gramEnd"/>
      <w:r w:rsidRPr="00A724F9">
        <w:rPr>
          <w:rFonts w:ascii="Times New Roman" w:hAnsi="Times New Roman"/>
          <w:b/>
          <w:sz w:val="26"/>
          <w:szCs w:val="26"/>
        </w:rPr>
        <w:t>анкт-Петербург.</w:t>
      </w:r>
    </w:p>
    <w:p w:rsidR="00D8471B" w:rsidRPr="00A724F9" w:rsidRDefault="00D8471B" w:rsidP="00640E11">
      <w:pPr>
        <w:spacing w:after="0"/>
        <w:rPr>
          <w:rFonts w:ascii="Times New Roman" w:hAnsi="Times New Roman"/>
          <w:b/>
          <w:sz w:val="26"/>
          <w:szCs w:val="26"/>
        </w:rPr>
      </w:pPr>
      <w:r w:rsidRPr="00A724F9">
        <w:rPr>
          <w:rFonts w:ascii="Times New Roman" w:hAnsi="Times New Roman"/>
          <w:b/>
          <w:sz w:val="26"/>
          <w:szCs w:val="26"/>
        </w:rPr>
        <w:t xml:space="preserve">Получатель платежа: УФК по Ленинградской области (КУМИ администрации Ломоносовского муниципального района, </w:t>
      </w:r>
      <w:proofErr w:type="gramStart"/>
      <w:r w:rsidRPr="00A724F9">
        <w:rPr>
          <w:rFonts w:ascii="Times New Roman" w:hAnsi="Times New Roman"/>
          <w:b/>
          <w:sz w:val="26"/>
          <w:szCs w:val="26"/>
        </w:rPr>
        <w:t>л</w:t>
      </w:r>
      <w:proofErr w:type="gramEnd"/>
      <w:r w:rsidRPr="00A724F9">
        <w:rPr>
          <w:rFonts w:ascii="Times New Roman" w:hAnsi="Times New Roman"/>
          <w:b/>
          <w:sz w:val="26"/>
          <w:szCs w:val="26"/>
        </w:rPr>
        <w:t xml:space="preserve">/с 05453005020), </w:t>
      </w:r>
    </w:p>
    <w:p w:rsidR="00D8471B" w:rsidRPr="00A724F9" w:rsidRDefault="00D8471B" w:rsidP="00640E11">
      <w:pPr>
        <w:spacing w:after="0"/>
        <w:rPr>
          <w:rFonts w:ascii="Times New Roman" w:hAnsi="Times New Roman"/>
          <w:b/>
          <w:sz w:val="26"/>
          <w:szCs w:val="26"/>
        </w:rPr>
      </w:pPr>
      <w:r w:rsidRPr="00A724F9">
        <w:rPr>
          <w:rFonts w:ascii="Times New Roman" w:hAnsi="Times New Roman"/>
          <w:b/>
          <w:sz w:val="26"/>
          <w:szCs w:val="26"/>
        </w:rPr>
        <w:t xml:space="preserve">ИНН 4720009036, </w:t>
      </w:r>
    </w:p>
    <w:p w:rsidR="00D8471B" w:rsidRPr="00A724F9" w:rsidRDefault="00D8471B" w:rsidP="00640E11">
      <w:pPr>
        <w:spacing w:after="0"/>
        <w:rPr>
          <w:rFonts w:ascii="Times New Roman" w:hAnsi="Times New Roman"/>
          <w:b/>
          <w:sz w:val="26"/>
          <w:szCs w:val="26"/>
        </w:rPr>
      </w:pPr>
      <w:r w:rsidRPr="00A724F9">
        <w:rPr>
          <w:rFonts w:ascii="Times New Roman" w:hAnsi="Times New Roman"/>
          <w:b/>
          <w:sz w:val="26"/>
          <w:szCs w:val="26"/>
        </w:rPr>
        <w:t xml:space="preserve">КПП 472501001, </w:t>
      </w:r>
    </w:p>
    <w:p w:rsidR="00D8471B" w:rsidRPr="00A724F9" w:rsidRDefault="00D8471B" w:rsidP="00640E11">
      <w:pPr>
        <w:spacing w:after="0"/>
        <w:rPr>
          <w:rFonts w:ascii="Times New Roman" w:hAnsi="Times New Roman"/>
          <w:b/>
          <w:sz w:val="26"/>
          <w:szCs w:val="26"/>
        </w:rPr>
      </w:pPr>
      <w:r w:rsidRPr="00A724F9">
        <w:rPr>
          <w:rFonts w:ascii="Times New Roman" w:hAnsi="Times New Roman"/>
          <w:b/>
          <w:sz w:val="26"/>
          <w:szCs w:val="26"/>
        </w:rPr>
        <w:t>БИК 014106101,</w:t>
      </w:r>
    </w:p>
    <w:p w:rsidR="00D8471B" w:rsidRPr="00A724F9" w:rsidRDefault="00D8471B" w:rsidP="00640E11">
      <w:pPr>
        <w:spacing w:after="0"/>
        <w:rPr>
          <w:rFonts w:ascii="Times New Roman" w:hAnsi="Times New Roman"/>
          <w:b/>
          <w:sz w:val="26"/>
          <w:szCs w:val="26"/>
        </w:rPr>
      </w:pPr>
      <w:r w:rsidRPr="00A724F9">
        <w:rPr>
          <w:rFonts w:ascii="Times New Roman" w:hAnsi="Times New Roman"/>
          <w:b/>
          <w:sz w:val="26"/>
          <w:szCs w:val="26"/>
        </w:rPr>
        <w:t>Номер счета банка получателя средств – Единый казначейский счет: 40102810745370000006,</w:t>
      </w:r>
    </w:p>
    <w:p w:rsidR="00D8471B" w:rsidRPr="00A724F9" w:rsidRDefault="00D8471B" w:rsidP="00640E11">
      <w:pPr>
        <w:spacing w:after="0"/>
        <w:rPr>
          <w:rFonts w:ascii="Times New Roman" w:hAnsi="Times New Roman"/>
          <w:b/>
          <w:sz w:val="26"/>
          <w:szCs w:val="26"/>
        </w:rPr>
      </w:pPr>
      <w:r w:rsidRPr="00A724F9">
        <w:rPr>
          <w:rFonts w:ascii="Times New Roman" w:hAnsi="Times New Roman"/>
          <w:b/>
          <w:sz w:val="26"/>
          <w:szCs w:val="26"/>
        </w:rPr>
        <w:t>Номер счета получателя средств – Казначейский счет для осуществления и отражения операций по учету и распределению поступлений: 03232643416300004500.</w:t>
      </w:r>
    </w:p>
    <w:p w:rsidR="00D20251" w:rsidRPr="003321D3" w:rsidRDefault="00D8471B" w:rsidP="003321D3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2C4F80">
        <w:rPr>
          <w:rFonts w:ascii="Times New Roman" w:hAnsi="Times New Roman"/>
          <w:sz w:val="26"/>
          <w:szCs w:val="26"/>
        </w:rPr>
        <w:t xml:space="preserve"> Внесенный задаток засчитывается победителю аукциона в счет оплаты предмета аукциона, остальным участникам задаток возвращается в течение </w:t>
      </w:r>
      <w:r w:rsidR="00D20251">
        <w:rPr>
          <w:rFonts w:ascii="Times New Roman" w:hAnsi="Times New Roman"/>
          <w:sz w:val="26"/>
          <w:szCs w:val="26"/>
        </w:rPr>
        <w:t>5</w:t>
      </w:r>
      <w:r w:rsidRPr="002C4F80">
        <w:rPr>
          <w:rFonts w:ascii="Times New Roman" w:hAnsi="Times New Roman"/>
          <w:sz w:val="26"/>
          <w:szCs w:val="26"/>
        </w:rPr>
        <w:t xml:space="preserve"> рабочих дней со дня подписания п</w:t>
      </w:r>
      <w:r w:rsidR="003321D3">
        <w:rPr>
          <w:rFonts w:ascii="Times New Roman" w:hAnsi="Times New Roman"/>
          <w:sz w:val="26"/>
          <w:szCs w:val="26"/>
        </w:rPr>
        <w:t>ротокола о результатах аукциона.</w:t>
      </w:r>
    </w:p>
    <w:p w:rsidR="0017780C" w:rsidRPr="002C4F80" w:rsidRDefault="0017780C" w:rsidP="0017780C">
      <w:pPr>
        <w:ind w:firstLine="709"/>
        <w:rPr>
          <w:rFonts w:ascii="Times New Roman" w:hAnsi="Times New Roman"/>
          <w:b/>
          <w:sz w:val="26"/>
          <w:szCs w:val="26"/>
        </w:rPr>
      </w:pPr>
      <w:r w:rsidRPr="002C4F80">
        <w:rPr>
          <w:rFonts w:ascii="Times New Roman" w:hAnsi="Times New Roman"/>
          <w:b/>
          <w:sz w:val="26"/>
          <w:szCs w:val="26"/>
        </w:rPr>
        <w:t>Порядок проведения аукциона:</w:t>
      </w:r>
    </w:p>
    <w:p w:rsidR="0017780C" w:rsidRPr="002C4F80" w:rsidRDefault="0017780C" w:rsidP="0017780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4F80">
        <w:rPr>
          <w:rFonts w:ascii="Times New Roman" w:hAnsi="Times New Roman"/>
          <w:sz w:val="26"/>
          <w:szCs w:val="26"/>
        </w:rPr>
        <w:t>аукцион ведет аукционист;</w:t>
      </w:r>
    </w:p>
    <w:p w:rsidR="0017780C" w:rsidRPr="002C4F80" w:rsidRDefault="0017780C" w:rsidP="0017780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4F80">
        <w:rPr>
          <w:rFonts w:ascii="Times New Roman" w:hAnsi="Times New Roman"/>
          <w:sz w:val="26"/>
          <w:szCs w:val="26"/>
        </w:rPr>
        <w:t>аукцион начинается с оглашения аукционистом наименования, основных характеристик и начальной цены предмета аукциона, «шага аукциона» и порядка проведения аукциона. «Шаг аукциона» устанавливается в размере, рассчитанном от начальной цены предмета аукциона, и не изменяется в течение всего аукциона;</w:t>
      </w:r>
    </w:p>
    <w:p w:rsidR="0017780C" w:rsidRPr="002C4F80" w:rsidRDefault="0017780C" w:rsidP="0017780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4F80">
        <w:rPr>
          <w:rFonts w:ascii="Times New Roman" w:hAnsi="Times New Roman"/>
          <w:sz w:val="26"/>
          <w:szCs w:val="26"/>
        </w:rPr>
        <w:t>участникам аукциона выдаются пронумерованные билеты, которые они поднимают после оглашения аукционистом начальной цены предмета аукциона и каждой очередной цены в случае, если гото</w:t>
      </w:r>
      <w:r>
        <w:rPr>
          <w:rFonts w:ascii="Times New Roman" w:hAnsi="Times New Roman"/>
          <w:sz w:val="26"/>
          <w:szCs w:val="26"/>
        </w:rPr>
        <w:t xml:space="preserve">вы приобрести </w:t>
      </w:r>
      <w:r w:rsidR="00640E11">
        <w:rPr>
          <w:rFonts w:ascii="Times New Roman" w:hAnsi="Times New Roman"/>
          <w:sz w:val="26"/>
          <w:szCs w:val="26"/>
        </w:rPr>
        <w:t>предмет аукциона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4F80">
        <w:rPr>
          <w:rFonts w:ascii="Times New Roman" w:hAnsi="Times New Roman"/>
          <w:sz w:val="26"/>
          <w:szCs w:val="26"/>
        </w:rPr>
        <w:t>в соответствии с этой ценой;</w:t>
      </w:r>
    </w:p>
    <w:p w:rsidR="0017780C" w:rsidRPr="002C4F80" w:rsidRDefault="0017780C" w:rsidP="0017780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4F80">
        <w:rPr>
          <w:rFonts w:ascii="Times New Roman" w:hAnsi="Times New Roman"/>
          <w:sz w:val="26"/>
          <w:szCs w:val="26"/>
        </w:rPr>
        <w:t>каждую последующую цену аукционист назначает путем увеличения текущей цены на «шаг аукциона». После объявления текущей</w:t>
      </w:r>
      <w:r>
        <w:rPr>
          <w:rFonts w:ascii="Times New Roman" w:hAnsi="Times New Roman"/>
          <w:sz w:val="26"/>
          <w:szCs w:val="26"/>
        </w:rPr>
        <w:t xml:space="preserve"> цены предмета аукциона</w:t>
      </w:r>
      <w:r w:rsidRPr="002C4F80">
        <w:rPr>
          <w:rFonts w:ascii="Times New Roman" w:hAnsi="Times New Roman"/>
          <w:sz w:val="26"/>
          <w:szCs w:val="26"/>
        </w:rPr>
        <w:t xml:space="preserve">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предмета аукциона в соответствии с «шагом аукциона»;</w:t>
      </w:r>
    </w:p>
    <w:p w:rsidR="0017780C" w:rsidRPr="002C4F80" w:rsidRDefault="0017780C" w:rsidP="0017780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4F80">
        <w:rPr>
          <w:rFonts w:ascii="Times New Roman" w:hAnsi="Times New Roman"/>
          <w:sz w:val="26"/>
          <w:szCs w:val="26"/>
        </w:rPr>
        <w:t>при отсутств</w:t>
      </w:r>
      <w:r>
        <w:rPr>
          <w:rFonts w:ascii="Times New Roman" w:hAnsi="Times New Roman"/>
          <w:sz w:val="26"/>
          <w:szCs w:val="26"/>
        </w:rPr>
        <w:t>ии участников аукциона, готовых</w:t>
      </w:r>
      <w:r w:rsidRPr="002C4F80">
        <w:rPr>
          <w:rFonts w:ascii="Times New Roman" w:hAnsi="Times New Roman"/>
          <w:sz w:val="26"/>
          <w:szCs w:val="26"/>
        </w:rPr>
        <w:t xml:space="preserve"> приобрести </w:t>
      </w:r>
      <w:r w:rsidR="009C5155">
        <w:rPr>
          <w:rFonts w:ascii="Times New Roman" w:hAnsi="Times New Roman"/>
          <w:sz w:val="26"/>
          <w:szCs w:val="26"/>
        </w:rPr>
        <w:t>предмет аукциона</w:t>
      </w:r>
      <w:r w:rsidRPr="002C4F80">
        <w:rPr>
          <w:rFonts w:ascii="Times New Roman" w:hAnsi="Times New Roman"/>
          <w:sz w:val="26"/>
          <w:szCs w:val="26"/>
        </w:rPr>
        <w:t xml:space="preserve"> в соответствии с названной аукционистом ценой приобретаемого в собственность </w:t>
      </w:r>
      <w:r w:rsidR="009C5155">
        <w:rPr>
          <w:rFonts w:ascii="Times New Roman" w:hAnsi="Times New Roman"/>
          <w:sz w:val="26"/>
          <w:szCs w:val="26"/>
        </w:rPr>
        <w:t>предмета аукциона</w:t>
      </w:r>
      <w:r>
        <w:rPr>
          <w:rFonts w:ascii="Times New Roman" w:hAnsi="Times New Roman"/>
          <w:sz w:val="26"/>
          <w:szCs w:val="26"/>
        </w:rPr>
        <w:t>, аукционист повторяет</w:t>
      </w:r>
      <w:r w:rsidRPr="002C4F80">
        <w:rPr>
          <w:rFonts w:ascii="Times New Roman" w:hAnsi="Times New Roman"/>
          <w:sz w:val="26"/>
          <w:szCs w:val="26"/>
        </w:rPr>
        <w:t xml:space="preserve"> эту цену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C4F80">
        <w:rPr>
          <w:rFonts w:ascii="Times New Roman" w:hAnsi="Times New Roman"/>
          <w:sz w:val="26"/>
          <w:szCs w:val="26"/>
        </w:rPr>
        <w:t>3 раза.</w:t>
      </w:r>
    </w:p>
    <w:p w:rsidR="0017780C" w:rsidRPr="002C4F80" w:rsidRDefault="0017780C" w:rsidP="0017780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4F80">
        <w:rPr>
          <w:rFonts w:ascii="Times New Roman" w:hAnsi="Times New Roman"/>
          <w:sz w:val="26"/>
          <w:szCs w:val="26"/>
        </w:rPr>
        <w:t xml:space="preserve">если после троекратного объявления цены предмета аукциона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</w:t>
      </w:r>
      <w:r w:rsidR="009C5155">
        <w:rPr>
          <w:rFonts w:ascii="Times New Roman" w:hAnsi="Times New Roman"/>
          <w:sz w:val="26"/>
          <w:szCs w:val="26"/>
        </w:rPr>
        <w:t>первым на предыдущем шаге</w:t>
      </w:r>
      <w:r w:rsidRPr="002C4F80">
        <w:rPr>
          <w:rFonts w:ascii="Times New Roman" w:hAnsi="Times New Roman"/>
          <w:sz w:val="26"/>
          <w:szCs w:val="26"/>
        </w:rPr>
        <w:t>;</w:t>
      </w:r>
    </w:p>
    <w:p w:rsidR="0017780C" w:rsidRPr="002C4F80" w:rsidRDefault="0017780C" w:rsidP="0017780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4F80">
        <w:rPr>
          <w:rFonts w:ascii="Times New Roman" w:hAnsi="Times New Roman"/>
          <w:sz w:val="26"/>
          <w:szCs w:val="26"/>
        </w:rPr>
        <w:t>по завершен</w:t>
      </w:r>
      <w:proofErr w:type="gramStart"/>
      <w:r w:rsidRPr="002C4F80">
        <w:rPr>
          <w:rFonts w:ascii="Times New Roman" w:hAnsi="Times New Roman"/>
          <w:sz w:val="26"/>
          <w:szCs w:val="26"/>
        </w:rPr>
        <w:t>ии ау</w:t>
      </w:r>
      <w:proofErr w:type="gramEnd"/>
      <w:r w:rsidRPr="002C4F80">
        <w:rPr>
          <w:rFonts w:ascii="Times New Roman" w:hAnsi="Times New Roman"/>
          <w:sz w:val="26"/>
          <w:szCs w:val="26"/>
        </w:rPr>
        <w:t xml:space="preserve">кциона аукционист объявляет о продаже </w:t>
      </w:r>
      <w:r w:rsidR="00640E11">
        <w:rPr>
          <w:rFonts w:ascii="Times New Roman" w:hAnsi="Times New Roman"/>
          <w:sz w:val="26"/>
          <w:szCs w:val="26"/>
        </w:rPr>
        <w:t>предмета аукциона,</w:t>
      </w:r>
      <w:r w:rsidRPr="002C4F80">
        <w:rPr>
          <w:rFonts w:ascii="Times New Roman" w:hAnsi="Times New Roman"/>
          <w:sz w:val="26"/>
          <w:szCs w:val="26"/>
        </w:rPr>
        <w:t xml:space="preserve"> называет последнее предложение о цене предмета аукциона и номер билета победителя аукциона.</w:t>
      </w:r>
    </w:p>
    <w:p w:rsidR="00D665B4" w:rsidRPr="008D1278" w:rsidRDefault="0017780C" w:rsidP="00D665B4">
      <w:pPr>
        <w:tabs>
          <w:tab w:val="left" w:pos="993"/>
        </w:tabs>
        <w:ind w:firstLine="567"/>
        <w:rPr>
          <w:rFonts w:ascii="Times New Roman" w:hAnsi="Times New Roman"/>
          <w:sz w:val="26"/>
          <w:szCs w:val="26"/>
        </w:rPr>
      </w:pPr>
      <w:r w:rsidRPr="00DD7BE4">
        <w:rPr>
          <w:rFonts w:ascii="Times New Roman" w:hAnsi="Times New Roman"/>
          <w:sz w:val="26"/>
          <w:szCs w:val="26"/>
        </w:rPr>
        <w:lastRenderedPageBreak/>
        <w:t xml:space="preserve">Подробнее ознакомиться с условиями проведения аукциона, формой заявки и сведениями по предмету аукциона можно в отделе торгов МКУ «ЦИАХО» по адресу: </w:t>
      </w:r>
      <w:r w:rsidR="00D665B4" w:rsidRPr="008D1278">
        <w:rPr>
          <w:rFonts w:ascii="Times New Roman" w:hAnsi="Times New Roman"/>
          <w:sz w:val="26"/>
          <w:szCs w:val="26"/>
        </w:rPr>
        <w:t xml:space="preserve">198412, Санкт-Петербург, </w:t>
      </w:r>
      <w:proofErr w:type="gramStart"/>
      <w:r w:rsidR="00D665B4" w:rsidRPr="008D1278">
        <w:rPr>
          <w:rFonts w:ascii="Times New Roman" w:hAnsi="Times New Roman"/>
          <w:sz w:val="26"/>
          <w:szCs w:val="26"/>
        </w:rPr>
        <w:t>г</w:t>
      </w:r>
      <w:proofErr w:type="gramEnd"/>
      <w:r w:rsidR="00D665B4" w:rsidRPr="008D1278">
        <w:rPr>
          <w:rFonts w:ascii="Times New Roman" w:hAnsi="Times New Roman"/>
          <w:sz w:val="26"/>
          <w:szCs w:val="26"/>
        </w:rPr>
        <w:t>. Ломоносов,  Дворцовый проспект, д.</w:t>
      </w:r>
      <w:r w:rsidR="00D665B4">
        <w:rPr>
          <w:rFonts w:ascii="Times New Roman" w:hAnsi="Times New Roman"/>
          <w:sz w:val="26"/>
          <w:szCs w:val="26"/>
        </w:rPr>
        <w:t>30</w:t>
      </w:r>
      <w:r w:rsidR="00D665B4" w:rsidRPr="008D1278">
        <w:rPr>
          <w:rFonts w:ascii="Times New Roman" w:hAnsi="Times New Roman"/>
          <w:sz w:val="26"/>
          <w:szCs w:val="26"/>
        </w:rPr>
        <w:t xml:space="preserve">, кабинет </w:t>
      </w:r>
      <w:r w:rsidR="00D665B4">
        <w:rPr>
          <w:rFonts w:ascii="Times New Roman" w:hAnsi="Times New Roman"/>
          <w:sz w:val="26"/>
          <w:szCs w:val="26"/>
        </w:rPr>
        <w:t>8</w:t>
      </w:r>
      <w:r w:rsidR="00D665B4" w:rsidRPr="008D1278">
        <w:rPr>
          <w:rFonts w:ascii="Times New Roman" w:hAnsi="Times New Roman"/>
          <w:sz w:val="26"/>
          <w:szCs w:val="26"/>
        </w:rPr>
        <w:t xml:space="preserve">, </w:t>
      </w:r>
      <w:r w:rsidR="00D665B4">
        <w:rPr>
          <w:rFonts w:ascii="Times New Roman" w:hAnsi="Times New Roman"/>
          <w:sz w:val="26"/>
          <w:szCs w:val="26"/>
        </w:rPr>
        <w:t xml:space="preserve"> </w:t>
      </w:r>
      <w:r w:rsidR="00D665B4" w:rsidRPr="008D1278">
        <w:rPr>
          <w:rFonts w:ascii="Times New Roman" w:hAnsi="Times New Roman"/>
          <w:sz w:val="26"/>
          <w:szCs w:val="26"/>
        </w:rPr>
        <w:t>с 9.00 до 1</w:t>
      </w:r>
      <w:r w:rsidR="00D665B4">
        <w:rPr>
          <w:rFonts w:ascii="Times New Roman" w:hAnsi="Times New Roman"/>
          <w:sz w:val="26"/>
          <w:szCs w:val="26"/>
        </w:rPr>
        <w:t xml:space="preserve">6.00, перерыв с 13.00 до 14.00, </w:t>
      </w:r>
      <w:r w:rsidR="00D665B4" w:rsidRPr="008D1278">
        <w:rPr>
          <w:rFonts w:ascii="Times New Roman" w:hAnsi="Times New Roman"/>
          <w:sz w:val="26"/>
          <w:szCs w:val="26"/>
        </w:rPr>
        <w:t xml:space="preserve"> </w:t>
      </w:r>
      <w:r w:rsidR="00D665B4">
        <w:rPr>
          <w:rFonts w:ascii="Times New Roman" w:hAnsi="Times New Roman"/>
          <w:sz w:val="26"/>
          <w:szCs w:val="26"/>
        </w:rPr>
        <w:t xml:space="preserve">по предварительной записи по </w:t>
      </w:r>
      <w:r w:rsidR="00D665B4" w:rsidRPr="008D1278">
        <w:rPr>
          <w:rFonts w:ascii="Times New Roman" w:hAnsi="Times New Roman"/>
          <w:sz w:val="26"/>
          <w:szCs w:val="26"/>
        </w:rPr>
        <w:t>телефон</w:t>
      </w:r>
      <w:r w:rsidR="00D665B4">
        <w:rPr>
          <w:rFonts w:ascii="Times New Roman" w:hAnsi="Times New Roman"/>
          <w:sz w:val="26"/>
          <w:szCs w:val="26"/>
        </w:rPr>
        <w:t>у</w:t>
      </w:r>
      <w:r w:rsidR="00D665B4" w:rsidRPr="008D1278">
        <w:rPr>
          <w:rFonts w:ascii="Times New Roman" w:hAnsi="Times New Roman"/>
          <w:sz w:val="26"/>
          <w:szCs w:val="26"/>
        </w:rPr>
        <w:t>: (812) 423-</w:t>
      </w:r>
      <w:r w:rsidR="00D665B4">
        <w:rPr>
          <w:rFonts w:ascii="Times New Roman" w:hAnsi="Times New Roman"/>
          <w:sz w:val="26"/>
          <w:szCs w:val="26"/>
        </w:rPr>
        <w:t>05-08</w:t>
      </w:r>
      <w:r w:rsidR="00D665B4" w:rsidRPr="008D1278">
        <w:rPr>
          <w:rFonts w:ascii="Times New Roman" w:hAnsi="Times New Roman"/>
          <w:sz w:val="26"/>
          <w:szCs w:val="26"/>
        </w:rPr>
        <w:t>.</w:t>
      </w:r>
    </w:p>
    <w:p w:rsidR="0017780C" w:rsidRPr="002C4F80" w:rsidRDefault="0017780C" w:rsidP="0017780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3B74" w:rsidRDefault="00333B74" w:rsidP="007E4365">
      <w:pPr>
        <w:pStyle w:val="s13"/>
        <w:ind w:firstLine="708"/>
        <w:jc w:val="both"/>
        <w:rPr>
          <w:b/>
          <w:bCs/>
        </w:rPr>
      </w:pPr>
    </w:p>
    <w:p w:rsidR="00333B74" w:rsidRDefault="00333B74" w:rsidP="007E4365">
      <w:pPr>
        <w:pStyle w:val="s13"/>
        <w:ind w:firstLine="708"/>
        <w:jc w:val="both"/>
        <w:rPr>
          <w:b/>
          <w:bCs/>
        </w:rPr>
      </w:pPr>
    </w:p>
    <w:p w:rsidR="00337EA0" w:rsidRDefault="00337EA0" w:rsidP="00374C28">
      <w:pPr>
        <w:spacing w:after="0"/>
        <w:jc w:val="center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  <w:bookmarkStart w:id="0" w:name="Par83"/>
      <w:bookmarkStart w:id="1" w:name="Par98"/>
      <w:bookmarkStart w:id="2" w:name="sub_100001"/>
      <w:bookmarkEnd w:id="0"/>
      <w:bookmarkEnd w:id="1"/>
    </w:p>
    <w:p w:rsidR="00337EA0" w:rsidRDefault="00337EA0" w:rsidP="00374C28">
      <w:pPr>
        <w:spacing w:after="0"/>
        <w:jc w:val="center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</w:p>
    <w:p w:rsidR="00337EA0" w:rsidRDefault="00337EA0" w:rsidP="00374C28">
      <w:pPr>
        <w:spacing w:after="0"/>
        <w:jc w:val="center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</w:p>
    <w:p w:rsidR="00337EA0" w:rsidRDefault="00337EA0" w:rsidP="00374C28">
      <w:pPr>
        <w:spacing w:after="0"/>
        <w:jc w:val="center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</w:p>
    <w:bookmarkEnd w:id="2"/>
    <w:p w:rsidR="00337EA0" w:rsidRDefault="00337EA0" w:rsidP="00374C28">
      <w:pPr>
        <w:spacing w:after="0"/>
        <w:jc w:val="center"/>
        <w:rPr>
          <w:rFonts w:ascii="Times New Roman" w:hAnsi="Times New Roman"/>
          <w:b/>
          <w:bCs/>
          <w:color w:val="2B2B2B"/>
          <w:kern w:val="36"/>
          <w:sz w:val="24"/>
          <w:szCs w:val="24"/>
        </w:rPr>
      </w:pPr>
    </w:p>
    <w:sectPr w:rsidR="00337EA0" w:rsidSect="002E22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13" w:rsidRDefault="00E87613" w:rsidP="00337EA0">
      <w:pPr>
        <w:spacing w:after="0"/>
      </w:pPr>
      <w:r>
        <w:separator/>
      </w:r>
    </w:p>
  </w:endnote>
  <w:endnote w:type="continuationSeparator" w:id="0">
    <w:p w:rsidR="00E87613" w:rsidRDefault="00E87613" w:rsidP="00337E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13" w:rsidRDefault="00E87613" w:rsidP="00337EA0">
      <w:pPr>
        <w:spacing w:after="0"/>
      </w:pPr>
      <w:r>
        <w:separator/>
      </w:r>
    </w:p>
  </w:footnote>
  <w:footnote w:type="continuationSeparator" w:id="0">
    <w:p w:rsidR="00E87613" w:rsidRDefault="00E87613" w:rsidP="00337E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16F"/>
    <w:multiLevelType w:val="hybridMultilevel"/>
    <w:tmpl w:val="AB160D14"/>
    <w:lvl w:ilvl="0" w:tplc="7B087E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0FF2C65"/>
    <w:multiLevelType w:val="hybridMultilevel"/>
    <w:tmpl w:val="1D78F9B6"/>
    <w:lvl w:ilvl="0" w:tplc="312A91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561227B"/>
    <w:multiLevelType w:val="hybridMultilevel"/>
    <w:tmpl w:val="0E7C3108"/>
    <w:lvl w:ilvl="0" w:tplc="C48A5D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BBB5849"/>
    <w:multiLevelType w:val="hybridMultilevel"/>
    <w:tmpl w:val="AB160D14"/>
    <w:lvl w:ilvl="0" w:tplc="7B087E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37903F1D"/>
    <w:multiLevelType w:val="hybridMultilevel"/>
    <w:tmpl w:val="913E8E8C"/>
    <w:lvl w:ilvl="0" w:tplc="D12C35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E102E3A"/>
    <w:multiLevelType w:val="hybridMultilevel"/>
    <w:tmpl w:val="02422152"/>
    <w:lvl w:ilvl="0" w:tplc="FB04864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8422845"/>
    <w:multiLevelType w:val="hybridMultilevel"/>
    <w:tmpl w:val="1B92F5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A243457"/>
    <w:multiLevelType w:val="hybridMultilevel"/>
    <w:tmpl w:val="0E7C3108"/>
    <w:lvl w:ilvl="0" w:tplc="C48A5D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D9C4E78"/>
    <w:multiLevelType w:val="hybridMultilevel"/>
    <w:tmpl w:val="5540D836"/>
    <w:lvl w:ilvl="0" w:tplc="FF4A75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77C"/>
    <w:rsid w:val="00011863"/>
    <w:rsid w:val="00024FC3"/>
    <w:rsid w:val="00034E3F"/>
    <w:rsid w:val="000569F5"/>
    <w:rsid w:val="00067176"/>
    <w:rsid w:val="00090E86"/>
    <w:rsid w:val="000A3CAB"/>
    <w:rsid w:val="000B11DB"/>
    <w:rsid w:val="000C34E8"/>
    <w:rsid w:val="000D3910"/>
    <w:rsid w:val="00103F00"/>
    <w:rsid w:val="001126DA"/>
    <w:rsid w:val="00120597"/>
    <w:rsid w:val="00151AEC"/>
    <w:rsid w:val="00153F56"/>
    <w:rsid w:val="001646FF"/>
    <w:rsid w:val="00174FB7"/>
    <w:rsid w:val="0017780C"/>
    <w:rsid w:val="00177B73"/>
    <w:rsid w:val="00183726"/>
    <w:rsid w:val="00183EE1"/>
    <w:rsid w:val="001A0BC5"/>
    <w:rsid w:val="001A0E22"/>
    <w:rsid w:val="001A2841"/>
    <w:rsid w:val="001B103A"/>
    <w:rsid w:val="001B2519"/>
    <w:rsid w:val="001C2800"/>
    <w:rsid w:val="001C7775"/>
    <w:rsid w:val="001D5D1F"/>
    <w:rsid w:val="002016CA"/>
    <w:rsid w:val="00206F76"/>
    <w:rsid w:val="002109E3"/>
    <w:rsid w:val="00217928"/>
    <w:rsid w:val="002236DF"/>
    <w:rsid w:val="00225F5D"/>
    <w:rsid w:val="00230FD3"/>
    <w:rsid w:val="00255F46"/>
    <w:rsid w:val="00261E95"/>
    <w:rsid w:val="00262F2F"/>
    <w:rsid w:val="002721B1"/>
    <w:rsid w:val="002A7587"/>
    <w:rsid w:val="002B223E"/>
    <w:rsid w:val="002E223B"/>
    <w:rsid w:val="002F130E"/>
    <w:rsid w:val="002F2222"/>
    <w:rsid w:val="003014EA"/>
    <w:rsid w:val="00307199"/>
    <w:rsid w:val="00312623"/>
    <w:rsid w:val="00313ACE"/>
    <w:rsid w:val="0031657A"/>
    <w:rsid w:val="0032000C"/>
    <w:rsid w:val="00320461"/>
    <w:rsid w:val="0033206D"/>
    <w:rsid w:val="003321D3"/>
    <w:rsid w:val="00333B74"/>
    <w:rsid w:val="00337EA0"/>
    <w:rsid w:val="00363AA0"/>
    <w:rsid w:val="00374C28"/>
    <w:rsid w:val="00384E87"/>
    <w:rsid w:val="00397119"/>
    <w:rsid w:val="003972B4"/>
    <w:rsid w:val="003B2302"/>
    <w:rsid w:val="003B6598"/>
    <w:rsid w:val="003E73B3"/>
    <w:rsid w:val="003F4986"/>
    <w:rsid w:val="00402A3B"/>
    <w:rsid w:val="004448B4"/>
    <w:rsid w:val="004571F1"/>
    <w:rsid w:val="00473BE6"/>
    <w:rsid w:val="00481ABB"/>
    <w:rsid w:val="004847E5"/>
    <w:rsid w:val="004963DE"/>
    <w:rsid w:val="004A0248"/>
    <w:rsid w:val="004A7D80"/>
    <w:rsid w:val="004C2E15"/>
    <w:rsid w:val="004C4EAB"/>
    <w:rsid w:val="004C75DF"/>
    <w:rsid w:val="004F233F"/>
    <w:rsid w:val="004F2E09"/>
    <w:rsid w:val="0050201A"/>
    <w:rsid w:val="00517386"/>
    <w:rsid w:val="00571E26"/>
    <w:rsid w:val="00572E79"/>
    <w:rsid w:val="00576C5F"/>
    <w:rsid w:val="00586401"/>
    <w:rsid w:val="005877D2"/>
    <w:rsid w:val="00595448"/>
    <w:rsid w:val="005958BA"/>
    <w:rsid w:val="005A2349"/>
    <w:rsid w:val="005B4132"/>
    <w:rsid w:val="005C2B2A"/>
    <w:rsid w:val="005E0AC1"/>
    <w:rsid w:val="00615E84"/>
    <w:rsid w:val="00624E8E"/>
    <w:rsid w:val="00640ABA"/>
    <w:rsid w:val="00640E11"/>
    <w:rsid w:val="0065754C"/>
    <w:rsid w:val="00695A86"/>
    <w:rsid w:val="00696497"/>
    <w:rsid w:val="006B0562"/>
    <w:rsid w:val="006C4BA6"/>
    <w:rsid w:val="006D5561"/>
    <w:rsid w:val="006F4F57"/>
    <w:rsid w:val="006F5284"/>
    <w:rsid w:val="006F5648"/>
    <w:rsid w:val="00705C0E"/>
    <w:rsid w:val="007339F9"/>
    <w:rsid w:val="00777ED1"/>
    <w:rsid w:val="007A3C30"/>
    <w:rsid w:val="007A45A8"/>
    <w:rsid w:val="007A48C5"/>
    <w:rsid w:val="007B13F1"/>
    <w:rsid w:val="007E4365"/>
    <w:rsid w:val="0083372F"/>
    <w:rsid w:val="0084613C"/>
    <w:rsid w:val="00852B42"/>
    <w:rsid w:val="008607C1"/>
    <w:rsid w:val="00862074"/>
    <w:rsid w:val="008870B1"/>
    <w:rsid w:val="00890744"/>
    <w:rsid w:val="008B0E60"/>
    <w:rsid w:val="008B6973"/>
    <w:rsid w:val="008D5AA8"/>
    <w:rsid w:val="00905C3A"/>
    <w:rsid w:val="0091784E"/>
    <w:rsid w:val="00926B3A"/>
    <w:rsid w:val="00943A67"/>
    <w:rsid w:val="009458B4"/>
    <w:rsid w:val="0096523C"/>
    <w:rsid w:val="00966AA3"/>
    <w:rsid w:val="00967410"/>
    <w:rsid w:val="00970E88"/>
    <w:rsid w:val="0098147C"/>
    <w:rsid w:val="009918A0"/>
    <w:rsid w:val="009C5155"/>
    <w:rsid w:val="009C7DB3"/>
    <w:rsid w:val="009D3801"/>
    <w:rsid w:val="009E2662"/>
    <w:rsid w:val="009E482F"/>
    <w:rsid w:val="009E4BDA"/>
    <w:rsid w:val="009E6BE6"/>
    <w:rsid w:val="00A0136C"/>
    <w:rsid w:val="00A15F4F"/>
    <w:rsid w:val="00A23650"/>
    <w:rsid w:val="00A32BF1"/>
    <w:rsid w:val="00A36F7C"/>
    <w:rsid w:val="00A436AC"/>
    <w:rsid w:val="00A43D70"/>
    <w:rsid w:val="00A53E96"/>
    <w:rsid w:val="00A54323"/>
    <w:rsid w:val="00A61C4A"/>
    <w:rsid w:val="00A709C2"/>
    <w:rsid w:val="00A76479"/>
    <w:rsid w:val="00A84921"/>
    <w:rsid w:val="00AA557E"/>
    <w:rsid w:val="00AC7E66"/>
    <w:rsid w:val="00AE6E4D"/>
    <w:rsid w:val="00AF3DB6"/>
    <w:rsid w:val="00B05BFD"/>
    <w:rsid w:val="00B05C3F"/>
    <w:rsid w:val="00B10969"/>
    <w:rsid w:val="00B21F0A"/>
    <w:rsid w:val="00B6316E"/>
    <w:rsid w:val="00B74430"/>
    <w:rsid w:val="00B76CF1"/>
    <w:rsid w:val="00B82245"/>
    <w:rsid w:val="00B82A5E"/>
    <w:rsid w:val="00B95ECC"/>
    <w:rsid w:val="00BB3DBF"/>
    <w:rsid w:val="00BC0089"/>
    <w:rsid w:val="00BC1736"/>
    <w:rsid w:val="00BC43D4"/>
    <w:rsid w:val="00BD36ED"/>
    <w:rsid w:val="00BD76CE"/>
    <w:rsid w:val="00C06A9F"/>
    <w:rsid w:val="00C36E3F"/>
    <w:rsid w:val="00C40275"/>
    <w:rsid w:val="00C77290"/>
    <w:rsid w:val="00CA765D"/>
    <w:rsid w:val="00CB6117"/>
    <w:rsid w:val="00CB6640"/>
    <w:rsid w:val="00CD2F15"/>
    <w:rsid w:val="00CE6536"/>
    <w:rsid w:val="00CE78D9"/>
    <w:rsid w:val="00CF09D0"/>
    <w:rsid w:val="00CF6D20"/>
    <w:rsid w:val="00D01212"/>
    <w:rsid w:val="00D07657"/>
    <w:rsid w:val="00D10EF4"/>
    <w:rsid w:val="00D20251"/>
    <w:rsid w:val="00D43750"/>
    <w:rsid w:val="00D46420"/>
    <w:rsid w:val="00D55C0B"/>
    <w:rsid w:val="00D665B4"/>
    <w:rsid w:val="00D80BA0"/>
    <w:rsid w:val="00D82E7A"/>
    <w:rsid w:val="00D8471B"/>
    <w:rsid w:val="00D86778"/>
    <w:rsid w:val="00D86F94"/>
    <w:rsid w:val="00DA0D7C"/>
    <w:rsid w:val="00DA6EAB"/>
    <w:rsid w:val="00DE6162"/>
    <w:rsid w:val="00DF515C"/>
    <w:rsid w:val="00E06063"/>
    <w:rsid w:val="00E1113A"/>
    <w:rsid w:val="00E16B4B"/>
    <w:rsid w:val="00E2058C"/>
    <w:rsid w:val="00E20596"/>
    <w:rsid w:val="00E25C79"/>
    <w:rsid w:val="00E33444"/>
    <w:rsid w:val="00E50F49"/>
    <w:rsid w:val="00E52E4C"/>
    <w:rsid w:val="00E54D2A"/>
    <w:rsid w:val="00E57634"/>
    <w:rsid w:val="00E659AD"/>
    <w:rsid w:val="00E67214"/>
    <w:rsid w:val="00E7612C"/>
    <w:rsid w:val="00E8490C"/>
    <w:rsid w:val="00E87613"/>
    <w:rsid w:val="00E91A18"/>
    <w:rsid w:val="00EF0948"/>
    <w:rsid w:val="00EF7BAB"/>
    <w:rsid w:val="00F03CA4"/>
    <w:rsid w:val="00F15597"/>
    <w:rsid w:val="00F206DC"/>
    <w:rsid w:val="00F2319D"/>
    <w:rsid w:val="00F23EAC"/>
    <w:rsid w:val="00F242DE"/>
    <w:rsid w:val="00F65719"/>
    <w:rsid w:val="00F6760B"/>
    <w:rsid w:val="00F85DCC"/>
    <w:rsid w:val="00FC3F8B"/>
    <w:rsid w:val="00FE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7C"/>
    <w:pPr>
      <w:spacing w:after="20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677C"/>
    <w:pPr>
      <w:autoSpaceDE w:val="0"/>
      <w:autoSpaceDN w:val="0"/>
      <w:spacing w:after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FE67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FE677C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FE67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3">
    <w:name w:val="s_13"/>
    <w:basedOn w:val="a"/>
    <w:rsid w:val="00FE677C"/>
    <w:pPr>
      <w:spacing w:after="0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FE67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nhideWhenUsed/>
    <w:rsid w:val="00FE67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642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64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24E8E"/>
    <w:pPr>
      <w:ind w:left="720"/>
      <w:contextualSpacing/>
    </w:pPr>
  </w:style>
  <w:style w:type="character" w:customStyle="1" w:styleId="2">
    <w:name w:val="Основной текст2"/>
    <w:basedOn w:val="a0"/>
    <w:rsid w:val="00B82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apple-converted-space">
    <w:name w:val="apple-converted-space"/>
    <w:basedOn w:val="a0"/>
    <w:rsid w:val="00A54323"/>
  </w:style>
  <w:style w:type="paragraph" w:styleId="ac">
    <w:name w:val="header"/>
    <w:basedOn w:val="a"/>
    <w:link w:val="ad"/>
    <w:uiPriority w:val="99"/>
    <w:semiHidden/>
    <w:unhideWhenUsed/>
    <w:rsid w:val="00337E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37EA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337E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7EA0"/>
    <w:rPr>
      <w:sz w:val="22"/>
      <w:szCs w:val="22"/>
      <w:lang w:eastAsia="en-US"/>
    </w:rPr>
  </w:style>
  <w:style w:type="paragraph" w:customStyle="1" w:styleId="ConsPlusNormal">
    <w:name w:val="ConsPlusNormal"/>
    <w:rsid w:val="00D8471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33D49-BECA-43FE-98E8-191FB533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ковалева_сн</cp:lastModifiedBy>
  <cp:revision>3</cp:revision>
  <cp:lastPrinted>2021-04-28T07:42:00Z</cp:lastPrinted>
  <dcterms:created xsi:type="dcterms:W3CDTF">2021-06-17T08:25:00Z</dcterms:created>
  <dcterms:modified xsi:type="dcterms:W3CDTF">2021-06-17T08:28:00Z</dcterms:modified>
</cp:coreProperties>
</file>