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28" w:rsidRPr="00153F56" w:rsidRDefault="007E4365" w:rsidP="00E1113A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Извещение</w:t>
      </w:r>
    </w:p>
    <w:p w:rsidR="0091784E" w:rsidRPr="00153F56" w:rsidRDefault="00374C28" w:rsidP="007E4365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об открытом аукционе по продаже </w:t>
      </w:r>
      <w:r w:rsidR="007E4365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транспортных средств</w:t>
      </w:r>
      <w:r w:rsidR="007E4365" w:rsidRPr="00153F5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4365" w:rsidRPr="00153F56" w:rsidRDefault="007E4365" w:rsidP="007E4365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37EA0" w:rsidRPr="00153F56" w:rsidRDefault="00337EA0" w:rsidP="00337EA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3F56">
        <w:rPr>
          <w:rFonts w:ascii="Times New Roman" w:hAnsi="Times New Roman"/>
          <w:sz w:val="26"/>
          <w:szCs w:val="26"/>
        </w:rPr>
        <w:t>Правила проведения аукциона определены Гражданск</w:t>
      </w:r>
      <w:r w:rsidR="007E4365" w:rsidRPr="00153F56">
        <w:rPr>
          <w:rFonts w:ascii="Times New Roman" w:hAnsi="Times New Roman"/>
          <w:sz w:val="26"/>
          <w:szCs w:val="26"/>
        </w:rPr>
        <w:t>им</w:t>
      </w:r>
      <w:r w:rsidRPr="00153F56">
        <w:rPr>
          <w:rFonts w:ascii="Times New Roman" w:hAnsi="Times New Roman"/>
          <w:sz w:val="26"/>
          <w:szCs w:val="26"/>
        </w:rPr>
        <w:t xml:space="preserve"> Кодекс</w:t>
      </w:r>
      <w:r w:rsidR="007E4365" w:rsidRPr="00153F56">
        <w:rPr>
          <w:rFonts w:ascii="Times New Roman" w:hAnsi="Times New Roman"/>
          <w:sz w:val="26"/>
          <w:szCs w:val="26"/>
        </w:rPr>
        <w:t>ом</w:t>
      </w:r>
      <w:r w:rsidRPr="00153F56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7E4365" w:rsidRPr="00153F56">
        <w:rPr>
          <w:rFonts w:ascii="Times New Roman" w:hAnsi="Times New Roman"/>
          <w:sz w:val="26"/>
          <w:szCs w:val="26"/>
        </w:rPr>
        <w:t xml:space="preserve"> и настоящим извещением</w:t>
      </w:r>
      <w:r w:rsidRPr="00153F56">
        <w:rPr>
          <w:rFonts w:ascii="Times New Roman" w:hAnsi="Times New Roman"/>
          <w:sz w:val="26"/>
          <w:szCs w:val="26"/>
        </w:rPr>
        <w:t>.</w:t>
      </w:r>
    </w:p>
    <w:p w:rsidR="00337EA0" w:rsidRPr="00153F56" w:rsidRDefault="00337EA0" w:rsidP="00337EA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3F56">
        <w:rPr>
          <w:rFonts w:ascii="Times New Roman" w:hAnsi="Times New Roman"/>
          <w:sz w:val="26"/>
          <w:szCs w:val="26"/>
        </w:rPr>
        <w:t xml:space="preserve">Аукцион проводится в соответствии с </w:t>
      </w:r>
      <w:r w:rsidR="00151AEC" w:rsidRPr="00153F56">
        <w:rPr>
          <w:rFonts w:ascii="Times New Roman" w:hAnsi="Times New Roman"/>
          <w:sz w:val="26"/>
          <w:szCs w:val="26"/>
        </w:rPr>
        <w:t xml:space="preserve">приказом муниципального казенного учреждения «Центр информационного и административно-хозяйственного обеспечения» </w:t>
      </w:r>
      <w:r w:rsidR="004A7D80" w:rsidRPr="00153F56">
        <w:rPr>
          <w:rFonts w:ascii="Times New Roman" w:hAnsi="Times New Roman"/>
          <w:sz w:val="26"/>
          <w:szCs w:val="26"/>
        </w:rPr>
        <w:t>муниципального образования</w:t>
      </w:r>
      <w:r w:rsidRPr="00153F56">
        <w:rPr>
          <w:rFonts w:ascii="Times New Roman" w:hAnsi="Times New Roman"/>
          <w:sz w:val="26"/>
          <w:szCs w:val="26"/>
        </w:rPr>
        <w:t xml:space="preserve"> Ломоносовский муниципальный район </w:t>
      </w:r>
      <w:r w:rsidR="004A7D80" w:rsidRPr="00153F56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D20251">
        <w:rPr>
          <w:rFonts w:ascii="Times New Roman" w:hAnsi="Times New Roman"/>
          <w:sz w:val="26"/>
          <w:szCs w:val="26"/>
        </w:rPr>
        <w:t xml:space="preserve">(далее - МКУ «ЦИАХО») </w:t>
      </w:r>
      <w:r w:rsidRPr="00153F56">
        <w:rPr>
          <w:rFonts w:ascii="Times New Roman" w:hAnsi="Times New Roman"/>
          <w:sz w:val="26"/>
          <w:szCs w:val="26"/>
        </w:rPr>
        <w:t xml:space="preserve">от </w:t>
      </w:r>
      <w:r w:rsidR="00151AEC" w:rsidRPr="00153F56">
        <w:rPr>
          <w:rFonts w:ascii="Times New Roman" w:hAnsi="Times New Roman"/>
          <w:sz w:val="26"/>
          <w:szCs w:val="26"/>
        </w:rPr>
        <w:t>12.04.2021</w:t>
      </w:r>
      <w:r w:rsidR="00CB6640" w:rsidRPr="00153F56">
        <w:rPr>
          <w:rFonts w:ascii="Times New Roman" w:hAnsi="Times New Roman"/>
          <w:sz w:val="26"/>
          <w:szCs w:val="26"/>
        </w:rPr>
        <w:t xml:space="preserve"> № </w:t>
      </w:r>
      <w:r w:rsidR="00151AEC" w:rsidRPr="00153F56">
        <w:rPr>
          <w:rFonts w:ascii="Times New Roman" w:hAnsi="Times New Roman"/>
          <w:sz w:val="26"/>
          <w:szCs w:val="26"/>
        </w:rPr>
        <w:t>108.</w:t>
      </w:r>
    </w:p>
    <w:p w:rsidR="004C4EAB" w:rsidRPr="00153F56" w:rsidRDefault="004C4EAB" w:rsidP="00337EA0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53F56">
        <w:rPr>
          <w:rFonts w:ascii="Times New Roman" w:hAnsi="Times New Roman"/>
          <w:i/>
          <w:sz w:val="26"/>
          <w:szCs w:val="26"/>
        </w:rPr>
        <w:t>Организатор торгов:</w:t>
      </w:r>
    </w:p>
    <w:p w:rsidR="00151AEC" w:rsidRPr="00153F56" w:rsidRDefault="00D20251" w:rsidP="007E4365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МКУ «ЦИАХО»</w:t>
      </w:r>
      <w:r w:rsidR="00151AEC" w:rsidRPr="00153F5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151AEC" w:rsidRPr="00153F56">
        <w:rPr>
          <w:rFonts w:ascii="Times New Roman" w:hAnsi="Times New Roman"/>
          <w:color w:val="000000"/>
          <w:sz w:val="26"/>
          <w:szCs w:val="26"/>
        </w:rPr>
        <w:t>e-mail</w:t>
      </w:r>
      <w:proofErr w:type="spellEnd"/>
      <w:r w:rsidR="00151AEC" w:rsidRPr="00153F56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17780C" w:rsidRPr="00153F56">
        <w:rPr>
          <w:rFonts w:ascii="Times New Roman" w:hAnsi="Times New Roman"/>
          <w:color w:val="000000"/>
          <w:sz w:val="26"/>
          <w:szCs w:val="26"/>
        </w:rPr>
        <w:t>t-ciaho@lomonosovlo.ru</w:t>
      </w:r>
      <w:proofErr w:type="spellEnd"/>
      <w:r w:rsidR="00151AEC" w:rsidRPr="00153F56">
        <w:rPr>
          <w:rFonts w:ascii="Times New Roman" w:hAnsi="Times New Roman"/>
          <w:color w:val="000000"/>
          <w:sz w:val="26"/>
          <w:szCs w:val="26"/>
        </w:rPr>
        <w:t>, контактный телефон: (812) 423-05-08.</w:t>
      </w:r>
    </w:p>
    <w:p w:rsidR="00151AEC" w:rsidRDefault="000A3CAB" w:rsidP="000A3CAB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61CC">
        <w:rPr>
          <w:rFonts w:ascii="Times New Roman" w:hAnsi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Pr="007C61CC">
        <w:rPr>
          <w:rFonts w:ascii="Times New Roman" w:hAnsi="Times New Roman"/>
          <w:bCs/>
          <w:iCs/>
          <w:sz w:val="26"/>
          <w:szCs w:val="26"/>
        </w:rPr>
        <w:t>198412,</w:t>
      </w:r>
      <w:r w:rsidRPr="007C61C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7C61CC">
        <w:rPr>
          <w:rFonts w:ascii="Times New Roman" w:hAnsi="Times New Roman"/>
          <w:sz w:val="26"/>
          <w:szCs w:val="26"/>
        </w:rPr>
        <w:t>Санкт-Петербург, г</w:t>
      </w:r>
      <w:proofErr w:type="gramStart"/>
      <w:r w:rsidRPr="007C61CC">
        <w:rPr>
          <w:rFonts w:ascii="Times New Roman" w:hAnsi="Times New Roman"/>
          <w:sz w:val="26"/>
          <w:szCs w:val="26"/>
        </w:rPr>
        <w:t>.Л</w:t>
      </w:r>
      <w:proofErr w:type="gramEnd"/>
      <w:r w:rsidRPr="007C61CC">
        <w:rPr>
          <w:rFonts w:ascii="Times New Roman" w:hAnsi="Times New Roman"/>
          <w:sz w:val="26"/>
          <w:szCs w:val="26"/>
        </w:rPr>
        <w:t xml:space="preserve">омоносов, ул. Владимирская, д. 19/15, актовый зал 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0</w:t>
      </w:r>
      <w:r w:rsidR="00E67214">
        <w:rPr>
          <w:rFonts w:ascii="Times New Roman" w:hAnsi="Times New Roman"/>
          <w:b/>
          <w:bCs/>
          <w:spacing w:val="10"/>
          <w:sz w:val="26"/>
          <w:szCs w:val="26"/>
        </w:rPr>
        <w:t>2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.06.2021</w:t>
      </w:r>
      <w:r w:rsidRPr="002C4F80">
        <w:rPr>
          <w:rFonts w:ascii="Times New Roman" w:hAnsi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в</w:t>
      </w:r>
      <w:r w:rsidRPr="002C4F80">
        <w:rPr>
          <w:rFonts w:ascii="Times New Roman" w:hAnsi="Times New Roman"/>
          <w:b/>
          <w:bCs/>
          <w:spacing w:val="10"/>
          <w:sz w:val="26"/>
          <w:szCs w:val="26"/>
        </w:rPr>
        <w:t xml:space="preserve"> 1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1</w:t>
      </w:r>
      <w:r w:rsidRPr="002C4F80">
        <w:rPr>
          <w:rFonts w:ascii="Times New Roman" w:hAnsi="Times New Roman"/>
          <w:b/>
          <w:bCs/>
          <w:spacing w:val="10"/>
          <w:sz w:val="26"/>
          <w:szCs w:val="26"/>
        </w:rPr>
        <w:t xml:space="preserve"> часов 00 минут</w:t>
      </w:r>
      <w:r w:rsidRPr="002C4F80">
        <w:rPr>
          <w:rFonts w:ascii="Times New Roman" w:hAnsi="Times New Roman"/>
          <w:bCs/>
          <w:spacing w:val="10"/>
          <w:sz w:val="26"/>
          <w:szCs w:val="26"/>
        </w:rPr>
        <w:t xml:space="preserve"> </w:t>
      </w:r>
      <w:r w:rsidRPr="002C4F80">
        <w:rPr>
          <w:rFonts w:ascii="Times New Roman" w:hAnsi="Times New Roman"/>
          <w:sz w:val="26"/>
          <w:szCs w:val="26"/>
        </w:rPr>
        <w:t>по московскому времени.</w:t>
      </w:r>
    </w:p>
    <w:p w:rsidR="000A3CAB" w:rsidRDefault="000A3CAB" w:rsidP="000A3CA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Аукцион является открытым по составу участников.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3CAB" w:rsidRPr="000A3CAB" w:rsidRDefault="000A3CAB" w:rsidP="000A3CAB">
      <w:pPr>
        <w:tabs>
          <w:tab w:val="left" w:pos="993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0A3CAB">
        <w:rPr>
          <w:rFonts w:ascii="Times New Roman" w:hAnsi="Times New Roman"/>
          <w:b/>
          <w:sz w:val="26"/>
          <w:szCs w:val="26"/>
        </w:rPr>
        <w:t>Предмет аукциона: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6279"/>
        <w:gridCol w:w="3119"/>
      </w:tblGrid>
      <w:tr w:rsidR="00151AEC" w:rsidRPr="00643352" w:rsidTr="0098147C">
        <w:tc>
          <w:tcPr>
            <w:tcW w:w="633" w:type="dxa"/>
          </w:tcPr>
          <w:p w:rsidR="00151AEC" w:rsidRPr="00262F2F" w:rsidRDefault="00151AEC" w:rsidP="00E7612C">
            <w:pPr>
              <w:pStyle w:val="s13"/>
              <w:ind w:firstLine="0"/>
              <w:jc w:val="center"/>
              <w:rPr>
                <w:b/>
                <w:color w:val="000000"/>
              </w:rPr>
            </w:pPr>
            <w:r w:rsidRPr="00262F2F">
              <w:rPr>
                <w:b/>
                <w:color w:val="000000"/>
              </w:rPr>
              <w:t>Лот</w:t>
            </w: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6279" w:type="dxa"/>
          </w:tcPr>
          <w:p w:rsidR="00151AEC" w:rsidRPr="00262F2F" w:rsidRDefault="00151AEC" w:rsidP="000A3CAB">
            <w:pPr>
              <w:pStyle w:val="s13"/>
              <w:ind w:left="34" w:firstLine="0"/>
              <w:jc w:val="center"/>
              <w:rPr>
                <w:b/>
                <w:color w:val="000000"/>
              </w:rPr>
            </w:pPr>
            <w:r w:rsidRPr="00262F2F">
              <w:rPr>
                <w:b/>
              </w:rPr>
              <w:t xml:space="preserve">Наименование и характеристика </w:t>
            </w:r>
            <w:r w:rsidR="000A3CAB">
              <w:rPr>
                <w:b/>
              </w:rPr>
              <w:t>транспортного средства</w:t>
            </w:r>
            <w:r w:rsidRPr="00262F2F">
              <w:rPr>
                <w:b/>
              </w:rPr>
              <w:t xml:space="preserve">, </w:t>
            </w:r>
            <w:r w:rsidR="000A3CAB">
              <w:rPr>
                <w:b/>
              </w:rPr>
              <w:t>н</w:t>
            </w:r>
            <w:r w:rsidRPr="00262F2F">
              <w:rPr>
                <w:b/>
              </w:rPr>
              <w:t xml:space="preserve">ачальная цена продажи </w:t>
            </w:r>
            <w:r w:rsidR="000A3CAB">
              <w:rPr>
                <w:b/>
              </w:rPr>
              <w:t>транспортного имущества</w:t>
            </w:r>
            <w:r w:rsidRPr="00262F2F">
              <w:rPr>
                <w:b/>
              </w:rPr>
              <w:t xml:space="preserve">, </w:t>
            </w:r>
            <w:r w:rsidR="000A3CAB">
              <w:rPr>
                <w:b/>
              </w:rPr>
              <w:t>р</w:t>
            </w:r>
            <w:r w:rsidRPr="00262F2F">
              <w:rPr>
                <w:b/>
              </w:rPr>
              <w:t>азмер задатка</w:t>
            </w:r>
          </w:p>
        </w:tc>
        <w:tc>
          <w:tcPr>
            <w:tcW w:w="3119" w:type="dxa"/>
          </w:tcPr>
          <w:p w:rsidR="00151AEC" w:rsidRPr="00262F2F" w:rsidRDefault="00151AEC" w:rsidP="005958BA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="005958BA">
              <w:rPr>
                <w:b/>
              </w:rPr>
              <w:t xml:space="preserve"> </w:t>
            </w: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>1.</w:t>
            </w:r>
          </w:p>
        </w:tc>
        <w:tc>
          <w:tcPr>
            <w:tcW w:w="6279" w:type="dxa"/>
          </w:tcPr>
          <w:p w:rsidR="00151AEC" w:rsidRPr="00151AEC" w:rsidRDefault="00151AEC" w:rsidP="007E4365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7E4365">
              <w:rPr>
                <w:rFonts w:ascii="Times New Roman" w:hAnsi="Times New Roman"/>
              </w:rPr>
              <w:t xml:space="preserve">Автомобиль  TOYOTA COROLLA, 2007 года </w:t>
            </w:r>
            <w:r w:rsidRPr="00151AEC">
              <w:rPr>
                <w:rFonts w:ascii="Times New Roman" w:hAnsi="Times New Roman"/>
              </w:rPr>
              <w:t>выпуска, тип ТС – легковой, государ</w:t>
            </w:r>
            <w:r w:rsidR="001A0E22">
              <w:rPr>
                <w:rFonts w:ascii="Times New Roman" w:hAnsi="Times New Roman"/>
              </w:rPr>
              <w:t>ственный регистрационный знак В</w:t>
            </w:r>
            <w:r w:rsidRPr="00151AEC">
              <w:rPr>
                <w:rFonts w:ascii="Times New Roman" w:hAnsi="Times New Roman"/>
              </w:rPr>
              <w:t>008ОН47, номер двигателя  IZR 0202981, тип двигателя – бензиновый, идентификационный номер (VIN) JTNBV56E20JO10447, цвет – черный.</w:t>
            </w:r>
          </w:p>
          <w:p w:rsidR="00151AEC" w:rsidRPr="00643352" w:rsidRDefault="00151AEC" w:rsidP="007E4365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Начальная цена продажи </w:t>
            </w:r>
            <w:r>
              <w:rPr>
                <w:rFonts w:ascii="Times New Roman" w:hAnsi="Times New Roman"/>
              </w:rPr>
              <w:t>транспортного средства</w:t>
            </w:r>
            <w:r w:rsidRPr="00643352">
              <w:rPr>
                <w:rFonts w:ascii="Times New Roman" w:hAnsi="Times New Roman"/>
              </w:rPr>
              <w:t xml:space="preserve"> установлена на основании отчета №</w:t>
            </w:r>
            <w:r>
              <w:rPr>
                <w:rFonts w:ascii="Times New Roman" w:hAnsi="Times New Roman"/>
              </w:rPr>
              <w:t>2021/02/01-22/7</w:t>
            </w:r>
            <w:r w:rsidRPr="00643352">
              <w:rPr>
                <w:rFonts w:ascii="Times New Roman" w:hAnsi="Times New Roman"/>
              </w:rPr>
              <w:t xml:space="preserve"> об оценке рыночной стоимости транспортного средства</w:t>
            </w:r>
            <w:r>
              <w:rPr>
                <w:rFonts w:ascii="Times New Roman" w:hAnsi="Times New Roman"/>
              </w:rPr>
              <w:t>,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составленного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08.02.2021 года </w:t>
            </w:r>
            <w:r w:rsidRPr="00643352">
              <w:rPr>
                <w:rFonts w:ascii="Times New Roman" w:hAnsi="Times New Roman"/>
              </w:rPr>
              <w:t xml:space="preserve">в размере: </w:t>
            </w:r>
            <w:r>
              <w:rPr>
                <w:rFonts w:ascii="Times New Roman" w:hAnsi="Times New Roman"/>
              </w:rPr>
              <w:t>96 200,00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девяносто шесть тысяч двести</w:t>
            </w:r>
            <w:r w:rsidRPr="00643352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43352">
              <w:rPr>
                <w:rFonts w:ascii="Times New Roman" w:hAnsi="Times New Roman"/>
              </w:rPr>
              <w:t xml:space="preserve"> (</w:t>
            </w:r>
            <w:proofErr w:type="gramStart"/>
            <w:r w:rsidRPr="00643352">
              <w:rPr>
                <w:rFonts w:ascii="Times New Roman" w:hAnsi="Times New Roman"/>
              </w:rPr>
              <w:t>с</w:t>
            </w:r>
            <w:proofErr w:type="gramEnd"/>
            <w:r w:rsidRPr="00643352">
              <w:rPr>
                <w:rFonts w:ascii="Times New Roman" w:hAnsi="Times New Roman"/>
              </w:rPr>
              <w:t xml:space="preserve"> учетом НДС).</w:t>
            </w:r>
          </w:p>
          <w:p w:rsidR="00151AEC" w:rsidRPr="00643352" w:rsidRDefault="00151AEC" w:rsidP="007E4365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Задаток для участия в аукционе в размере </w:t>
            </w:r>
            <w:r>
              <w:rPr>
                <w:rFonts w:ascii="Times New Roman" w:hAnsi="Times New Roman"/>
              </w:rPr>
              <w:t>30</w:t>
            </w:r>
            <w:r w:rsidRPr="00643352">
              <w:rPr>
                <w:rFonts w:ascii="Times New Roman" w:hAnsi="Times New Roman"/>
              </w:rPr>
              <w:t xml:space="preserve">% начальной цены, в размере: </w:t>
            </w:r>
            <w:r>
              <w:rPr>
                <w:rFonts w:ascii="Times New Roman" w:hAnsi="Times New Roman"/>
              </w:rPr>
              <w:t>28 860,00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 восемь тысяч восемьсот шестьдесят</w:t>
            </w:r>
            <w:r w:rsidRPr="00643352">
              <w:rPr>
                <w:rFonts w:ascii="Times New Roman" w:hAnsi="Times New Roman"/>
              </w:rPr>
              <w:t xml:space="preserve">) рублей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копеек.</w:t>
            </w:r>
          </w:p>
        </w:tc>
        <w:tc>
          <w:tcPr>
            <w:tcW w:w="3119" w:type="dxa"/>
          </w:tcPr>
          <w:p w:rsidR="00151AEC" w:rsidRDefault="005958BA" w:rsidP="005958BA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Состояние транспортного средства: </w:t>
            </w:r>
          </w:p>
          <w:p w:rsidR="00E91A18" w:rsidRDefault="00E91A18" w:rsidP="00E91A18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пригодное</w:t>
            </w:r>
          </w:p>
          <w:p w:rsidR="005958BA" w:rsidRPr="00E91A18" w:rsidRDefault="00E91A18" w:rsidP="00E91A1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 w:rsidRPr="00E91A18">
              <w:rPr>
                <w:rFonts w:ascii="Times New Roman" w:hAnsi="Times New Roman"/>
              </w:rPr>
              <w:t xml:space="preserve">Нарушение ЛКП </w:t>
            </w:r>
            <w:r>
              <w:rPr>
                <w:rFonts w:ascii="Times New Roman" w:hAnsi="Times New Roman"/>
              </w:rPr>
              <w:t>кузова – ржавчина, коррозия</w:t>
            </w:r>
          </w:p>
          <w:p w:rsidR="00E91A18" w:rsidRPr="00E91A18" w:rsidRDefault="00E91A18" w:rsidP="00E91A1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диагностика и ремонт ДВС</w:t>
            </w:r>
          </w:p>
          <w:p w:rsidR="00E91A18" w:rsidRPr="00643352" w:rsidRDefault="00E91A18" w:rsidP="005958BA">
            <w:pPr>
              <w:pStyle w:val="s13"/>
              <w:ind w:left="34" w:firstLine="0"/>
              <w:jc w:val="center"/>
            </w:pP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>2.</w:t>
            </w:r>
          </w:p>
        </w:tc>
        <w:tc>
          <w:tcPr>
            <w:tcW w:w="6279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643352">
              <w:rPr>
                <w:rFonts w:ascii="Times New Roman" w:hAnsi="Times New Roman"/>
              </w:rPr>
              <w:t>Mitsubishi</w:t>
            </w:r>
            <w:proofErr w:type="spellEnd"/>
            <w:r w:rsidRPr="00643352">
              <w:rPr>
                <w:rFonts w:ascii="Times New Roman" w:hAnsi="Times New Roman"/>
              </w:rPr>
              <w:t xml:space="preserve"> </w:t>
            </w:r>
            <w:proofErr w:type="spellStart"/>
            <w:r w:rsidRPr="00643352">
              <w:rPr>
                <w:rFonts w:ascii="Times New Roman" w:hAnsi="Times New Roman"/>
              </w:rPr>
              <w:t>Lancer</w:t>
            </w:r>
            <w:proofErr w:type="spellEnd"/>
            <w:r w:rsidRPr="00643352">
              <w:rPr>
                <w:rFonts w:ascii="Times New Roman" w:hAnsi="Times New Roman"/>
              </w:rPr>
              <w:t xml:space="preserve">, 2008 года выпуска, тип ТС – легковой, государственный регистрационный знак </w:t>
            </w:r>
            <w:r>
              <w:rPr>
                <w:rFonts w:ascii="Times New Roman" w:hAnsi="Times New Roman"/>
              </w:rPr>
              <w:t>О685АО</w:t>
            </w:r>
            <w:r w:rsidRPr="00643352">
              <w:rPr>
                <w:rFonts w:ascii="Times New Roman" w:hAnsi="Times New Roman"/>
              </w:rPr>
              <w:t xml:space="preserve">47, номер двигателя 4В10 </w:t>
            </w:r>
            <w:r>
              <w:rPr>
                <w:rFonts w:ascii="Times New Roman" w:hAnsi="Times New Roman"/>
              </w:rPr>
              <w:t>ВМ9341</w:t>
            </w:r>
            <w:r w:rsidRPr="00643352">
              <w:rPr>
                <w:rFonts w:ascii="Times New Roman" w:hAnsi="Times New Roman"/>
              </w:rPr>
              <w:t xml:space="preserve">, </w:t>
            </w:r>
            <w:r w:rsidRPr="00686A2E">
              <w:rPr>
                <w:rFonts w:ascii="Times New Roman" w:hAnsi="Times New Roman"/>
              </w:rPr>
              <w:t>тип двигателя – бензиновый</w:t>
            </w:r>
            <w:r w:rsidRPr="00643352">
              <w:rPr>
                <w:rFonts w:ascii="Times New Roman" w:hAnsi="Times New Roman"/>
              </w:rPr>
              <w:t>, идентификационный номер (VIN) JMBS</w:t>
            </w:r>
            <w:r w:rsidRPr="007E4365">
              <w:rPr>
                <w:rFonts w:ascii="Times New Roman" w:hAnsi="Times New Roman"/>
              </w:rPr>
              <w:t>T</w:t>
            </w:r>
            <w:r w:rsidRPr="00643352">
              <w:rPr>
                <w:rFonts w:ascii="Times New Roman" w:hAnsi="Times New Roman"/>
              </w:rPr>
              <w:t>CY3A</w:t>
            </w:r>
            <w:r w:rsidRPr="00686A2E">
              <w:rPr>
                <w:rFonts w:ascii="Times New Roman" w:hAnsi="Times New Roman"/>
              </w:rPr>
              <w:t>8</w:t>
            </w:r>
            <w:r w:rsidRPr="00643352">
              <w:rPr>
                <w:rFonts w:ascii="Times New Roman" w:hAnsi="Times New Roman"/>
              </w:rPr>
              <w:t>U00</w:t>
            </w:r>
            <w:r w:rsidRPr="00686A2E">
              <w:rPr>
                <w:rFonts w:ascii="Times New Roman" w:hAnsi="Times New Roman"/>
              </w:rPr>
              <w:t>7316</w:t>
            </w:r>
            <w:r w:rsidRPr="00643352">
              <w:rPr>
                <w:rFonts w:ascii="Times New Roman" w:hAnsi="Times New Roman"/>
              </w:rPr>
              <w:t>, цвет – черный.</w:t>
            </w:r>
          </w:p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Начальная цена продажи </w:t>
            </w:r>
            <w:r>
              <w:rPr>
                <w:rFonts w:ascii="Times New Roman" w:hAnsi="Times New Roman"/>
              </w:rPr>
              <w:t>транспортного средства</w:t>
            </w:r>
            <w:r w:rsidRPr="00643352">
              <w:rPr>
                <w:rFonts w:ascii="Times New Roman" w:hAnsi="Times New Roman"/>
              </w:rPr>
              <w:t xml:space="preserve"> установлена на основании отчета №</w:t>
            </w:r>
            <w:r>
              <w:rPr>
                <w:rFonts w:ascii="Times New Roman" w:hAnsi="Times New Roman"/>
              </w:rPr>
              <w:t>2021/02/01-22/</w:t>
            </w:r>
            <w:r w:rsidRPr="00686A2E">
              <w:rPr>
                <w:rFonts w:ascii="Times New Roman" w:hAnsi="Times New Roman"/>
              </w:rPr>
              <w:t>3</w:t>
            </w:r>
            <w:r w:rsidRPr="00643352">
              <w:rPr>
                <w:rFonts w:ascii="Times New Roman" w:hAnsi="Times New Roman"/>
              </w:rPr>
              <w:t xml:space="preserve"> об оценке рыночной стоимости транспортного средства</w:t>
            </w:r>
            <w:r>
              <w:rPr>
                <w:rFonts w:ascii="Times New Roman" w:hAnsi="Times New Roman"/>
              </w:rPr>
              <w:t>,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составленного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08.02.2021 года </w:t>
            </w:r>
            <w:r w:rsidRPr="00643352">
              <w:rPr>
                <w:rFonts w:ascii="Times New Roman" w:hAnsi="Times New Roman"/>
              </w:rPr>
              <w:t xml:space="preserve">в размере: </w:t>
            </w:r>
            <w:r w:rsidRPr="00686A2E">
              <w:rPr>
                <w:rFonts w:ascii="Times New Roman" w:hAnsi="Times New Roman"/>
              </w:rPr>
              <w:t>81 500</w:t>
            </w:r>
            <w:r>
              <w:rPr>
                <w:rFonts w:ascii="Times New Roman" w:hAnsi="Times New Roman"/>
              </w:rPr>
              <w:t>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восемьдесят одна тысяча пятьсот</w:t>
            </w:r>
            <w:r w:rsidRPr="00643352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43352">
              <w:rPr>
                <w:rFonts w:ascii="Times New Roman" w:hAnsi="Times New Roman"/>
              </w:rPr>
              <w:t xml:space="preserve"> (</w:t>
            </w:r>
            <w:proofErr w:type="gramStart"/>
            <w:r w:rsidRPr="00643352">
              <w:rPr>
                <w:rFonts w:ascii="Times New Roman" w:hAnsi="Times New Roman"/>
              </w:rPr>
              <w:t>с</w:t>
            </w:r>
            <w:proofErr w:type="gramEnd"/>
            <w:r w:rsidRPr="00643352">
              <w:rPr>
                <w:rFonts w:ascii="Times New Roman" w:hAnsi="Times New Roman"/>
              </w:rPr>
              <w:t xml:space="preserve"> учетом НДС).</w:t>
            </w:r>
          </w:p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Задаток для участия в аукционе в размере </w:t>
            </w:r>
            <w:r>
              <w:rPr>
                <w:rFonts w:ascii="Times New Roman" w:hAnsi="Times New Roman"/>
              </w:rPr>
              <w:t>30</w:t>
            </w:r>
            <w:r w:rsidRPr="00643352">
              <w:rPr>
                <w:rFonts w:ascii="Times New Roman" w:hAnsi="Times New Roman"/>
              </w:rPr>
              <w:t xml:space="preserve">% начальной цены, в размере: </w:t>
            </w:r>
            <w:r>
              <w:rPr>
                <w:rFonts w:ascii="Times New Roman" w:hAnsi="Times New Roman"/>
              </w:rPr>
              <w:t xml:space="preserve">                    24 450,00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 четыре тысячи четыреста пятьдесят</w:t>
            </w:r>
            <w:r w:rsidRPr="00643352">
              <w:rPr>
                <w:rFonts w:ascii="Times New Roman" w:hAnsi="Times New Roman"/>
              </w:rPr>
              <w:t xml:space="preserve">) рублей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копеек.</w:t>
            </w:r>
          </w:p>
        </w:tc>
        <w:tc>
          <w:tcPr>
            <w:tcW w:w="3119" w:type="dxa"/>
          </w:tcPr>
          <w:p w:rsidR="004A0248" w:rsidRDefault="004A0248" w:rsidP="004A0248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Состояние транспортного средства: </w:t>
            </w:r>
          </w:p>
          <w:p w:rsidR="00151AEC" w:rsidRDefault="004A0248" w:rsidP="004A0248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пригодное</w:t>
            </w:r>
          </w:p>
          <w:p w:rsidR="004A0248" w:rsidRDefault="004A0248" w:rsidP="00E91A18">
            <w:pPr>
              <w:pStyle w:val="ab"/>
              <w:numPr>
                <w:ilvl w:val="0"/>
                <w:numId w:val="8"/>
              </w:numPr>
              <w:tabs>
                <w:tab w:val="left" w:pos="601"/>
              </w:tabs>
              <w:spacing w:after="0"/>
              <w:ind w:left="0"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Сквозная коррозия, нарушение целостности кузова</w:t>
            </w:r>
          </w:p>
          <w:p w:rsidR="004A0248" w:rsidRDefault="004A0248" w:rsidP="00E91A18">
            <w:pPr>
              <w:pStyle w:val="ab"/>
              <w:numPr>
                <w:ilvl w:val="0"/>
                <w:numId w:val="8"/>
              </w:numPr>
              <w:tabs>
                <w:tab w:val="left" w:pos="601"/>
              </w:tabs>
              <w:spacing w:after="0"/>
              <w:ind w:left="0"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Смещен передний бампер</w:t>
            </w:r>
          </w:p>
          <w:p w:rsidR="004A0248" w:rsidRDefault="004A0248" w:rsidP="00E91A18">
            <w:pPr>
              <w:pStyle w:val="ab"/>
              <w:numPr>
                <w:ilvl w:val="0"/>
                <w:numId w:val="8"/>
              </w:numPr>
              <w:tabs>
                <w:tab w:val="left" w:pos="601"/>
              </w:tabs>
              <w:spacing w:after="0"/>
              <w:ind w:left="0"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Разбито левое боковое зеркало</w:t>
            </w:r>
          </w:p>
          <w:p w:rsidR="004A0248" w:rsidRPr="00643352" w:rsidRDefault="004A0248" w:rsidP="00E91A18">
            <w:pPr>
              <w:pStyle w:val="ab"/>
              <w:numPr>
                <w:ilvl w:val="0"/>
                <w:numId w:val="8"/>
              </w:numPr>
              <w:tabs>
                <w:tab w:val="left" w:pos="601"/>
              </w:tabs>
              <w:spacing w:after="0"/>
              <w:ind w:left="0"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Трещина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лобовом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стекле</w:t>
            </w: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>3.</w:t>
            </w:r>
          </w:p>
        </w:tc>
        <w:tc>
          <w:tcPr>
            <w:tcW w:w="6279" w:type="dxa"/>
          </w:tcPr>
          <w:p w:rsidR="00151AEC" w:rsidRPr="00686A2E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86A2E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Volvo</w:t>
            </w:r>
            <w:proofErr w:type="spellEnd"/>
            <w:r>
              <w:rPr>
                <w:rFonts w:ascii="Times New Roman" w:hAnsi="Times New Roman"/>
              </w:rPr>
              <w:t xml:space="preserve"> XC90, 2008 года выпуска</w:t>
            </w:r>
            <w:r w:rsidRPr="00686A2E">
              <w:rPr>
                <w:rFonts w:ascii="Times New Roman" w:hAnsi="Times New Roman"/>
              </w:rPr>
              <w:t xml:space="preserve">, тип ТС </w:t>
            </w:r>
            <w:r>
              <w:rPr>
                <w:rFonts w:ascii="Times New Roman" w:hAnsi="Times New Roman"/>
              </w:rPr>
              <w:t xml:space="preserve">- </w:t>
            </w:r>
            <w:r w:rsidRPr="00686A2E">
              <w:rPr>
                <w:rFonts w:ascii="Times New Roman" w:hAnsi="Times New Roman"/>
              </w:rPr>
              <w:t xml:space="preserve">легковой, государственный регистрационный знак </w:t>
            </w:r>
            <w:r>
              <w:rPr>
                <w:rFonts w:ascii="Times New Roman" w:hAnsi="Times New Roman"/>
              </w:rPr>
              <w:t>А799РВ198</w:t>
            </w:r>
            <w:r w:rsidRPr="00686A2E">
              <w:rPr>
                <w:rFonts w:ascii="Times New Roman" w:hAnsi="Times New Roman"/>
              </w:rPr>
              <w:t>, тип двигателя – бензиновый</w:t>
            </w:r>
            <w:r w:rsidRPr="006433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86A2E">
              <w:rPr>
                <w:rFonts w:ascii="Times New Roman" w:hAnsi="Times New Roman"/>
              </w:rPr>
              <w:t xml:space="preserve">номер двигателя </w:t>
            </w:r>
            <w:r>
              <w:rPr>
                <w:rFonts w:ascii="Times New Roman" w:hAnsi="Times New Roman"/>
              </w:rPr>
              <w:t>В5254Т4296595</w:t>
            </w:r>
            <w:r w:rsidRPr="00686A2E">
              <w:rPr>
                <w:rFonts w:ascii="Times New Roman" w:hAnsi="Times New Roman"/>
              </w:rPr>
              <w:t xml:space="preserve">, идентификационный номер (VIN) YV1CM595781484449, цвет – </w:t>
            </w:r>
            <w:r w:rsidRPr="00686A2E">
              <w:rPr>
                <w:rFonts w:ascii="Times New Roman" w:hAnsi="Times New Roman"/>
              </w:rPr>
              <w:lastRenderedPageBreak/>
              <w:t>черный.</w:t>
            </w:r>
          </w:p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Начальная цена продажи </w:t>
            </w:r>
            <w:r>
              <w:rPr>
                <w:rFonts w:ascii="Times New Roman" w:hAnsi="Times New Roman"/>
              </w:rPr>
              <w:t>транспортного средства</w:t>
            </w:r>
            <w:r w:rsidRPr="00643352">
              <w:rPr>
                <w:rFonts w:ascii="Times New Roman" w:hAnsi="Times New Roman"/>
              </w:rPr>
              <w:t xml:space="preserve"> установлена на основании отчета №</w:t>
            </w:r>
            <w:r>
              <w:rPr>
                <w:rFonts w:ascii="Times New Roman" w:hAnsi="Times New Roman"/>
              </w:rPr>
              <w:t>2021/02/01-22/1</w:t>
            </w:r>
            <w:r w:rsidRPr="00643352">
              <w:rPr>
                <w:rFonts w:ascii="Times New Roman" w:hAnsi="Times New Roman"/>
              </w:rPr>
              <w:t xml:space="preserve"> об оценке рыночной стоимости транспортного средства</w:t>
            </w:r>
            <w:r>
              <w:rPr>
                <w:rFonts w:ascii="Times New Roman" w:hAnsi="Times New Roman"/>
              </w:rPr>
              <w:t>,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составленного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08.02.2021 года </w:t>
            </w:r>
            <w:r w:rsidRPr="00643352">
              <w:rPr>
                <w:rFonts w:ascii="Times New Roman" w:hAnsi="Times New Roman"/>
              </w:rPr>
              <w:t xml:space="preserve">в размере: </w:t>
            </w:r>
            <w:r>
              <w:rPr>
                <w:rFonts w:ascii="Times New Roman" w:hAnsi="Times New Roman"/>
              </w:rPr>
              <w:t>150 600,00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сто пятьдесят тысяч шестьсот</w:t>
            </w:r>
            <w:r w:rsidRPr="00643352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64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43352">
              <w:rPr>
                <w:rFonts w:ascii="Times New Roman" w:hAnsi="Times New Roman"/>
              </w:rPr>
              <w:t xml:space="preserve"> (</w:t>
            </w:r>
            <w:proofErr w:type="gramStart"/>
            <w:r w:rsidRPr="00643352">
              <w:rPr>
                <w:rFonts w:ascii="Times New Roman" w:hAnsi="Times New Roman"/>
              </w:rPr>
              <w:t>с</w:t>
            </w:r>
            <w:proofErr w:type="gramEnd"/>
            <w:r w:rsidRPr="00643352">
              <w:rPr>
                <w:rFonts w:ascii="Times New Roman" w:hAnsi="Times New Roman"/>
              </w:rPr>
              <w:t xml:space="preserve"> учетом НДС).</w:t>
            </w:r>
          </w:p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t xml:space="preserve">Задаток для участия в аукционе в размере </w:t>
            </w:r>
            <w:r>
              <w:rPr>
                <w:rFonts w:ascii="Times New Roman" w:hAnsi="Times New Roman"/>
              </w:rPr>
              <w:t>30</w:t>
            </w:r>
            <w:r w:rsidRPr="00643352">
              <w:rPr>
                <w:rFonts w:ascii="Times New Roman" w:hAnsi="Times New Roman"/>
              </w:rPr>
              <w:t xml:space="preserve">% начальной цены, в размере: </w:t>
            </w:r>
            <w:r>
              <w:rPr>
                <w:rFonts w:ascii="Times New Roman" w:hAnsi="Times New Roman"/>
              </w:rPr>
              <w:t xml:space="preserve">                    45 180,00</w:t>
            </w:r>
            <w:r w:rsidRPr="006433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сорок пять  тысяч сто восемьдесят</w:t>
            </w:r>
            <w:r w:rsidRPr="00643352">
              <w:rPr>
                <w:rFonts w:ascii="Times New Roman" w:hAnsi="Times New Roman"/>
              </w:rPr>
              <w:t xml:space="preserve">) рублей </w:t>
            </w:r>
            <w:r>
              <w:rPr>
                <w:rFonts w:ascii="Times New Roman" w:hAnsi="Times New Roman"/>
              </w:rPr>
              <w:t>00</w:t>
            </w:r>
            <w:r w:rsidRPr="00643352">
              <w:rPr>
                <w:rFonts w:ascii="Times New Roman" w:hAnsi="Times New Roman"/>
              </w:rPr>
              <w:t xml:space="preserve"> копеек.</w:t>
            </w:r>
          </w:p>
        </w:tc>
        <w:tc>
          <w:tcPr>
            <w:tcW w:w="3119" w:type="dxa"/>
          </w:tcPr>
          <w:p w:rsidR="004A0248" w:rsidRDefault="004A0248" w:rsidP="004A0248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Состояние транспортного средства: </w:t>
            </w:r>
          </w:p>
          <w:p w:rsidR="004A0248" w:rsidRDefault="004A0248" w:rsidP="004A0248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пригодное</w:t>
            </w:r>
          </w:p>
          <w:p w:rsidR="004A0248" w:rsidRDefault="004A0248" w:rsidP="004A0248">
            <w:pPr>
              <w:pStyle w:val="ab"/>
              <w:numPr>
                <w:ilvl w:val="0"/>
                <w:numId w:val="7"/>
              </w:numPr>
              <w:tabs>
                <w:tab w:val="left" w:pos="601"/>
              </w:tabs>
              <w:spacing w:after="0"/>
              <w:ind w:left="3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ЛКП кузова </w:t>
            </w:r>
            <w:r>
              <w:rPr>
                <w:rFonts w:ascii="Times New Roman" w:hAnsi="Times New Roman"/>
              </w:rPr>
              <w:lastRenderedPageBreak/>
              <w:t>– сколы, коррозия</w:t>
            </w:r>
          </w:p>
          <w:p w:rsidR="004A0248" w:rsidRDefault="004A0248" w:rsidP="004A0248">
            <w:pPr>
              <w:pStyle w:val="ab"/>
              <w:numPr>
                <w:ilvl w:val="0"/>
                <w:numId w:val="7"/>
              </w:numPr>
              <w:tabs>
                <w:tab w:val="left" w:pos="601"/>
              </w:tabs>
              <w:spacing w:after="0"/>
              <w:ind w:left="3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ДВС требует диагностики и ремонта</w:t>
            </w:r>
          </w:p>
          <w:p w:rsidR="00151AEC" w:rsidRPr="00686A2E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335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279" w:type="dxa"/>
          </w:tcPr>
          <w:p w:rsidR="00151AEC" w:rsidRPr="00643352" w:rsidRDefault="00151AEC" w:rsidP="007E4365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B87121">
              <w:rPr>
                <w:rFonts w:ascii="Times New Roman" w:hAnsi="Times New Roman"/>
              </w:rPr>
              <w:t xml:space="preserve"> Автомобиль ШЕВРОЛЕ ВИВА, 2007 года выпуска, тип ТС – легковой, государственный регистрационный знак А274НТ198, модель, номер двигателя OPEL/GM Z18XE, 20FA2670, тип двигателя – бензиновый,  идентификационный номер (VIN) X9LOTGF697F003148, цвет – темно-серый </w:t>
            </w:r>
            <w:proofErr w:type="spellStart"/>
            <w:r w:rsidRPr="00B87121">
              <w:rPr>
                <w:rFonts w:ascii="Times New Roman" w:hAnsi="Times New Roman"/>
              </w:rPr>
              <w:t>металлик</w:t>
            </w:r>
            <w:proofErr w:type="spellEnd"/>
            <w:r w:rsidRPr="00B87121">
              <w:rPr>
                <w:rFonts w:ascii="Times New Roman" w:hAnsi="Times New Roman"/>
              </w:rPr>
              <w:t>.</w:t>
            </w:r>
            <w:r w:rsidRPr="00B8712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 </w:t>
            </w:r>
            <w:r w:rsidRPr="00B87121">
              <w:rPr>
                <w:rFonts w:ascii="Times New Roman" w:hAnsi="Times New Roman"/>
              </w:rPr>
              <w:t>Начальная цена продажи транспортного средства установлена на основании отчета №202</w:t>
            </w:r>
            <w:r>
              <w:rPr>
                <w:rFonts w:ascii="Times New Roman" w:hAnsi="Times New Roman"/>
              </w:rPr>
              <w:t>1</w:t>
            </w:r>
            <w:r w:rsidRPr="00B87121">
              <w:rPr>
                <w:rFonts w:ascii="Times New Roman" w:hAnsi="Times New Roman"/>
              </w:rPr>
              <w:t>/02/01-22/6 об оценке рыночной стоимости транспортного средства, составленног</w:t>
            </w:r>
            <w:proofErr w:type="gramStart"/>
            <w:r w:rsidRPr="00B87121">
              <w:rPr>
                <w:rFonts w:ascii="Times New Roman" w:hAnsi="Times New Roman"/>
              </w:rPr>
              <w:t>о ООО</w:t>
            </w:r>
            <w:proofErr w:type="gramEnd"/>
            <w:r w:rsidRPr="00B87121">
              <w:rPr>
                <w:rFonts w:ascii="Times New Roman" w:hAnsi="Times New Roman"/>
              </w:rPr>
              <w:t xml:space="preserve"> «Центр оценки и экспертиз» 08.02.2021 года в размере: 45 500,00 (сорок пять тысяч пятьсот) рублей 00 копеек (с учетом НДС).</w:t>
            </w:r>
            <w:r w:rsidRPr="00B8712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</w:t>
            </w:r>
            <w:r w:rsidRPr="00B87121">
              <w:rPr>
                <w:rFonts w:ascii="Times New Roman" w:hAnsi="Times New Roman"/>
              </w:rPr>
              <w:t>Задаток для участия в аукционе в размере 30% начальной цены, в размере: 13 650,00 (тринадцать тысяч шестьсот пятьдесят) рублей 00 копеек.</w:t>
            </w:r>
          </w:p>
        </w:tc>
        <w:tc>
          <w:tcPr>
            <w:tcW w:w="3119" w:type="dxa"/>
          </w:tcPr>
          <w:p w:rsidR="00BC43D4" w:rsidRDefault="00BC43D4" w:rsidP="00BC43D4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Состояние транспортного средства: </w:t>
            </w:r>
          </w:p>
          <w:p w:rsidR="00BC43D4" w:rsidRDefault="00BC43D4" w:rsidP="00BC43D4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</w:t>
            </w:r>
            <w:r>
              <w:rPr>
                <w:rFonts w:ascii="Times New Roman" w:hAnsi="Times New Roman"/>
                <w:lang w:val="en-US"/>
              </w:rPr>
              <w:t>влетворительное</w:t>
            </w:r>
            <w:proofErr w:type="spellEnd"/>
          </w:p>
          <w:p w:rsidR="00BC43D4" w:rsidRDefault="00BC43D4" w:rsidP="00BC43D4">
            <w:pPr>
              <w:pStyle w:val="ab"/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left="1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ЛКП кузова – ржавчина, коррозия, потертости.</w:t>
            </w:r>
          </w:p>
          <w:p w:rsidR="00BC43D4" w:rsidRDefault="00BC43D4" w:rsidP="00BC43D4">
            <w:pPr>
              <w:pStyle w:val="ab"/>
              <w:numPr>
                <w:ilvl w:val="0"/>
                <w:numId w:val="4"/>
              </w:numPr>
              <w:tabs>
                <w:tab w:val="left" w:pos="459"/>
                <w:tab w:val="left" w:pos="709"/>
              </w:tabs>
              <w:spacing w:after="0"/>
              <w:ind w:left="1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диагностика и ремонт ДВС.</w:t>
            </w:r>
          </w:p>
          <w:p w:rsidR="00151AEC" w:rsidRPr="00B87121" w:rsidRDefault="00BC43D4" w:rsidP="00BC43D4">
            <w:pPr>
              <w:pStyle w:val="ab"/>
              <w:numPr>
                <w:ilvl w:val="0"/>
                <w:numId w:val="4"/>
              </w:numPr>
              <w:tabs>
                <w:tab w:val="left" w:pos="459"/>
                <w:tab w:val="left" w:pos="709"/>
              </w:tabs>
              <w:spacing w:after="0"/>
              <w:ind w:left="1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Деформированы кузовные детали </w:t>
            </w: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43352">
              <w:rPr>
                <w:rFonts w:ascii="Times New Roman" w:hAnsi="Times New Roman"/>
              </w:rPr>
              <w:t>.</w:t>
            </w:r>
          </w:p>
        </w:tc>
        <w:tc>
          <w:tcPr>
            <w:tcW w:w="6279" w:type="dxa"/>
          </w:tcPr>
          <w:p w:rsidR="00151AEC" w:rsidRPr="006111B4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111B4">
              <w:rPr>
                <w:rFonts w:ascii="Times New Roman" w:hAnsi="Times New Roman"/>
              </w:rPr>
              <w:t>Автомобиль ГАЗ 22171, 2003 года выпуска, тип ТС – автобус на 10 мест, регистрационный знак В482МХ47, номер двигателя 40630С 33041829, тип двигателя – бензиновый, идентификационный номер (VIN) XTH22171030056791, цвет – циклон (серо-синий).</w:t>
            </w:r>
          </w:p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7121">
              <w:rPr>
                <w:rFonts w:ascii="Times New Roman" w:hAnsi="Times New Roman"/>
              </w:rPr>
              <w:t>Начальная цена продажи транспортного средства установлена на основании отчета №202</w:t>
            </w:r>
            <w:r>
              <w:rPr>
                <w:rFonts w:ascii="Times New Roman" w:hAnsi="Times New Roman"/>
              </w:rPr>
              <w:t>1</w:t>
            </w:r>
            <w:r w:rsidRPr="00B87121">
              <w:rPr>
                <w:rFonts w:ascii="Times New Roman" w:hAnsi="Times New Roman"/>
              </w:rPr>
              <w:t>/02/01-22/</w:t>
            </w:r>
            <w:r>
              <w:rPr>
                <w:rFonts w:ascii="Times New Roman" w:hAnsi="Times New Roman"/>
              </w:rPr>
              <w:t>2</w:t>
            </w:r>
            <w:r w:rsidRPr="00B87121">
              <w:rPr>
                <w:rFonts w:ascii="Times New Roman" w:hAnsi="Times New Roman"/>
              </w:rPr>
              <w:t xml:space="preserve"> об оценке рыночной стоимости транспортного средства, составленног</w:t>
            </w:r>
            <w:proofErr w:type="gramStart"/>
            <w:r w:rsidRPr="00B87121">
              <w:rPr>
                <w:rFonts w:ascii="Times New Roman" w:hAnsi="Times New Roman"/>
              </w:rPr>
              <w:t>о ООО</w:t>
            </w:r>
            <w:proofErr w:type="gramEnd"/>
            <w:r w:rsidRPr="00B87121">
              <w:rPr>
                <w:rFonts w:ascii="Times New Roman" w:hAnsi="Times New Roman"/>
              </w:rPr>
              <w:t xml:space="preserve"> «Центр оценки и экспертиз» 08.02.2021 года в размере: 4</w:t>
            </w:r>
            <w:r>
              <w:rPr>
                <w:rFonts w:ascii="Times New Roman" w:hAnsi="Times New Roman"/>
              </w:rPr>
              <w:t>8</w:t>
            </w:r>
            <w:r w:rsidRPr="00B87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B87121">
              <w:rPr>
                <w:rFonts w:ascii="Times New Roman" w:hAnsi="Times New Roman"/>
              </w:rPr>
              <w:t xml:space="preserve">00,00 (сорок </w:t>
            </w:r>
            <w:r>
              <w:rPr>
                <w:rFonts w:ascii="Times New Roman" w:hAnsi="Times New Roman"/>
              </w:rPr>
              <w:t>восемь</w:t>
            </w:r>
            <w:r w:rsidRPr="00B87121">
              <w:rPr>
                <w:rFonts w:ascii="Times New Roman" w:hAnsi="Times New Roman"/>
              </w:rPr>
              <w:t xml:space="preserve"> тысяч </w:t>
            </w:r>
            <w:r>
              <w:rPr>
                <w:rFonts w:ascii="Times New Roman" w:hAnsi="Times New Roman"/>
              </w:rPr>
              <w:t>восемь</w:t>
            </w:r>
            <w:r w:rsidRPr="00B87121">
              <w:rPr>
                <w:rFonts w:ascii="Times New Roman" w:hAnsi="Times New Roman"/>
              </w:rPr>
              <w:t>сот) рублей 00 копеек (с учетом НДС).</w:t>
            </w:r>
            <w:r w:rsidRPr="00B8712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</w:t>
            </w:r>
            <w:r w:rsidRPr="00B87121">
              <w:rPr>
                <w:rFonts w:ascii="Times New Roman" w:hAnsi="Times New Roman"/>
              </w:rPr>
              <w:t xml:space="preserve">Задаток для участия в аукционе в размере 30% начальной цены, в размере: </w:t>
            </w:r>
            <w:r>
              <w:rPr>
                <w:rFonts w:ascii="Times New Roman" w:hAnsi="Times New Roman"/>
              </w:rPr>
              <w:t xml:space="preserve">14 640,00 </w:t>
            </w:r>
            <w:r w:rsidRPr="00B871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четырнадцать</w:t>
            </w:r>
            <w:r w:rsidRPr="00B87121">
              <w:rPr>
                <w:rFonts w:ascii="Times New Roman" w:hAnsi="Times New Roman"/>
              </w:rPr>
              <w:t xml:space="preserve"> тысяч шестьсот </w:t>
            </w:r>
            <w:r>
              <w:rPr>
                <w:rFonts w:ascii="Times New Roman" w:hAnsi="Times New Roman"/>
              </w:rPr>
              <w:t>сорок</w:t>
            </w:r>
            <w:r w:rsidRPr="00B87121">
              <w:rPr>
                <w:rFonts w:ascii="Times New Roman" w:hAnsi="Times New Roman"/>
              </w:rPr>
              <w:t>) рублей 00 копеек.</w:t>
            </w:r>
          </w:p>
        </w:tc>
        <w:tc>
          <w:tcPr>
            <w:tcW w:w="3119" w:type="dxa"/>
          </w:tcPr>
          <w:p w:rsidR="004A0248" w:rsidRDefault="004A0248" w:rsidP="004A0248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Состояние транспортного средства: </w:t>
            </w:r>
          </w:p>
          <w:p w:rsidR="004A0248" w:rsidRDefault="004A0248" w:rsidP="004A0248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удо</w:t>
            </w:r>
            <w:r>
              <w:rPr>
                <w:rFonts w:ascii="Times New Roman" w:hAnsi="Times New Roman"/>
                <w:lang w:val="en-US"/>
              </w:rPr>
              <w:t>влетворительное</w:t>
            </w:r>
            <w:proofErr w:type="spellEnd"/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Двигатель: необходим </w:t>
            </w:r>
            <w:proofErr w:type="spellStart"/>
            <w:r>
              <w:rPr>
                <w:rFonts w:ascii="Times New Roman" w:hAnsi="Times New Roman"/>
              </w:rPr>
              <w:t>кап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емонт</w:t>
            </w:r>
            <w:proofErr w:type="spellEnd"/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Раздатка</w:t>
            </w:r>
            <w:proofErr w:type="spellEnd"/>
            <w:r>
              <w:rPr>
                <w:rFonts w:ascii="Times New Roman" w:hAnsi="Times New Roman"/>
              </w:rPr>
              <w:t>: необходима замена</w:t>
            </w:r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Рулевая рейка: необходима замена</w:t>
            </w:r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Тормозная система: необходима замена тормозных дисков передних, замена тормозных дисков задних, замена тормозных колодок передних, замена тормозных колодок задних</w:t>
            </w:r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</w:rPr>
              <w:t>приводных</w:t>
            </w:r>
            <w:proofErr w:type="gramEnd"/>
            <w:r>
              <w:rPr>
                <w:rFonts w:ascii="Times New Roman" w:hAnsi="Times New Roman"/>
              </w:rPr>
              <w:t xml:space="preserve"> ремнец двигателя: необходима замена</w:t>
            </w:r>
          </w:p>
          <w:p w:rsid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Кузов: необходима замена бампера переднего, дверей</w:t>
            </w:r>
          </w:p>
          <w:p w:rsidR="004A0248" w:rsidRPr="004A0248" w:rsidRDefault="004A0248" w:rsidP="004A0248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34" w:firstLine="142"/>
              <w:rPr>
                <w:rFonts w:ascii="Times New Roman" w:hAnsi="Times New Roman"/>
              </w:rPr>
            </w:pPr>
            <w:r w:rsidRPr="004A0248">
              <w:rPr>
                <w:rFonts w:ascii="Times New Roman" w:hAnsi="Times New Roman"/>
              </w:rPr>
              <w:t>Система смазки двигателя: необходима замена масла, фильтра масляного, фильтра воздушного</w:t>
            </w:r>
          </w:p>
          <w:p w:rsidR="00151AEC" w:rsidRPr="006111B4" w:rsidRDefault="00151AEC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</w:p>
        </w:tc>
      </w:tr>
      <w:tr w:rsidR="00151AEC" w:rsidRPr="00643352" w:rsidTr="0098147C">
        <w:tc>
          <w:tcPr>
            <w:tcW w:w="633" w:type="dxa"/>
          </w:tcPr>
          <w:p w:rsidR="00151AEC" w:rsidRPr="00643352" w:rsidRDefault="00151AEC" w:rsidP="00E7612C">
            <w:pPr>
              <w:pStyle w:val="ab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43352">
              <w:rPr>
                <w:rFonts w:ascii="Times New Roman" w:hAnsi="Times New Roman"/>
              </w:rPr>
              <w:t>.</w:t>
            </w:r>
          </w:p>
        </w:tc>
        <w:tc>
          <w:tcPr>
            <w:tcW w:w="6279" w:type="dxa"/>
          </w:tcPr>
          <w:p w:rsidR="00151AEC" w:rsidRPr="00643352" w:rsidRDefault="00151AEC" w:rsidP="007E4365">
            <w:pPr>
              <w:pStyle w:val="ab"/>
              <w:tabs>
                <w:tab w:val="left" w:pos="709"/>
              </w:tabs>
              <w:spacing w:after="0"/>
              <w:ind w:left="0" w:firstLine="600"/>
              <w:jc w:val="both"/>
              <w:rPr>
                <w:rFonts w:ascii="Times New Roman" w:hAnsi="Times New Roman"/>
              </w:rPr>
            </w:pPr>
            <w:r w:rsidRPr="006111B4">
              <w:rPr>
                <w:rFonts w:ascii="Times New Roman" w:hAnsi="Times New Roman"/>
              </w:rPr>
              <w:t xml:space="preserve">Автомобиль ЗИЛ-433362 46241 (Г6-ОПА-4, 9-02), 2007 года выпуска, тип ТС – цистерна, государственный регистрационный знак В807ОС47, модель, номер двигателя 508.10 70284424, тип двигателя – бензиновый,  идентификационный номер (VIN) X894624107OAD4857, цвет – </w:t>
            </w:r>
            <w:proofErr w:type="gramStart"/>
            <w:r w:rsidRPr="006111B4">
              <w:rPr>
                <w:rFonts w:ascii="Times New Roman" w:hAnsi="Times New Roman"/>
              </w:rPr>
              <w:t>синий</w:t>
            </w:r>
            <w:proofErr w:type="gramEnd"/>
            <w:r w:rsidRPr="006111B4">
              <w:rPr>
                <w:rFonts w:ascii="Times New Roman" w:hAnsi="Times New Roman"/>
              </w:rPr>
              <w:t>/белый.</w:t>
            </w:r>
            <w:r w:rsidRPr="006111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          </w:t>
            </w:r>
            <w:r w:rsidRPr="006111B4">
              <w:rPr>
                <w:rFonts w:ascii="Times New Roman" w:hAnsi="Times New Roman"/>
              </w:rPr>
              <w:t>Начальная цена продажи транспортного средства установлена на основании отчета №2021/02/01-22/8 об оценке рыночной стоимости транспортного средства, составленног</w:t>
            </w:r>
            <w:proofErr w:type="gramStart"/>
            <w:r w:rsidRPr="006111B4">
              <w:rPr>
                <w:rFonts w:ascii="Times New Roman" w:hAnsi="Times New Roman"/>
              </w:rPr>
              <w:t>о ООО</w:t>
            </w:r>
            <w:proofErr w:type="gramEnd"/>
            <w:r w:rsidRPr="006111B4">
              <w:rPr>
                <w:rFonts w:ascii="Times New Roman" w:hAnsi="Times New Roman"/>
              </w:rPr>
              <w:t xml:space="preserve"> «Центр оценки и экспертиз» 05.02.2021 года в размере: 212 000,00 (двести двенадцать тысяч) рублей 00 копеек (с учетом НДС).</w:t>
            </w:r>
            <w:r w:rsidRPr="006111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</w:t>
            </w:r>
            <w:r w:rsidRPr="006111B4">
              <w:rPr>
                <w:rFonts w:ascii="Times New Roman" w:hAnsi="Times New Roman"/>
              </w:rPr>
              <w:t>Задаток для участия в аукционе в размере 30% начальной цены, в размере: 63 600,00 (шестьдесят три тысячи шестьсот) рублей 00 копеек.</w:t>
            </w:r>
          </w:p>
        </w:tc>
        <w:tc>
          <w:tcPr>
            <w:tcW w:w="3119" w:type="dxa"/>
          </w:tcPr>
          <w:p w:rsidR="005958BA" w:rsidRDefault="005958BA" w:rsidP="005958BA">
            <w:pPr>
              <w:pStyle w:val="s13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Состояние транспортного средства: </w:t>
            </w:r>
          </w:p>
          <w:p w:rsidR="00151AEC" w:rsidRDefault="00BC43D4" w:rsidP="00E7612C">
            <w:pPr>
              <w:pStyle w:val="ab"/>
              <w:tabs>
                <w:tab w:val="left" w:pos="709"/>
              </w:tabs>
              <w:spacing w:after="0"/>
              <w:ind w:left="0" w:firstLine="6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5958BA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en-US"/>
              </w:rPr>
              <w:t>влетворительное</w:t>
            </w:r>
            <w:proofErr w:type="spellEnd"/>
          </w:p>
          <w:p w:rsidR="00BC43D4" w:rsidRDefault="00BC43D4" w:rsidP="00BC43D4">
            <w:pPr>
              <w:pStyle w:val="ab"/>
              <w:numPr>
                <w:ilvl w:val="0"/>
                <w:numId w:val="5"/>
              </w:numPr>
              <w:tabs>
                <w:tab w:val="left" w:pos="459"/>
                <w:tab w:val="left" w:pos="709"/>
              </w:tabs>
              <w:spacing w:after="0"/>
              <w:ind w:left="1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ЛКП кузова – ржавчина, сквозная коррозия, сколы.</w:t>
            </w:r>
          </w:p>
          <w:p w:rsidR="00BC43D4" w:rsidRPr="00BC43D4" w:rsidRDefault="00BC43D4" w:rsidP="00BC43D4">
            <w:pPr>
              <w:pStyle w:val="ab"/>
              <w:numPr>
                <w:ilvl w:val="0"/>
                <w:numId w:val="5"/>
              </w:numPr>
              <w:tabs>
                <w:tab w:val="left" w:pos="459"/>
                <w:tab w:val="left" w:pos="709"/>
              </w:tabs>
              <w:spacing w:after="0"/>
              <w:ind w:left="1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Нарушение целостности кузовных элементов</w:t>
            </w:r>
          </w:p>
        </w:tc>
      </w:tr>
    </w:tbl>
    <w:p w:rsidR="00151AEC" w:rsidRDefault="00151AEC" w:rsidP="004C4EAB">
      <w:pPr>
        <w:pStyle w:val="s13"/>
        <w:ind w:firstLine="708"/>
        <w:jc w:val="both"/>
        <w:rPr>
          <w:i/>
        </w:rPr>
      </w:pPr>
    </w:p>
    <w:p w:rsidR="00151AEC" w:rsidRDefault="00151AEC" w:rsidP="004C4EAB">
      <w:pPr>
        <w:pStyle w:val="s13"/>
        <w:ind w:firstLine="708"/>
        <w:jc w:val="both"/>
        <w:rPr>
          <w:i/>
        </w:rPr>
      </w:pPr>
    </w:p>
    <w:p w:rsidR="00D8471B" w:rsidRPr="002C4F80" w:rsidRDefault="00D8471B" w:rsidP="00640E1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C4F80">
        <w:rPr>
          <w:rFonts w:ascii="Times New Roman" w:hAnsi="Times New Roman"/>
          <w:b/>
          <w:sz w:val="26"/>
          <w:szCs w:val="26"/>
        </w:rPr>
        <w:t>Форма заявки на участие в аукционе, поряд</w:t>
      </w:r>
      <w:r w:rsidR="00640E11">
        <w:rPr>
          <w:rFonts w:ascii="Times New Roman" w:hAnsi="Times New Roman"/>
          <w:b/>
          <w:sz w:val="26"/>
          <w:szCs w:val="26"/>
        </w:rPr>
        <w:t>о</w:t>
      </w:r>
      <w:r w:rsidRPr="002C4F80">
        <w:rPr>
          <w:rFonts w:ascii="Times New Roman" w:hAnsi="Times New Roman"/>
          <w:b/>
          <w:sz w:val="26"/>
          <w:szCs w:val="26"/>
        </w:rPr>
        <w:t>к ее приема, адрес места ее приема, дат</w:t>
      </w:r>
      <w:r w:rsidR="00640E11">
        <w:rPr>
          <w:rFonts w:ascii="Times New Roman" w:hAnsi="Times New Roman"/>
          <w:b/>
          <w:sz w:val="26"/>
          <w:szCs w:val="26"/>
        </w:rPr>
        <w:t>а</w:t>
      </w:r>
      <w:r w:rsidRPr="002C4F80">
        <w:rPr>
          <w:rFonts w:ascii="Times New Roman" w:hAnsi="Times New Roman"/>
          <w:b/>
          <w:sz w:val="26"/>
          <w:szCs w:val="26"/>
        </w:rPr>
        <w:t xml:space="preserve"> и врем</w:t>
      </w:r>
      <w:r w:rsidR="00640E11">
        <w:rPr>
          <w:rFonts w:ascii="Times New Roman" w:hAnsi="Times New Roman"/>
          <w:b/>
          <w:sz w:val="26"/>
          <w:szCs w:val="26"/>
        </w:rPr>
        <w:t>я</w:t>
      </w:r>
      <w:r w:rsidRPr="002C4F80">
        <w:rPr>
          <w:rFonts w:ascii="Times New Roman" w:hAnsi="Times New Roman"/>
          <w:b/>
          <w:sz w:val="26"/>
          <w:szCs w:val="26"/>
        </w:rPr>
        <w:t xml:space="preserve"> начала и окончания приема заявок на участие в аукционе.</w:t>
      </w:r>
    </w:p>
    <w:p w:rsidR="00D8471B" w:rsidRPr="002C4F80" w:rsidRDefault="00D8471B" w:rsidP="00D8471B">
      <w:pPr>
        <w:ind w:firstLine="709"/>
        <w:rPr>
          <w:rFonts w:ascii="Times New Roman" w:hAnsi="Times New Roman"/>
          <w:bCs/>
          <w:sz w:val="26"/>
          <w:szCs w:val="26"/>
        </w:rPr>
      </w:pPr>
      <w:r w:rsidRPr="002C4F80">
        <w:rPr>
          <w:rFonts w:ascii="Times New Roman" w:hAnsi="Times New Roman"/>
          <w:bCs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2C4F80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/>
          <w:bCs/>
          <w:sz w:val="26"/>
          <w:szCs w:val="26"/>
        </w:rPr>
        <w:t>кциона срок следующие документы:</w:t>
      </w:r>
    </w:p>
    <w:p w:rsidR="00D8471B" w:rsidRPr="002C4F80" w:rsidRDefault="00D8471B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 (форма заявки прилагается);</w:t>
      </w:r>
    </w:p>
    <w:p w:rsidR="00D8471B" w:rsidRPr="002C4F80" w:rsidRDefault="00D8471B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8471B" w:rsidRPr="002C4F80" w:rsidRDefault="00D8471B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471B" w:rsidRDefault="00D8471B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 Представление документов, подтверждающих внесение задатка, признается з</w:t>
      </w:r>
      <w:r w:rsidR="002236DF">
        <w:rPr>
          <w:rFonts w:ascii="Times New Roman" w:hAnsi="Times New Roman" w:cs="Times New Roman"/>
          <w:sz w:val="26"/>
          <w:szCs w:val="26"/>
        </w:rPr>
        <w:t>аключением соглашения о задатке;</w:t>
      </w:r>
    </w:p>
    <w:p w:rsidR="002236DF" w:rsidRDefault="002236DF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</w:t>
      </w:r>
      <w:r w:rsidRPr="00C06A9F">
        <w:rPr>
          <w:rFonts w:ascii="Times New Roman" w:hAnsi="Times New Roman" w:cs="Times New Roman"/>
          <w:sz w:val="26"/>
          <w:szCs w:val="26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D20251">
        <w:rPr>
          <w:rFonts w:ascii="Times New Roman" w:hAnsi="Times New Roman" w:cs="Times New Roman"/>
          <w:sz w:val="26"/>
          <w:szCs w:val="26"/>
        </w:rPr>
        <w:t>;</w:t>
      </w:r>
    </w:p>
    <w:p w:rsidR="00D20251" w:rsidRDefault="00D20251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реквизиты для возврата задатка;</w:t>
      </w:r>
    </w:p>
    <w:p w:rsidR="00C06A9F" w:rsidRDefault="00D20251" w:rsidP="00C06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06A9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06A9F" w:rsidRPr="00C06A9F">
        <w:rPr>
          <w:rFonts w:ascii="Times New Roman" w:hAnsi="Times New Roman" w:cs="Times New Roman"/>
          <w:sz w:val="26"/>
          <w:szCs w:val="26"/>
        </w:rPr>
        <w:t>ридические лица дополнительно представляют следующие документы:</w:t>
      </w:r>
    </w:p>
    <w:p w:rsidR="00C06A9F" w:rsidRPr="00C06A9F" w:rsidRDefault="00C06A9F" w:rsidP="00C06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A9F">
        <w:rPr>
          <w:rFonts w:ascii="Times New Roman" w:hAnsi="Times New Roman" w:cs="Times New Roman"/>
          <w:sz w:val="26"/>
          <w:szCs w:val="26"/>
        </w:rPr>
        <w:t>- заверенные копии учредительных документов;</w:t>
      </w:r>
    </w:p>
    <w:p w:rsidR="002236DF" w:rsidRDefault="00C06A9F" w:rsidP="00C06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A9F">
        <w:rPr>
          <w:rFonts w:ascii="Times New Roman" w:hAnsi="Times New Roman" w:cs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2236DF">
        <w:rPr>
          <w:rFonts w:ascii="Times New Roman" w:hAnsi="Times New Roman" w:cs="Times New Roman"/>
          <w:sz w:val="26"/>
          <w:szCs w:val="26"/>
        </w:rPr>
        <w:t>дического лица без доверенности;</w:t>
      </w:r>
    </w:p>
    <w:p w:rsidR="00C06A9F" w:rsidRPr="00C06A9F" w:rsidRDefault="002236DF" w:rsidP="00C06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0251">
        <w:rPr>
          <w:rFonts w:ascii="Times New Roman" w:hAnsi="Times New Roman" w:cs="Times New Roman"/>
          <w:sz w:val="26"/>
          <w:szCs w:val="26"/>
        </w:rPr>
        <w:t>в</w:t>
      </w:r>
      <w:r w:rsidR="00C06A9F" w:rsidRPr="00C06A9F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="00C06A9F" w:rsidRPr="00C06A9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06A9F" w:rsidRPr="00C06A9F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C06A9F" w:rsidRPr="00C06A9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06A9F" w:rsidRPr="00C06A9F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06A9F" w:rsidRDefault="00C06A9F" w:rsidP="00D847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3B74" w:rsidRPr="008D1278" w:rsidRDefault="00333B74" w:rsidP="0017780C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D1278">
        <w:rPr>
          <w:rFonts w:ascii="Times New Roman" w:hAnsi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/>
          <w:b/>
          <w:sz w:val="26"/>
          <w:szCs w:val="26"/>
        </w:rPr>
        <w:t xml:space="preserve">с 9 час. 00 мин.  </w:t>
      </w:r>
      <w:r>
        <w:rPr>
          <w:rFonts w:ascii="Times New Roman" w:hAnsi="Times New Roman"/>
          <w:b/>
          <w:sz w:val="26"/>
          <w:szCs w:val="26"/>
        </w:rPr>
        <w:t>30.04</w:t>
      </w:r>
      <w:r w:rsidRPr="008D1278">
        <w:rPr>
          <w:rFonts w:ascii="Times New Roman" w:hAnsi="Times New Roman"/>
          <w:b/>
          <w:sz w:val="26"/>
          <w:szCs w:val="26"/>
        </w:rPr>
        <w:t>.2021</w:t>
      </w:r>
      <w:r w:rsidRPr="008D1278">
        <w:rPr>
          <w:rFonts w:ascii="Times New Roman" w:hAnsi="Times New Roman"/>
          <w:sz w:val="26"/>
          <w:szCs w:val="26"/>
        </w:rPr>
        <w:t>,  по адрес</w:t>
      </w:r>
      <w:r w:rsidR="0017780C">
        <w:rPr>
          <w:rFonts w:ascii="Times New Roman" w:hAnsi="Times New Roman"/>
          <w:sz w:val="26"/>
          <w:szCs w:val="26"/>
        </w:rPr>
        <w:t>у</w:t>
      </w:r>
      <w:r w:rsidRPr="008D1278">
        <w:rPr>
          <w:rFonts w:ascii="Times New Roman" w:hAnsi="Times New Roman"/>
          <w:sz w:val="26"/>
          <w:szCs w:val="26"/>
        </w:rPr>
        <w:t xml:space="preserve">: </w:t>
      </w:r>
    </w:p>
    <w:p w:rsidR="00333B74" w:rsidRPr="008D1278" w:rsidRDefault="00333B74" w:rsidP="00333B74">
      <w:pPr>
        <w:tabs>
          <w:tab w:val="left" w:pos="993"/>
        </w:tabs>
        <w:ind w:firstLine="567"/>
        <w:rPr>
          <w:rFonts w:ascii="Times New Roman" w:hAnsi="Times New Roman"/>
          <w:sz w:val="26"/>
          <w:szCs w:val="26"/>
        </w:rPr>
      </w:pPr>
      <w:r w:rsidRPr="008D1278">
        <w:rPr>
          <w:rFonts w:ascii="Times New Roman" w:hAnsi="Times New Roman"/>
          <w:sz w:val="26"/>
          <w:szCs w:val="26"/>
        </w:rPr>
        <w:lastRenderedPageBreak/>
        <w:t xml:space="preserve">-198412, Санкт-Петербург, </w:t>
      </w:r>
      <w:proofErr w:type="gramStart"/>
      <w:r w:rsidRPr="008D1278">
        <w:rPr>
          <w:rFonts w:ascii="Times New Roman" w:hAnsi="Times New Roman"/>
          <w:sz w:val="26"/>
          <w:szCs w:val="26"/>
        </w:rPr>
        <w:t>г</w:t>
      </w:r>
      <w:proofErr w:type="gramEnd"/>
      <w:r w:rsidRPr="008D1278">
        <w:rPr>
          <w:rFonts w:ascii="Times New Roman" w:hAnsi="Times New Roman"/>
          <w:sz w:val="26"/>
          <w:szCs w:val="26"/>
        </w:rPr>
        <w:t xml:space="preserve">. Ломоносов,  </w:t>
      </w:r>
      <w:r w:rsidR="0017780C" w:rsidRPr="008D1278">
        <w:rPr>
          <w:rFonts w:ascii="Times New Roman" w:hAnsi="Times New Roman"/>
          <w:sz w:val="26"/>
          <w:szCs w:val="26"/>
        </w:rPr>
        <w:t>Дворцовый проспект, д.</w:t>
      </w:r>
      <w:r w:rsidR="0017780C">
        <w:rPr>
          <w:rFonts w:ascii="Times New Roman" w:hAnsi="Times New Roman"/>
          <w:sz w:val="26"/>
          <w:szCs w:val="26"/>
        </w:rPr>
        <w:t>30</w:t>
      </w:r>
      <w:r w:rsidRPr="008D1278">
        <w:rPr>
          <w:rFonts w:ascii="Times New Roman" w:hAnsi="Times New Roman"/>
          <w:sz w:val="26"/>
          <w:szCs w:val="26"/>
        </w:rPr>
        <w:t xml:space="preserve">, кабинет </w:t>
      </w:r>
      <w:r w:rsidR="0017780C">
        <w:rPr>
          <w:rFonts w:ascii="Times New Roman" w:hAnsi="Times New Roman"/>
          <w:sz w:val="26"/>
          <w:szCs w:val="26"/>
        </w:rPr>
        <w:t>8</w:t>
      </w:r>
      <w:r w:rsidRPr="008D1278">
        <w:rPr>
          <w:rFonts w:ascii="Times New Roman" w:hAnsi="Times New Roman"/>
          <w:sz w:val="26"/>
          <w:szCs w:val="26"/>
        </w:rPr>
        <w:t>, с 9.00 до 1</w:t>
      </w:r>
      <w:r w:rsidR="0017780C">
        <w:rPr>
          <w:rFonts w:ascii="Times New Roman" w:hAnsi="Times New Roman"/>
          <w:sz w:val="26"/>
          <w:szCs w:val="26"/>
        </w:rPr>
        <w:t>6</w:t>
      </w:r>
      <w:r w:rsidR="00D20251">
        <w:rPr>
          <w:rFonts w:ascii="Times New Roman" w:hAnsi="Times New Roman"/>
          <w:sz w:val="26"/>
          <w:szCs w:val="26"/>
        </w:rPr>
        <w:t xml:space="preserve">.00, перерыв с 13.00 до 14.00, </w:t>
      </w:r>
      <w:r w:rsidRPr="008D1278">
        <w:rPr>
          <w:rFonts w:ascii="Times New Roman" w:hAnsi="Times New Roman"/>
          <w:sz w:val="26"/>
          <w:szCs w:val="26"/>
        </w:rPr>
        <w:t xml:space="preserve"> </w:t>
      </w:r>
      <w:r w:rsidR="00D20251">
        <w:rPr>
          <w:rFonts w:ascii="Times New Roman" w:hAnsi="Times New Roman"/>
          <w:sz w:val="26"/>
          <w:szCs w:val="26"/>
        </w:rPr>
        <w:t xml:space="preserve">по предварительной записи по </w:t>
      </w:r>
      <w:r w:rsidRPr="008D1278">
        <w:rPr>
          <w:rFonts w:ascii="Times New Roman" w:hAnsi="Times New Roman"/>
          <w:sz w:val="26"/>
          <w:szCs w:val="26"/>
        </w:rPr>
        <w:t>телефон</w:t>
      </w:r>
      <w:r w:rsidR="00D20251">
        <w:rPr>
          <w:rFonts w:ascii="Times New Roman" w:hAnsi="Times New Roman"/>
          <w:sz w:val="26"/>
          <w:szCs w:val="26"/>
        </w:rPr>
        <w:t>у</w:t>
      </w:r>
      <w:r w:rsidRPr="008D1278">
        <w:rPr>
          <w:rFonts w:ascii="Times New Roman" w:hAnsi="Times New Roman"/>
          <w:sz w:val="26"/>
          <w:szCs w:val="26"/>
        </w:rPr>
        <w:t>: (812) 423-</w:t>
      </w:r>
      <w:r w:rsidR="0017780C">
        <w:rPr>
          <w:rFonts w:ascii="Times New Roman" w:hAnsi="Times New Roman"/>
          <w:sz w:val="26"/>
          <w:szCs w:val="26"/>
        </w:rPr>
        <w:t>05-08</w:t>
      </w:r>
      <w:r w:rsidRPr="008D1278">
        <w:rPr>
          <w:rFonts w:ascii="Times New Roman" w:hAnsi="Times New Roman"/>
          <w:sz w:val="26"/>
          <w:szCs w:val="26"/>
        </w:rPr>
        <w:t>.</w:t>
      </w:r>
    </w:p>
    <w:p w:rsidR="00333B74" w:rsidRPr="008D1278" w:rsidRDefault="00333B74" w:rsidP="00333B74">
      <w:pPr>
        <w:tabs>
          <w:tab w:val="left" w:pos="993"/>
        </w:tabs>
        <w:ind w:firstLine="567"/>
        <w:rPr>
          <w:rFonts w:ascii="Times New Roman" w:hAnsi="Times New Roman"/>
          <w:sz w:val="26"/>
          <w:szCs w:val="26"/>
        </w:rPr>
      </w:pPr>
      <w:r w:rsidRPr="008D1278">
        <w:rPr>
          <w:rFonts w:ascii="Times New Roman" w:hAnsi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E67214">
        <w:rPr>
          <w:rFonts w:ascii="Times New Roman" w:hAnsi="Times New Roman"/>
          <w:b/>
          <w:sz w:val="26"/>
          <w:szCs w:val="26"/>
        </w:rPr>
        <w:t>28</w:t>
      </w:r>
      <w:r>
        <w:rPr>
          <w:rFonts w:ascii="Times New Roman" w:hAnsi="Times New Roman"/>
          <w:b/>
          <w:sz w:val="26"/>
          <w:szCs w:val="26"/>
        </w:rPr>
        <w:t>.0</w:t>
      </w:r>
      <w:r w:rsidR="00E6721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Pr="008D1278">
        <w:rPr>
          <w:rFonts w:ascii="Times New Roman" w:hAnsi="Times New Roman"/>
          <w:b/>
          <w:sz w:val="26"/>
          <w:szCs w:val="26"/>
        </w:rPr>
        <w:t>2021 в 14.00</w:t>
      </w:r>
      <w:r w:rsidRPr="008D1278">
        <w:rPr>
          <w:rFonts w:ascii="Times New Roman" w:hAnsi="Times New Roman"/>
          <w:sz w:val="26"/>
          <w:szCs w:val="26"/>
        </w:rPr>
        <w:t xml:space="preserve"> </w:t>
      </w:r>
      <w:r w:rsidRPr="008D1278">
        <w:rPr>
          <w:rFonts w:ascii="Times New Roman" w:hAnsi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/>
          <w:sz w:val="26"/>
          <w:szCs w:val="26"/>
        </w:rPr>
        <w:t xml:space="preserve"> по московскому времени.</w:t>
      </w:r>
    </w:p>
    <w:p w:rsidR="00333B74" w:rsidRPr="002C4F80" w:rsidRDefault="00333B74" w:rsidP="0017780C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D1278">
        <w:rPr>
          <w:rFonts w:ascii="Times New Roman" w:hAnsi="Times New Roman"/>
          <w:b/>
          <w:sz w:val="26"/>
          <w:szCs w:val="26"/>
        </w:rPr>
        <w:t xml:space="preserve">Определение участников аукциона проводится – </w:t>
      </w:r>
      <w:r>
        <w:rPr>
          <w:rFonts w:ascii="Times New Roman" w:hAnsi="Times New Roman"/>
          <w:b/>
          <w:sz w:val="26"/>
          <w:szCs w:val="26"/>
        </w:rPr>
        <w:t>0</w:t>
      </w:r>
      <w:r w:rsidR="00E6721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Pr="008D1278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6</w:t>
      </w:r>
      <w:r w:rsidRPr="008D1278">
        <w:rPr>
          <w:rFonts w:ascii="Times New Roman" w:hAnsi="Times New Roman"/>
          <w:b/>
          <w:sz w:val="26"/>
          <w:szCs w:val="26"/>
        </w:rPr>
        <w:t>.2021 в 15 час. 00 мин</w:t>
      </w:r>
      <w:r w:rsidRPr="008D1278">
        <w:rPr>
          <w:rFonts w:ascii="Times New Roman" w:hAnsi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/>
          <w:sz w:val="26"/>
          <w:szCs w:val="26"/>
        </w:rPr>
        <w:t>, дом 19/15.</w:t>
      </w:r>
    </w:p>
    <w:p w:rsidR="00333B74" w:rsidRPr="00D8471B" w:rsidRDefault="00333B74" w:rsidP="00D847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71B">
        <w:rPr>
          <w:rFonts w:ascii="Times New Roman" w:eastAsia="Times New Roman" w:hAnsi="Times New Roman"/>
          <w:sz w:val="26"/>
          <w:szCs w:val="26"/>
          <w:lang w:eastAsia="ru-RU"/>
        </w:rPr>
        <w:t>Один заявитель вправе подать только одну заявку на участие в аукционе</w:t>
      </w:r>
      <w:r w:rsidR="00D2025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каждому лоту</w:t>
      </w:r>
      <w:r w:rsidRPr="00D847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3B74" w:rsidRPr="00D8471B" w:rsidRDefault="00333B74" w:rsidP="00D847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71B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33B74" w:rsidRDefault="00333B74" w:rsidP="00D847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71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A3CAB" w:rsidRDefault="000A3CAB" w:rsidP="00D847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AB" w:rsidRPr="002C4F80" w:rsidRDefault="000A3CAB" w:rsidP="000A3CAB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0A3CAB">
        <w:rPr>
          <w:rFonts w:ascii="Times New Roman" w:hAnsi="Times New Roman"/>
          <w:b/>
          <w:sz w:val="26"/>
          <w:szCs w:val="26"/>
        </w:rPr>
        <w:t>Дата проведения аукциона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3CA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6721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A3CAB">
        <w:rPr>
          <w:rFonts w:ascii="Times New Roman" w:eastAsia="Times New Roman" w:hAnsi="Times New Roman"/>
          <w:b/>
          <w:sz w:val="26"/>
          <w:szCs w:val="26"/>
          <w:lang w:eastAsia="ru-RU"/>
        </w:rPr>
        <w:t>.06.2021 в 11 час 00 мин.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1278">
        <w:rPr>
          <w:rFonts w:ascii="Times New Roman" w:hAnsi="Times New Roman"/>
          <w:sz w:val="26"/>
          <w:szCs w:val="26"/>
        </w:rPr>
        <w:t xml:space="preserve">по адресу: 198412, Санкт-Петербург, </w:t>
      </w:r>
      <w:proofErr w:type="gramStart"/>
      <w:r w:rsidRPr="008D1278">
        <w:rPr>
          <w:rFonts w:ascii="Times New Roman" w:hAnsi="Times New Roman"/>
          <w:sz w:val="26"/>
          <w:szCs w:val="26"/>
        </w:rPr>
        <w:t>г</w:t>
      </w:r>
      <w:proofErr w:type="gramEnd"/>
      <w:r w:rsidRPr="008D1278">
        <w:rPr>
          <w:rFonts w:ascii="Times New Roman" w:hAnsi="Times New Roman"/>
          <w:sz w:val="26"/>
          <w:szCs w:val="26"/>
        </w:rPr>
        <w:t>. Ломоносов, ул. Владимирская, дом 19/15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A3CAB">
        <w:rPr>
          <w:rFonts w:ascii="Times New Roman" w:hAnsi="Times New Roman"/>
          <w:sz w:val="26"/>
          <w:szCs w:val="26"/>
        </w:rPr>
        <w:t>актовый зал</w:t>
      </w:r>
      <w:r w:rsidRPr="008D1278">
        <w:rPr>
          <w:rFonts w:ascii="Times New Roman" w:hAnsi="Times New Roman"/>
          <w:sz w:val="26"/>
          <w:szCs w:val="26"/>
        </w:rPr>
        <w:t>.</w:t>
      </w:r>
    </w:p>
    <w:p w:rsidR="000A3CAB" w:rsidRPr="00D8471B" w:rsidRDefault="000A3CAB" w:rsidP="000A3CA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471B">
        <w:rPr>
          <w:rFonts w:ascii="Times New Roman" w:hAnsi="Times New Roman"/>
          <w:b/>
          <w:sz w:val="26"/>
          <w:szCs w:val="26"/>
        </w:rPr>
        <w:t xml:space="preserve">Осмотр транспортных средств: </w:t>
      </w:r>
      <w:r w:rsidRPr="00D8471B">
        <w:rPr>
          <w:rFonts w:ascii="Times New Roman" w:hAnsi="Times New Roman"/>
          <w:sz w:val="26"/>
          <w:szCs w:val="26"/>
        </w:rPr>
        <w:t xml:space="preserve">предварительная запись осуществляется </w:t>
      </w:r>
      <w:r>
        <w:rPr>
          <w:rFonts w:ascii="Times New Roman" w:hAnsi="Times New Roman"/>
          <w:sz w:val="26"/>
          <w:szCs w:val="26"/>
        </w:rPr>
        <w:t xml:space="preserve">по рабочим дням </w:t>
      </w:r>
      <w:r w:rsidRPr="00DD7BE4">
        <w:rPr>
          <w:rFonts w:ascii="Times New Roman" w:hAnsi="Times New Roman"/>
          <w:sz w:val="26"/>
          <w:szCs w:val="26"/>
        </w:rPr>
        <w:t xml:space="preserve">(кроме праздничных дней)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BE4">
        <w:rPr>
          <w:rFonts w:ascii="Times New Roman" w:hAnsi="Times New Roman"/>
          <w:sz w:val="26"/>
          <w:szCs w:val="26"/>
        </w:rPr>
        <w:t>с 9.00 до 1</w:t>
      </w:r>
      <w:r>
        <w:rPr>
          <w:rFonts w:ascii="Times New Roman" w:hAnsi="Times New Roman"/>
          <w:sz w:val="26"/>
          <w:szCs w:val="26"/>
        </w:rPr>
        <w:t xml:space="preserve">6.00, перерыв с 13.00 до 14.00 </w:t>
      </w:r>
      <w:r w:rsidRPr="00D8471B">
        <w:rPr>
          <w:rFonts w:ascii="Times New Roman" w:hAnsi="Times New Roman"/>
          <w:sz w:val="26"/>
          <w:szCs w:val="26"/>
        </w:rPr>
        <w:t>по телефон</w:t>
      </w:r>
      <w:r>
        <w:rPr>
          <w:rFonts w:ascii="Times New Roman" w:hAnsi="Times New Roman"/>
          <w:sz w:val="26"/>
          <w:szCs w:val="26"/>
        </w:rPr>
        <w:t>у</w:t>
      </w:r>
      <w:r w:rsidRPr="00D8471B">
        <w:rPr>
          <w:rFonts w:ascii="Times New Roman" w:hAnsi="Times New Roman"/>
          <w:sz w:val="26"/>
          <w:szCs w:val="26"/>
        </w:rPr>
        <w:t xml:space="preserve"> (812) 422-39-17</w:t>
      </w:r>
      <w:r>
        <w:rPr>
          <w:rFonts w:ascii="Times New Roman" w:hAnsi="Times New Roman"/>
          <w:sz w:val="26"/>
          <w:szCs w:val="26"/>
        </w:rPr>
        <w:t>.</w:t>
      </w:r>
    </w:p>
    <w:p w:rsidR="00640E11" w:rsidRDefault="00D8471B" w:rsidP="00640E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 xml:space="preserve">Порядок внесения и возврата задатков. </w:t>
      </w:r>
    </w:p>
    <w:p w:rsidR="00D8471B" w:rsidRPr="00A724F9" w:rsidRDefault="00D8471B" w:rsidP="00640E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724F9">
        <w:rPr>
          <w:rFonts w:ascii="Times New Roman" w:hAnsi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/>
          <w:b/>
          <w:bCs/>
          <w:spacing w:val="10"/>
          <w:sz w:val="26"/>
          <w:szCs w:val="26"/>
        </w:rPr>
        <w:t xml:space="preserve">14ч. 00м. 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0</w:t>
      </w:r>
      <w:r w:rsidR="00E67214">
        <w:rPr>
          <w:rFonts w:ascii="Times New Roman" w:hAnsi="Times New Roman"/>
          <w:b/>
          <w:bCs/>
          <w:spacing w:val="10"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>.06.</w:t>
      </w:r>
      <w:r w:rsidRPr="00A724F9">
        <w:rPr>
          <w:rFonts w:ascii="Times New Roman" w:hAnsi="Times New Roman"/>
          <w:b/>
          <w:bCs/>
          <w:spacing w:val="10"/>
          <w:sz w:val="26"/>
          <w:szCs w:val="26"/>
        </w:rPr>
        <w:t xml:space="preserve">2021 </w:t>
      </w:r>
      <w:r w:rsidRPr="00A724F9">
        <w:rPr>
          <w:rFonts w:ascii="Times New Roman" w:hAnsi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>Наименование и местонахождение ТОФК: УФК по Ленинградской области, г</w:t>
      </w:r>
      <w:proofErr w:type="gramStart"/>
      <w:r w:rsidRPr="00A724F9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A724F9">
        <w:rPr>
          <w:rFonts w:ascii="Times New Roman" w:hAnsi="Times New Roman"/>
          <w:b/>
          <w:sz w:val="26"/>
          <w:szCs w:val="26"/>
        </w:rPr>
        <w:t>анкт-Петербург.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A724F9">
        <w:rPr>
          <w:rFonts w:ascii="Times New Roman" w:hAnsi="Times New Roman"/>
          <w:b/>
          <w:sz w:val="26"/>
          <w:szCs w:val="26"/>
        </w:rPr>
        <w:t>л</w:t>
      </w:r>
      <w:proofErr w:type="gramEnd"/>
      <w:r w:rsidRPr="00A724F9">
        <w:rPr>
          <w:rFonts w:ascii="Times New Roman" w:hAnsi="Times New Roman"/>
          <w:b/>
          <w:sz w:val="26"/>
          <w:szCs w:val="26"/>
        </w:rPr>
        <w:t xml:space="preserve">/с 05453005020), 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 xml:space="preserve">ИНН 4720009036, 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 xml:space="preserve">КПП 472501001, 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>БИК 014106101,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D8471B" w:rsidRPr="00A724F9" w:rsidRDefault="00D8471B" w:rsidP="00640E11">
      <w:pPr>
        <w:spacing w:after="0"/>
        <w:rPr>
          <w:rFonts w:ascii="Times New Roman" w:hAnsi="Times New Roman"/>
          <w:b/>
          <w:sz w:val="26"/>
          <w:szCs w:val="26"/>
        </w:rPr>
      </w:pPr>
      <w:r w:rsidRPr="00A724F9">
        <w:rPr>
          <w:rFonts w:ascii="Times New Roman" w:hAnsi="Times New Roman"/>
          <w:b/>
          <w:sz w:val="26"/>
          <w:szCs w:val="26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D8471B" w:rsidRDefault="00D8471B" w:rsidP="00D8471B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D20251">
        <w:rPr>
          <w:rFonts w:ascii="Times New Roman" w:hAnsi="Times New Roman"/>
          <w:sz w:val="26"/>
          <w:szCs w:val="26"/>
        </w:rPr>
        <w:t>5</w:t>
      </w:r>
      <w:r w:rsidRPr="002C4F80">
        <w:rPr>
          <w:rFonts w:ascii="Times New Roman" w:hAnsi="Times New Roman"/>
          <w:sz w:val="26"/>
          <w:szCs w:val="26"/>
        </w:rPr>
        <w:t xml:space="preserve"> рабочих дней со дня подписания протокола о результатах аукциона.</w:t>
      </w:r>
    </w:p>
    <w:p w:rsidR="0098147C" w:rsidRDefault="0098147C" w:rsidP="0017780C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D20251" w:rsidRDefault="00D20251" w:rsidP="0017780C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17780C" w:rsidRPr="002C4F80" w:rsidRDefault="0017780C" w:rsidP="0017780C">
      <w:pPr>
        <w:ind w:firstLine="709"/>
        <w:rPr>
          <w:rFonts w:ascii="Times New Roman" w:hAnsi="Times New Roman"/>
          <w:b/>
          <w:sz w:val="26"/>
          <w:szCs w:val="26"/>
        </w:rPr>
      </w:pPr>
      <w:r w:rsidRPr="002C4F80">
        <w:rPr>
          <w:rFonts w:ascii="Times New Roman" w:hAnsi="Times New Roman"/>
          <w:b/>
          <w:sz w:val="26"/>
          <w:szCs w:val="26"/>
        </w:rPr>
        <w:lastRenderedPageBreak/>
        <w:t>Порядок проведения аукциона: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аукцион ведет аукционист;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</w:t>
      </w:r>
      <w:r>
        <w:rPr>
          <w:rFonts w:ascii="Times New Roman" w:hAnsi="Times New Roman"/>
          <w:sz w:val="26"/>
          <w:szCs w:val="26"/>
        </w:rPr>
        <w:t xml:space="preserve">вы приобрести </w:t>
      </w:r>
      <w:r w:rsidR="00640E11">
        <w:rPr>
          <w:rFonts w:ascii="Times New Roman" w:hAnsi="Times New Roman"/>
          <w:sz w:val="26"/>
          <w:szCs w:val="26"/>
        </w:rPr>
        <w:t>предмет аукциона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F80">
        <w:rPr>
          <w:rFonts w:ascii="Times New Roman" w:hAnsi="Times New Roman"/>
          <w:sz w:val="26"/>
          <w:szCs w:val="26"/>
        </w:rPr>
        <w:t>в соответствии с этой ценой;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каждую последующую цену аукционист назначает путем увеличения текущей цены на «шаг аукциона». После объявления текущей</w:t>
      </w:r>
      <w:r>
        <w:rPr>
          <w:rFonts w:ascii="Times New Roman" w:hAnsi="Times New Roman"/>
          <w:sz w:val="26"/>
          <w:szCs w:val="26"/>
        </w:rPr>
        <w:t xml:space="preserve"> цены предмета аукциона</w:t>
      </w:r>
      <w:r w:rsidRPr="002C4F80">
        <w:rPr>
          <w:rFonts w:ascii="Times New Roman" w:hAnsi="Times New Roman"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при отсутств</w:t>
      </w:r>
      <w:r>
        <w:rPr>
          <w:rFonts w:ascii="Times New Roman" w:hAnsi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/>
          <w:sz w:val="26"/>
          <w:szCs w:val="26"/>
        </w:rPr>
        <w:t xml:space="preserve"> приобрести </w:t>
      </w:r>
      <w:r w:rsidR="009C5155">
        <w:rPr>
          <w:rFonts w:ascii="Times New Roman" w:hAnsi="Times New Roman"/>
          <w:sz w:val="26"/>
          <w:szCs w:val="26"/>
        </w:rPr>
        <w:t>предмет аукциона</w:t>
      </w:r>
      <w:r w:rsidRPr="002C4F80">
        <w:rPr>
          <w:rFonts w:ascii="Times New Roman" w:hAnsi="Times New Roman"/>
          <w:sz w:val="26"/>
          <w:szCs w:val="26"/>
        </w:rPr>
        <w:t xml:space="preserve"> в соответствии с названной аукционистом ценой приобретаемого в собственность </w:t>
      </w:r>
      <w:r w:rsidR="009C5155">
        <w:rPr>
          <w:rFonts w:ascii="Times New Roman" w:hAnsi="Times New Roman"/>
          <w:sz w:val="26"/>
          <w:szCs w:val="26"/>
        </w:rPr>
        <w:t>предмета аукциона</w:t>
      </w:r>
      <w:r>
        <w:rPr>
          <w:rFonts w:ascii="Times New Roman" w:hAnsi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/>
          <w:sz w:val="26"/>
          <w:szCs w:val="26"/>
        </w:rPr>
        <w:t xml:space="preserve"> эту цену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F80">
        <w:rPr>
          <w:rFonts w:ascii="Times New Roman" w:hAnsi="Times New Roman"/>
          <w:sz w:val="26"/>
          <w:szCs w:val="26"/>
        </w:rPr>
        <w:t>3 раза.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 xml:space="preserve"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</w:t>
      </w:r>
      <w:r w:rsidR="009C5155">
        <w:rPr>
          <w:rFonts w:ascii="Times New Roman" w:hAnsi="Times New Roman"/>
          <w:sz w:val="26"/>
          <w:szCs w:val="26"/>
        </w:rPr>
        <w:t>первым на предыдущем шаге</w:t>
      </w:r>
      <w:r w:rsidRPr="002C4F80">
        <w:rPr>
          <w:rFonts w:ascii="Times New Roman" w:hAnsi="Times New Roman"/>
          <w:sz w:val="26"/>
          <w:szCs w:val="26"/>
        </w:rPr>
        <w:t>;</w:t>
      </w:r>
    </w:p>
    <w:p w:rsidR="0017780C" w:rsidRPr="002C4F80" w:rsidRDefault="0017780C" w:rsidP="0017780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4F80">
        <w:rPr>
          <w:rFonts w:ascii="Times New Roman" w:hAnsi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/>
          <w:sz w:val="26"/>
          <w:szCs w:val="26"/>
        </w:rPr>
        <w:t xml:space="preserve">кциона аукционист объявляет о продаже </w:t>
      </w:r>
      <w:r w:rsidR="00640E11">
        <w:rPr>
          <w:rFonts w:ascii="Times New Roman" w:hAnsi="Times New Roman"/>
          <w:sz w:val="26"/>
          <w:szCs w:val="26"/>
        </w:rPr>
        <w:t>предмета аукциона,</w:t>
      </w:r>
      <w:r w:rsidRPr="002C4F80">
        <w:rPr>
          <w:rFonts w:ascii="Times New Roman" w:hAnsi="Times New Roman"/>
          <w:sz w:val="26"/>
          <w:szCs w:val="26"/>
        </w:rPr>
        <w:t xml:space="preserve"> называет последнее предложение о цене предмета аукциона и номер билета победителя аукциона.</w:t>
      </w:r>
    </w:p>
    <w:p w:rsidR="00D665B4" w:rsidRPr="008D1278" w:rsidRDefault="0017780C" w:rsidP="00D665B4">
      <w:pPr>
        <w:tabs>
          <w:tab w:val="left" w:pos="993"/>
        </w:tabs>
        <w:ind w:firstLine="567"/>
        <w:rPr>
          <w:rFonts w:ascii="Times New Roman" w:hAnsi="Times New Roman"/>
          <w:sz w:val="26"/>
          <w:szCs w:val="26"/>
        </w:rPr>
      </w:pPr>
      <w:r w:rsidRPr="00DD7BE4">
        <w:rPr>
          <w:rFonts w:ascii="Times New Roman" w:hAnsi="Times New Roman"/>
          <w:sz w:val="26"/>
          <w:szCs w:val="26"/>
        </w:rPr>
        <w:t xml:space="preserve">Подробнее ознакомиться с условиями проведения аукциона, формой заявки и сведениями по предмету аукциона можно в отделе торгов МКУ «ЦИАХО» по адресу: </w:t>
      </w:r>
      <w:r w:rsidR="00D665B4" w:rsidRPr="008D1278">
        <w:rPr>
          <w:rFonts w:ascii="Times New Roman" w:hAnsi="Times New Roman"/>
          <w:sz w:val="26"/>
          <w:szCs w:val="26"/>
        </w:rPr>
        <w:t xml:space="preserve">198412, Санкт-Петербург, </w:t>
      </w:r>
      <w:proofErr w:type="gramStart"/>
      <w:r w:rsidR="00D665B4" w:rsidRPr="008D1278">
        <w:rPr>
          <w:rFonts w:ascii="Times New Roman" w:hAnsi="Times New Roman"/>
          <w:sz w:val="26"/>
          <w:szCs w:val="26"/>
        </w:rPr>
        <w:t>г</w:t>
      </w:r>
      <w:proofErr w:type="gramEnd"/>
      <w:r w:rsidR="00D665B4" w:rsidRPr="008D1278">
        <w:rPr>
          <w:rFonts w:ascii="Times New Roman" w:hAnsi="Times New Roman"/>
          <w:sz w:val="26"/>
          <w:szCs w:val="26"/>
        </w:rPr>
        <w:t>. Ломоносов,  Дворцовый проспект, д.</w:t>
      </w:r>
      <w:r w:rsidR="00D665B4">
        <w:rPr>
          <w:rFonts w:ascii="Times New Roman" w:hAnsi="Times New Roman"/>
          <w:sz w:val="26"/>
          <w:szCs w:val="26"/>
        </w:rPr>
        <w:t>30</w:t>
      </w:r>
      <w:r w:rsidR="00D665B4" w:rsidRPr="008D1278">
        <w:rPr>
          <w:rFonts w:ascii="Times New Roman" w:hAnsi="Times New Roman"/>
          <w:sz w:val="26"/>
          <w:szCs w:val="26"/>
        </w:rPr>
        <w:t xml:space="preserve">, кабинет </w:t>
      </w:r>
      <w:r w:rsidR="00D665B4">
        <w:rPr>
          <w:rFonts w:ascii="Times New Roman" w:hAnsi="Times New Roman"/>
          <w:sz w:val="26"/>
          <w:szCs w:val="26"/>
        </w:rPr>
        <w:t>8</w:t>
      </w:r>
      <w:r w:rsidR="00D665B4" w:rsidRPr="008D1278">
        <w:rPr>
          <w:rFonts w:ascii="Times New Roman" w:hAnsi="Times New Roman"/>
          <w:sz w:val="26"/>
          <w:szCs w:val="26"/>
        </w:rPr>
        <w:t xml:space="preserve">, </w:t>
      </w:r>
      <w:r w:rsidR="00D665B4">
        <w:rPr>
          <w:rFonts w:ascii="Times New Roman" w:hAnsi="Times New Roman"/>
          <w:sz w:val="26"/>
          <w:szCs w:val="26"/>
        </w:rPr>
        <w:t xml:space="preserve"> </w:t>
      </w:r>
      <w:r w:rsidR="00D665B4" w:rsidRPr="008D1278">
        <w:rPr>
          <w:rFonts w:ascii="Times New Roman" w:hAnsi="Times New Roman"/>
          <w:sz w:val="26"/>
          <w:szCs w:val="26"/>
        </w:rPr>
        <w:t>с 9.00 до 1</w:t>
      </w:r>
      <w:r w:rsidR="00D665B4">
        <w:rPr>
          <w:rFonts w:ascii="Times New Roman" w:hAnsi="Times New Roman"/>
          <w:sz w:val="26"/>
          <w:szCs w:val="26"/>
        </w:rPr>
        <w:t xml:space="preserve">6.00, перерыв с 13.00 до 14.00, </w:t>
      </w:r>
      <w:r w:rsidR="00D665B4" w:rsidRPr="008D1278">
        <w:rPr>
          <w:rFonts w:ascii="Times New Roman" w:hAnsi="Times New Roman"/>
          <w:sz w:val="26"/>
          <w:szCs w:val="26"/>
        </w:rPr>
        <w:t xml:space="preserve"> </w:t>
      </w:r>
      <w:r w:rsidR="00D665B4">
        <w:rPr>
          <w:rFonts w:ascii="Times New Roman" w:hAnsi="Times New Roman"/>
          <w:sz w:val="26"/>
          <w:szCs w:val="26"/>
        </w:rPr>
        <w:t xml:space="preserve">по предварительной записи по </w:t>
      </w:r>
      <w:r w:rsidR="00D665B4" w:rsidRPr="008D1278">
        <w:rPr>
          <w:rFonts w:ascii="Times New Roman" w:hAnsi="Times New Roman"/>
          <w:sz w:val="26"/>
          <w:szCs w:val="26"/>
        </w:rPr>
        <w:t>телефон</w:t>
      </w:r>
      <w:r w:rsidR="00D665B4">
        <w:rPr>
          <w:rFonts w:ascii="Times New Roman" w:hAnsi="Times New Roman"/>
          <w:sz w:val="26"/>
          <w:szCs w:val="26"/>
        </w:rPr>
        <w:t>у</w:t>
      </w:r>
      <w:r w:rsidR="00D665B4" w:rsidRPr="008D1278">
        <w:rPr>
          <w:rFonts w:ascii="Times New Roman" w:hAnsi="Times New Roman"/>
          <w:sz w:val="26"/>
          <w:szCs w:val="26"/>
        </w:rPr>
        <w:t>: (812) 423-</w:t>
      </w:r>
      <w:r w:rsidR="00D665B4">
        <w:rPr>
          <w:rFonts w:ascii="Times New Roman" w:hAnsi="Times New Roman"/>
          <w:sz w:val="26"/>
          <w:szCs w:val="26"/>
        </w:rPr>
        <w:t>05-08</w:t>
      </w:r>
      <w:r w:rsidR="00D665B4" w:rsidRPr="008D1278">
        <w:rPr>
          <w:rFonts w:ascii="Times New Roman" w:hAnsi="Times New Roman"/>
          <w:sz w:val="26"/>
          <w:szCs w:val="26"/>
        </w:rPr>
        <w:t>.</w:t>
      </w:r>
    </w:p>
    <w:p w:rsidR="0017780C" w:rsidRPr="002C4F80" w:rsidRDefault="0017780C" w:rsidP="0017780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74" w:rsidRDefault="00333B74" w:rsidP="007E4365">
      <w:pPr>
        <w:pStyle w:val="s13"/>
        <w:ind w:firstLine="708"/>
        <w:jc w:val="both"/>
        <w:rPr>
          <w:b/>
          <w:bCs/>
        </w:rPr>
      </w:pPr>
    </w:p>
    <w:p w:rsidR="00333B74" w:rsidRDefault="00333B74" w:rsidP="007E4365">
      <w:pPr>
        <w:pStyle w:val="s13"/>
        <w:ind w:firstLine="708"/>
        <w:jc w:val="both"/>
        <w:rPr>
          <w:b/>
          <w:bCs/>
        </w:rPr>
      </w:pPr>
    </w:p>
    <w:p w:rsidR="00337EA0" w:rsidRDefault="00337EA0" w:rsidP="00374C28">
      <w:pPr>
        <w:spacing w:after="0"/>
        <w:jc w:val="center"/>
        <w:rPr>
          <w:rFonts w:ascii="Times New Roman" w:hAnsi="Times New Roman"/>
          <w:b/>
          <w:bCs/>
          <w:color w:val="2B2B2B"/>
          <w:kern w:val="36"/>
          <w:sz w:val="24"/>
          <w:szCs w:val="24"/>
        </w:rPr>
      </w:pPr>
      <w:bookmarkStart w:id="0" w:name="Par83"/>
      <w:bookmarkStart w:id="1" w:name="Par98"/>
      <w:bookmarkStart w:id="2" w:name="sub_100001"/>
      <w:bookmarkEnd w:id="0"/>
      <w:bookmarkEnd w:id="1"/>
    </w:p>
    <w:p w:rsidR="00337EA0" w:rsidRDefault="00337EA0" w:rsidP="00374C28">
      <w:pPr>
        <w:spacing w:after="0"/>
        <w:jc w:val="center"/>
        <w:rPr>
          <w:rFonts w:ascii="Times New Roman" w:hAnsi="Times New Roman"/>
          <w:b/>
          <w:bCs/>
          <w:color w:val="2B2B2B"/>
          <w:kern w:val="36"/>
          <w:sz w:val="24"/>
          <w:szCs w:val="24"/>
        </w:rPr>
      </w:pPr>
    </w:p>
    <w:p w:rsidR="00337EA0" w:rsidRDefault="00337EA0" w:rsidP="00374C28">
      <w:pPr>
        <w:spacing w:after="0"/>
        <w:jc w:val="center"/>
        <w:rPr>
          <w:rFonts w:ascii="Times New Roman" w:hAnsi="Times New Roman"/>
          <w:b/>
          <w:bCs/>
          <w:color w:val="2B2B2B"/>
          <w:kern w:val="36"/>
          <w:sz w:val="24"/>
          <w:szCs w:val="24"/>
        </w:rPr>
      </w:pPr>
    </w:p>
    <w:p w:rsidR="00337EA0" w:rsidRDefault="00337EA0" w:rsidP="00374C28">
      <w:pPr>
        <w:spacing w:after="0"/>
        <w:jc w:val="center"/>
        <w:rPr>
          <w:rFonts w:ascii="Times New Roman" w:hAnsi="Times New Roman"/>
          <w:b/>
          <w:bCs/>
          <w:color w:val="2B2B2B"/>
          <w:kern w:val="36"/>
          <w:sz w:val="24"/>
          <w:szCs w:val="24"/>
        </w:rPr>
      </w:pPr>
    </w:p>
    <w:bookmarkEnd w:id="2"/>
    <w:p w:rsidR="00337EA0" w:rsidRDefault="00337EA0" w:rsidP="00374C28">
      <w:pPr>
        <w:spacing w:after="0"/>
        <w:jc w:val="center"/>
        <w:rPr>
          <w:rFonts w:ascii="Times New Roman" w:hAnsi="Times New Roman"/>
          <w:b/>
          <w:bCs/>
          <w:color w:val="2B2B2B"/>
          <w:kern w:val="36"/>
          <w:sz w:val="24"/>
          <w:szCs w:val="24"/>
        </w:rPr>
      </w:pPr>
    </w:p>
    <w:sectPr w:rsidR="00337EA0" w:rsidSect="002E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10" w:rsidRDefault="00967410" w:rsidP="00337EA0">
      <w:pPr>
        <w:spacing w:after="0"/>
      </w:pPr>
      <w:r>
        <w:separator/>
      </w:r>
    </w:p>
  </w:endnote>
  <w:endnote w:type="continuationSeparator" w:id="0">
    <w:p w:rsidR="00967410" w:rsidRDefault="00967410" w:rsidP="00337E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10" w:rsidRDefault="00967410" w:rsidP="00337EA0">
      <w:pPr>
        <w:spacing w:after="0"/>
      </w:pPr>
      <w:r>
        <w:separator/>
      </w:r>
    </w:p>
  </w:footnote>
  <w:footnote w:type="continuationSeparator" w:id="0">
    <w:p w:rsidR="00967410" w:rsidRDefault="00967410" w:rsidP="00337E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16F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FF2C65"/>
    <w:multiLevelType w:val="hybridMultilevel"/>
    <w:tmpl w:val="1D78F9B6"/>
    <w:lvl w:ilvl="0" w:tplc="312A91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61227B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BB5849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7903F1D"/>
    <w:multiLevelType w:val="hybridMultilevel"/>
    <w:tmpl w:val="913E8E8C"/>
    <w:lvl w:ilvl="0" w:tplc="D12C35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102E3A"/>
    <w:multiLevelType w:val="hybridMultilevel"/>
    <w:tmpl w:val="02422152"/>
    <w:lvl w:ilvl="0" w:tplc="FB048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3457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C4E78"/>
    <w:multiLevelType w:val="hybridMultilevel"/>
    <w:tmpl w:val="5540D836"/>
    <w:lvl w:ilvl="0" w:tplc="FF4A75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7C"/>
    <w:rsid w:val="00011863"/>
    <w:rsid w:val="00024FC3"/>
    <w:rsid w:val="00034E3F"/>
    <w:rsid w:val="000569F5"/>
    <w:rsid w:val="00090E86"/>
    <w:rsid w:val="000A3CAB"/>
    <w:rsid w:val="000B11DB"/>
    <w:rsid w:val="000C34E8"/>
    <w:rsid w:val="000D3910"/>
    <w:rsid w:val="00103F00"/>
    <w:rsid w:val="001126DA"/>
    <w:rsid w:val="00120597"/>
    <w:rsid w:val="00151AEC"/>
    <w:rsid w:val="00153F56"/>
    <w:rsid w:val="001646FF"/>
    <w:rsid w:val="00174FB7"/>
    <w:rsid w:val="0017780C"/>
    <w:rsid w:val="00177B73"/>
    <w:rsid w:val="00183726"/>
    <w:rsid w:val="00183EE1"/>
    <w:rsid w:val="001A0BC5"/>
    <w:rsid w:val="001A0E22"/>
    <w:rsid w:val="001A2841"/>
    <w:rsid w:val="001B103A"/>
    <w:rsid w:val="001B2519"/>
    <w:rsid w:val="001C2800"/>
    <w:rsid w:val="001C7775"/>
    <w:rsid w:val="001D5D1F"/>
    <w:rsid w:val="002016CA"/>
    <w:rsid w:val="00206F76"/>
    <w:rsid w:val="002109E3"/>
    <w:rsid w:val="00217928"/>
    <w:rsid w:val="002236DF"/>
    <w:rsid w:val="00225F5D"/>
    <w:rsid w:val="00230FD3"/>
    <w:rsid w:val="00255F46"/>
    <w:rsid w:val="00261E95"/>
    <w:rsid w:val="00262F2F"/>
    <w:rsid w:val="002721B1"/>
    <w:rsid w:val="002A7587"/>
    <w:rsid w:val="002B223E"/>
    <w:rsid w:val="002E223B"/>
    <w:rsid w:val="002F130E"/>
    <w:rsid w:val="002F2222"/>
    <w:rsid w:val="003014EA"/>
    <w:rsid w:val="00307199"/>
    <w:rsid w:val="00312623"/>
    <w:rsid w:val="00313ACE"/>
    <w:rsid w:val="0031657A"/>
    <w:rsid w:val="0032000C"/>
    <w:rsid w:val="00320461"/>
    <w:rsid w:val="0033206D"/>
    <w:rsid w:val="00333B74"/>
    <w:rsid w:val="00337EA0"/>
    <w:rsid w:val="00363AA0"/>
    <w:rsid w:val="00374C28"/>
    <w:rsid w:val="00384E87"/>
    <w:rsid w:val="00397119"/>
    <w:rsid w:val="003972B4"/>
    <w:rsid w:val="003B2302"/>
    <w:rsid w:val="003B6598"/>
    <w:rsid w:val="003E73B3"/>
    <w:rsid w:val="003F4986"/>
    <w:rsid w:val="00402A3B"/>
    <w:rsid w:val="004448B4"/>
    <w:rsid w:val="004571F1"/>
    <w:rsid w:val="00473BE6"/>
    <w:rsid w:val="00481ABB"/>
    <w:rsid w:val="004847E5"/>
    <w:rsid w:val="004963DE"/>
    <w:rsid w:val="004A0248"/>
    <w:rsid w:val="004A7D80"/>
    <w:rsid w:val="004C2E15"/>
    <w:rsid w:val="004C4EAB"/>
    <w:rsid w:val="004C75DF"/>
    <w:rsid w:val="004F233F"/>
    <w:rsid w:val="004F2E09"/>
    <w:rsid w:val="0050201A"/>
    <w:rsid w:val="00517386"/>
    <w:rsid w:val="00571E26"/>
    <w:rsid w:val="00572E79"/>
    <w:rsid w:val="00576C5F"/>
    <w:rsid w:val="00586401"/>
    <w:rsid w:val="005877D2"/>
    <w:rsid w:val="00595448"/>
    <w:rsid w:val="005958BA"/>
    <w:rsid w:val="005A2349"/>
    <w:rsid w:val="005B4132"/>
    <w:rsid w:val="005C2B2A"/>
    <w:rsid w:val="005E0AC1"/>
    <w:rsid w:val="00615E84"/>
    <w:rsid w:val="00624E8E"/>
    <w:rsid w:val="00640ABA"/>
    <w:rsid w:val="00640E11"/>
    <w:rsid w:val="0065754C"/>
    <w:rsid w:val="00695A86"/>
    <w:rsid w:val="00696497"/>
    <w:rsid w:val="006B0562"/>
    <w:rsid w:val="006C4BA6"/>
    <w:rsid w:val="006D5561"/>
    <w:rsid w:val="006F4F57"/>
    <w:rsid w:val="006F5284"/>
    <w:rsid w:val="006F5648"/>
    <w:rsid w:val="00705C0E"/>
    <w:rsid w:val="007339F9"/>
    <w:rsid w:val="00777ED1"/>
    <w:rsid w:val="007A3C30"/>
    <w:rsid w:val="007A45A8"/>
    <w:rsid w:val="007A48C5"/>
    <w:rsid w:val="007B13F1"/>
    <w:rsid w:val="007E4365"/>
    <w:rsid w:val="0083372F"/>
    <w:rsid w:val="0084613C"/>
    <w:rsid w:val="00852B42"/>
    <w:rsid w:val="008607C1"/>
    <w:rsid w:val="00862074"/>
    <w:rsid w:val="008870B1"/>
    <w:rsid w:val="00890744"/>
    <w:rsid w:val="008B0E60"/>
    <w:rsid w:val="008B6973"/>
    <w:rsid w:val="008D5AA8"/>
    <w:rsid w:val="00905C3A"/>
    <w:rsid w:val="0091784E"/>
    <w:rsid w:val="00926B3A"/>
    <w:rsid w:val="00943A67"/>
    <w:rsid w:val="009458B4"/>
    <w:rsid w:val="0096523C"/>
    <w:rsid w:val="00967410"/>
    <w:rsid w:val="00970E88"/>
    <w:rsid w:val="0098147C"/>
    <w:rsid w:val="009918A0"/>
    <w:rsid w:val="009C5155"/>
    <w:rsid w:val="009C7DB3"/>
    <w:rsid w:val="009E2662"/>
    <w:rsid w:val="009E482F"/>
    <w:rsid w:val="009E4BDA"/>
    <w:rsid w:val="009E6BE6"/>
    <w:rsid w:val="00A0136C"/>
    <w:rsid w:val="00A15F4F"/>
    <w:rsid w:val="00A23650"/>
    <w:rsid w:val="00A32BF1"/>
    <w:rsid w:val="00A36F7C"/>
    <w:rsid w:val="00A436AC"/>
    <w:rsid w:val="00A43D70"/>
    <w:rsid w:val="00A53E96"/>
    <w:rsid w:val="00A54323"/>
    <w:rsid w:val="00A61C4A"/>
    <w:rsid w:val="00A709C2"/>
    <w:rsid w:val="00A76479"/>
    <w:rsid w:val="00A84921"/>
    <w:rsid w:val="00AA557E"/>
    <w:rsid w:val="00AC7E66"/>
    <w:rsid w:val="00AE6E4D"/>
    <w:rsid w:val="00AF3DB6"/>
    <w:rsid w:val="00B05BFD"/>
    <w:rsid w:val="00B05C3F"/>
    <w:rsid w:val="00B10969"/>
    <w:rsid w:val="00B21F0A"/>
    <w:rsid w:val="00B74430"/>
    <w:rsid w:val="00B76CF1"/>
    <w:rsid w:val="00B82245"/>
    <w:rsid w:val="00B82A5E"/>
    <w:rsid w:val="00B95ECC"/>
    <w:rsid w:val="00BB3DBF"/>
    <w:rsid w:val="00BC0089"/>
    <w:rsid w:val="00BC1736"/>
    <w:rsid w:val="00BC43D4"/>
    <w:rsid w:val="00BD36ED"/>
    <w:rsid w:val="00BD76CE"/>
    <w:rsid w:val="00C06A9F"/>
    <w:rsid w:val="00C36E3F"/>
    <w:rsid w:val="00C40275"/>
    <w:rsid w:val="00C77290"/>
    <w:rsid w:val="00CA765D"/>
    <w:rsid w:val="00CB6117"/>
    <w:rsid w:val="00CB6640"/>
    <w:rsid w:val="00CD2F15"/>
    <w:rsid w:val="00CE6536"/>
    <w:rsid w:val="00CE78D9"/>
    <w:rsid w:val="00CF09D0"/>
    <w:rsid w:val="00CF6D20"/>
    <w:rsid w:val="00D01212"/>
    <w:rsid w:val="00D07657"/>
    <w:rsid w:val="00D10EF4"/>
    <w:rsid w:val="00D20251"/>
    <w:rsid w:val="00D46420"/>
    <w:rsid w:val="00D55C0B"/>
    <w:rsid w:val="00D665B4"/>
    <w:rsid w:val="00D80BA0"/>
    <w:rsid w:val="00D82E7A"/>
    <w:rsid w:val="00D8471B"/>
    <w:rsid w:val="00D86778"/>
    <w:rsid w:val="00D86F94"/>
    <w:rsid w:val="00DA0D7C"/>
    <w:rsid w:val="00DA6EAB"/>
    <w:rsid w:val="00DE6162"/>
    <w:rsid w:val="00DF515C"/>
    <w:rsid w:val="00E06063"/>
    <w:rsid w:val="00E1113A"/>
    <w:rsid w:val="00E16B4B"/>
    <w:rsid w:val="00E2058C"/>
    <w:rsid w:val="00E20596"/>
    <w:rsid w:val="00E25C79"/>
    <w:rsid w:val="00E33444"/>
    <w:rsid w:val="00E50F49"/>
    <w:rsid w:val="00E52E4C"/>
    <w:rsid w:val="00E54D2A"/>
    <w:rsid w:val="00E57634"/>
    <w:rsid w:val="00E659AD"/>
    <w:rsid w:val="00E67214"/>
    <w:rsid w:val="00E7612C"/>
    <w:rsid w:val="00E8490C"/>
    <w:rsid w:val="00E91A18"/>
    <w:rsid w:val="00EF0948"/>
    <w:rsid w:val="00EF7BAB"/>
    <w:rsid w:val="00F03CA4"/>
    <w:rsid w:val="00F15597"/>
    <w:rsid w:val="00F206DC"/>
    <w:rsid w:val="00F2319D"/>
    <w:rsid w:val="00F23EAC"/>
    <w:rsid w:val="00F242DE"/>
    <w:rsid w:val="00F65719"/>
    <w:rsid w:val="00F6760B"/>
    <w:rsid w:val="00F85DCC"/>
    <w:rsid w:val="00FC3F8B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C177-3A2C-45F4-B488-0D58125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филина_ап</cp:lastModifiedBy>
  <cp:revision>3</cp:revision>
  <cp:lastPrinted>2021-04-28T07:42:00Z</cp:lastPrinted>
  <dcterms:created xsi:type="dcterms:W3CDTF">2021-04-28T07:42:00Z</dcterms:created>
  <dcterms:modified xsi:type="dcterms:W3CDTF">2021-04-29T11:16:00Z</dcterms:modified>
</cp:coreProperties>
</file>