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2C50" w14:textId="77777777" w:rsidR="00A67AB3" w:rsidRPr="00A67AB3" w:rsidRDefault="00A67AB3" w:rsidP="00A67AB3">
      <w:pPr>
        <w:ind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AB3">
        <w:rPr>
          <w:rFonts w:ascii="Times New Roman" w:eastAsia="Times New Roman" w:hAnsi="Times New Roman" w:cs="Times New Roman"/>
          <w:sz w:val="24"/>
          <w:szCs w:val="24"/>
        </w:rPr>
        <w:object w:dxaOrig="1126" w:dyaOrig="1226" w14:anchorId="52602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88598418" r:id="rId7"/>
        </w:object>
      </w:r>
    </w:p>
    <w:p w14:paraId="2D88C9C3" w14:textId="77777777" w:rsidR="00A67AB3" w:rsidRPr="00A67AB3" w:rsidRDefault="00A67AB3" w:rsidP="00A67AB3">
      <w:pPr>
        <w:spacing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B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14:paraId="73B1095D" w14:textId="77777777" w:rsidR="00A67AB3" w:rsidRPr="00A67AB3" w:rsidRDefault="00A67AB3" w:rsidP="00A67AB3">
      <w:pPr>
        <w:spacing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13895" w14:textId="77777777" w:rsidR="00A67AB3" w:rsidRPr="00A67AB3" w:rsidRDefault="00A67AB3" w:rsidP="00A67AB3">
      <w:pPr>
        <w:spacing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8A62FD8" w14:textId="450A0553" w:rsidR="002E46FA" w:rsidRPr="00A67AB3" w:rsidRDefault="00BE6490" w:rsidP="00A67AB3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7AB3" w:rsidRPr="00A67AB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23.09.2024</w:t>
      </w:r>
      <w:r w:rsidR="00A67AB3" w:rsidRPr="00A67A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AB3" w:rsidRPr="00A67AB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1680/24</w:t>
      </w:r>
    </w:p>
    <w:tbl>
      <w:tblPr>
        <w:tblStyle w:val="a5"/>
        <w:tblpPr w:leftFromText="180" w:rightFromText="180" w:vertAnchor="text" w:tblpY="49"/>
        <w:tblW w:w="5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2E46FA" w14:paraId="48ED9672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A863009" w14:textId="77777777" w:rsidR="002E46FA" w:rsidRDefault="0039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муниципального образования Ломоносовский муниципальный район Ленинградской области </w:t>
            </w:r>
            <w:r w:rsidR="0078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 и туризма в Ломоносовском муниципальном районе»</w:t>
            </w:r>
          </w:p>
        </w:tc>
      </w:tr>
    </w:tbl>
    <w:p w14:paraId="5DB170B3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3D6255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258E0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88F45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D3AB0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125B7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0A4AA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B9D6AA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D077C" w14:textId="77777777" w:rsidR="002E46FA" w:rsidRDefault="00CA7CA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73B52" w:rsidRPr="00973B5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Ломоносовский муниципальный район Ленинградской области от 18.03.2022 № 469/22 «Об утверждении Порядка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области» (с изменениями, внесенными постановлениями администрации Ломоносовского муниципального района Ленинградской области от 31.10.2023 № 1735/23, от 31.01.2024 № 149/24), постановлением администрации муниципального образования Ломоносовский муниципальный район Ленинградской области от 27.04.2022 № 715/22 «Об утверждении Методических указаний по разработке и реализации муниципальных программ муниципального образования Ломоносовский муниципальный район Ленинградской области» (с изменениями, внесенными постановлениями администрации Ломоносовского муниципального района Ленинградской области от 31.10.2023 № 1736/23, от 31.01.2024 № 151/24), на основании решения Совета депутатов Ломоносовского муниципального района Ленинградской области от 05.06.2024 № 14 «О внесении изменений в решение Совета депутатов муниципального образования Ломоносовский муниципальный район Ленинградской области от 14.12.2023 № 37 «О бюджете муниципального образования Ломоносовский муниципальный район Ленинградской области на 2024 год и на плановый период 2025 и 2026 годов во втором (окончательном) чтении» администрация Ломоносовского муниципального района Ленинградской области</w:t>
      </w:r>
    </w:p>
    <w:p w14:paraId="1DC4DDB7" w14:textId="77777777" w:rsidR="002E46FA" w:rsidRDefault="0078111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е т:</w:t>
      </w:r>
    </w:p>
    <w:p w14:paraId="247A7BC4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9EAD038" w14:textId="77777777" w:rsidR="002E46FA" w:rsidRDefault="00CA7C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прилагаемые изменения, которые вносятся в муниципальную программу муниципального образования Ломоносовский муниципальный район Ленинградской области </w:t>
      </w:r>
      <w:r w:rsidR="0078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и туризма </w:t>
      </w:r>
      <w:r w:rsidR="0078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Ломоносовском муниципальном районе»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утвержденную постановлением администрации Ломоносовск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25.04.2024 № 666/24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программы муниципального образования Ломоносовский муниципальный район Ленинградской области «Развитие культуры и туризма в Ломоносовском муниципальном районе»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изменениями, внесёнными постановлением администрации Ломоносовского муниципального района Ленинградской области от </w:t>
      </w:r>
      <w:r w:rsid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1075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/24)</w:t>
      </w:r>
      <w:r w:rsidR="00781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42A8CC" w14:textId="77777777" w:rsidR="002E46FA" w:rsidRDefault="0078111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«Интернет».</w:t>
      </w:r>
    </w:p>
    <w:p w14:paraId="68525347" w14:textId="77777777" w:rsidR="002E46FA" w:rsidRDefault="0078111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Шитову Н.С.</w:t>
      </w:r>
    </w:p>
    <w:p w14:paraId="3951BB56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CA557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FBEF1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CF033" w14:textId="77777777" w:rsidR="002E46FA" w:rsidRDefault="00781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А.О. Кондрашов</w:t>
      </w:r>
    </w:p>
    <w:p w14:paraId="32D7CDC3" w14:textId="77777777" w:rsidR="002E46FA" w:rsidRDefault="007811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tbl>
      <w:tblPr>
        <w:tblStyle w:val="a7"/>
        <w:tblpPr w:leftFromText="180" w:rightFromText="180" w:vertAnchor="text" w:tblpX="4427"/>
        <w:tblW w:w="49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2E46FA" w14:paraId="0959B959" w14:textId="77777777">
        <w:tc>
          <w:tcPr>
            <w:tcW w:w="4926" w:type="dxa"/>
          </w:tcPr>
          <w:p w14:paraId="5E2D426A" w14:textId="77777777" w:rsidR="002E46FA" w:rsidRDefault="0078111B" w:rsidP="00CA7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</w:t>
            </w:r>
            <w:r w:rsidR="00CA7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</w:t>
            </w:r>
          </w:p>
        </w:tc>
      </w:tr>
      <w:tr w:rsidR="002E46FA" w14:paraId="33B1A31E" w14:textId="77777777">
        <w:tc>
          <w:tcPr>
            <w:tcW w:w="4926" w:type="dxa"/>
          </w:tcPr>
          <w:p w14:paraId="522840D4" w14:textId="77777777"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6D4BF960" w14:textId="77777777"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Ломоносовского муниципального</w:t>
            </w:r>
          </w:p>
          <w:p w14:paraId="16AADB74" w14:textId="77777777"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 Ленинградской области</w:t>
            </w:r>
          </w:p>
        </w:tc>
      </w:tr>
      <w:tr w:rsidR="002E46FA" w14:paraId="75849EA1" w14:textId="77777777">
        <w:tc>
          <w:tcPr>
            <w:tcW w:w="4926" w:type="dxa"/>
          </w:tcPr>
          <w:p w14:paraId="40CB95A8" w14:textId="294D862B" w:rsidR="002E46FA" w:rsidRPr="00BE6490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BE6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23.09.2024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BE6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1680/24</w:t>
            </w:r>
          </w:p>
          <w:p w14:paraId="5D392D1D" w14:textId="77777777" w:rsidR="002E46FA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</w:tc>
      </w:tr>
    </w:tbl>
    <w:p w14:paraId="7BC6724F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1C293A" w14:textId="77777777" w:rsidR="002E46FA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65888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5F37AB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61EE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A4B3E3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5EFCC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D20E6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8415CE" w14:textId="77777777" w:rsidR="002E46FA" w:rsidRDefault="002E46FA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458295" w14:textId="77777777" w:rsidR="00CA7CA0" w:rsidRPr="00CA7CA0" w:rsidRDefault="00CA7CA0" w:rsidP="00CA7CA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которые вно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в муниципальную программу</w:t>
      </w:r>
    </w:p>
    <w:p w14:paraId="28AF8CFC" w14:textId="77777777" w:rsidR="007A63AF" w:rsidRDefault="00CA7CA0" w:rsidP="00CA7CA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Ломоносовский муниципальный район Ленинградской области </w:t>
      </w:r>
      <w:r w:rsidR="0078111B"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ьтуры и туризма в Ломоносовском </w:t>
      </w:r>
      <w:r w:rsidR="0078111B"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районе»</w:t>
      </w:r>
      <w:r w:rsidRPr="00CA7CA0">
        <w:t xml:space="preserve"> 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муниципальная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программа), утвержденную постановлением администрации Ломоносовск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25.04.2024 № 666/24</w:t>
      </w:r>
      <w:r w:rsid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E1D" w:rsidRPr="00D57E1D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муниципальной программы муниципального образования Ломоносовский муниципальный район Ленинградской области «Развитие культуры и туризма в Ломоносовском муниципальном районе»</w:t>
      </w:r>
      <w:r w:rsidR="007A63AF" w:rsidRPr="007A63AF">
        <w:t xml:space="preserve"> 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изменениями, внесёнными постановлением администрации Ломоносовского муниципального района Ленинградской области от </w:t>
      </w:r>
      <w:r w:rsid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03.07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7A63AF">
        <w:rPr>
          <w:rFonts w:ascii="Times New Roman" w:eastAsia="Times New Roman" w:hAnsi="Times New Roman" w:cs="Times New Roman"/>
          <w:color w:val="000000"/>
          <w:sz w:val="28"/>
          <w:szCs w:val="28"/>
        </w:rPr>
        <w:t>1075</w:t>
      </w:r>
      <w:r w:rsidR="00C64485">
        <w:rPr>
          <w:rFonts w:ascii="Times New Roman" w:eastAsia="Times New Roman" w:hAnsi="Times New Roman" w:cs="Times New Roman"/>
          <w:color w:val="000000"/>
          <w:sz w:val="28"/>
          <w:szCs w:val="28"/>
        </w:rPr>
        <w:t>/24)</w:t>
      </w:r>
    </w:p>
    <w:p w14:paraId="71C066F3" w14:textId="77777777" w:rsidR="002E46FA" w:rsidRPr="00CA7CA0" w:rsidRDefault="00DE53A9" w:rsidP="00CA7CA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изменения)</w:t>
      </w:r>
    </w:p>
    <w:p w14:paraId="7D3A7C73" w14:textId="77777777" w:rsidR="002E46FA" w:rsidRPr="00220DBE" w:rsidRDefault="002E46FA" w:rsidP="00545B3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C53180" w14:textId="77777777" w:rsidR="00DE53A9" w:rsidRPr="00220DBE" w:rsidRDefault="00DE53A9" w:rsidP="00545B3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08E0BA" w14:textId="77777777" w:rsidR="00CA7CA0" w:rsidRPr="00D93BE5" w:rsidRDefault="00D93BE5" w:rsidP="00D93BE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A7CA0" w:rsidRPr="00D93B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паспорте муниципальной программы</w:t>
      </w:r>
      <w:r w:rsidR="00220DBE" w:rsidRPr="00D93B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CA7CA0" w:rsidRPr="00D93B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троку «Финансовое обеспечение муниципальной программы - всего, в том числе по годам реализации» изложить в следующей редакции:</w:t>
      </w:r>
    </w:p>
    <w:p w14:paraId="36A2289F" w14:textId="77777777" w:rsidR="00CA7CA0" w:rsidRPr="00CA7CA0" w:rsidRDefault="0020097F" w:rsidP="0020097F">
      <w:pPr>
        <w:pBdr>
          <w:top w:val="nil"/>
          <w:left w:val="nil"/>
          <w:bottom w:val="nil"/>
          <w:right w:val="nil"/>
          <w:between w:val="nil"/>
        </w:pBdr>
        <w:ind w:left="-142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9338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2"/>
        <w:gridCol w:w="6786"/>
      </w:tblGrid>
      <w:tr w:rsidR="002E46FA" w:rsidRPr="00CA7CA0" w14:paraId="401AB8BE" w14:textId="77777777" w:rsidTr="00DE53A9">
        <w:trPr>
          <w:trHeight w:val="3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28B8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BCDC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95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778</w:t>
            </w:r>
            <w:r w:rsidR="00C6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5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858,0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руб., 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том числе по годам:</w:t>
            </w:r>
          </w:p>
          <w:p w14:paraId="62CD2F98" w14:textId="77777777" w:rsidR="002E46FA" w:rsidRPr="00545B32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C6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285 265,</w:t>
            </w:r>
            <w:r w:rsidR="0095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74A7B4BB" w14:textId="77777777" w:rsidR="002E46FA" w:rsidRPr="00545B32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  <w:r w:rsidR="00D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 тыс. руб.</w:t>
            </w:r>
          </w:p>
          <w:p w14:paraId="60CD53F5" w14:textId="77777777" w:rsidR="002E46FA" w:rsidRPr="00545B32" w:rsidRDefault="0078111B" w:rsidP="006A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6A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250 879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тыс. руб.</w:t>
            </w:r>
          </w:p>
        </w:tc>
      </w:tr>
    </w:tbl>
    <w:p w14:paraId="5C2E2996" w14:textId="77777777" w:rsidR="0020097F" w:rsidRDefault="00CA7CA0" w:rsidP="00545B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CA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1FE5427" w14:textId="77777777" w:rsidR="00545B32" w:rsidRPr="00CA7CA0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Подпрограммы муниципальной программы:</w:t>
      </w:r>
    </w:p>
    <w:p w14:paraId="44EF5541" w14:textId="77777777" w:rsidR="0020097F" w:rsidRPr="0020097F" w:rsidRDefault="00545B32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0097F"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.1. В паспорте Подпрограммы 1. «Сохранение и развитие дополнительного образования в сфере культуры и искусства» строку «Финансовое обеспечение подпрограммы – всего, в том числе по годам реализации» изложить в следующей редакции:</w:t>
      </w:r>
    </w:p>
    <w:p w14:paraId="2CA66679" w14:textId="77777777" w:rsidR="0020097F" w:rsidRPr="0020097F" w:rsidRDefault="0020097F" w:rsidP="00545B3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9"/>
        <w:tblW w:w="9305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2"/>
        <w:gridCol w:w="6753"/>
      </w:tblGrid>
      <w:tr w:rsidR="002E46FA" w:rsidRPr="0020097F" w14:paraId="6AC2E681" w14:textId="77777777" w:rsidTr="00DE53A9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ADB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E32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муниципальной программы </w:t>
            </w:r>
            <w:r w:rsidRPr="00545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–</w:t>
            </w:r>
            <w:r w:rsidRPr="0022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544" w:rsidRPr="00532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482</w:t>
            </w:r>
            <w:r w:rsidR="00C6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32544" w:rsidRPr="00532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647,5</w:t>
            </w:r>
            <w:r w:rsidR="00532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5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руб.,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том числе по годам:</w:t>
            </w:r>
          </w:p>
          <w:p w14:paraId="63990533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29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170 317,1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006968D9" w14:textId="77777777" w:rsidR="002E46FA" w:rsidRPr="00545B32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29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153 115,2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6E7EED9" w14:textId="77777777" w:rsidR="002E46FA" w:rsidRPr="00545B32" w:rsidRDefault="0078111B" w:rsidP="00C64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29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159 215,2</w:t>
            </w:r>
            <w:r w:rsidRPr="0054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5211CBC3" w14:textId="77777777" w:rsidR="002E46FA" w:rsidRDefault="0020097F" w:rsidP="002009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».</w:t>
      </w:r>
    </w:p>
    <w:p w14:paraId="0FC2DD12" w14:textId="77777777" w:rsidR="009551C4" w:rsidRPr="0020097F" w:rsidRDefault="009551C4" w:rsidP="009551C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0D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паспорте 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Создание условий для организации досуга и обеспечения жителей Ломоносовского муниципального района услугами организаций культуры</w:t>
      </w:r>
      <w:r w:rsidRPr="00545B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 «Финансовое обеспечение подпрограммы – всего, в том числе по годам реализации» изложить в следующей редакции:</w:t>
      </w:r>
    </w:p>
    <w:p w14:paraId="41A7BE3A" w14:textId="77777777" w:rsidR="009551C4" w:rsidRPr="0020097F" w:rsidRDefault="009551C4" w:rsidP="009551C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b"/>
        <w:tblW w:w="933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86"/>
      </w:tblGrid>
      <w:tr w:rsidR="009551C4" w14:paraId="09EEBEFF" w14:textId="77777777" w:rsidTr="00C900F6">
        <w:tc>
          <w:tcPr>
            <w:tcW w:w="2552" w:type="dxa"/>
          </w:tcPr>
          <w:p w14:paraId="5B3983DF" w14:textId="77777777" w:rsidR="009551C4" w:rsidRDefault="009551C4" w:rsidP="00C9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6786" w:type="dxa"/>
          </w:tcPr>
          <w:p w14:paraId="4884E2D2" w14:textId="77777777" w:rsidR="009551C4" w:rsidRDefault="009551C4" w:rsidP="00C9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– </w:t>
            </w:r>
            <w:r w:rsidR="00547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214 395,8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том числе по годам:</w:t>
            </w:r>
          </w:p>
          <w:p w14:paraId="2CFE5FD7" w14:textId="77777777" w:rsidR="009551C4" w:rsidRPr="00D57E1D" w:rsidRDefault="009551C4" w:rsidP="00C9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4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84 543,1</w:t>
            </w:r>
            <w:r w:rsidR="0084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35AF94DF" w14:textId="77777777" w:rsidR="009551C4" w:rsidRPr="00D57E1D" w:rsidRDefault="009551C4" w:rsidP="00C900F6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  <w:r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4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64 293,3</w:t>
            </w:r>
            <w:r w:rsidRPr="00D5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BEEF9B7" w14:textId="77777777" w:rsidR="009551C4" w:rsidRPr="00A70A77" w:rsidRDefault="009551C4" w:rsidP="005475E9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  <w:r w:rsidRPr="00A7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4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65 559,4</w:t>
            </w:r>
            <w:r w:rsidR="007C2C5F" w:rsidRPr="007C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2721E420" w14:textId="77777777" w:rsidR="009551C4" w:rsidRDefault="009551C4" w:rsidP="009551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97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A396EE6" w14:textId="77777777" w:rsidR="00DE53A9" w:rsidRPr="00A70A77" w:rsidRDefault="00A70A77" w:rsidP="00A70A7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 w:rsidR="004927EE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приложения к муниципальной программе изложить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</w:t>
      </w:r>
      <w:r w:rsidR="00545B32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 согласно приложению к изменениям.</w:t>
      </w:r>
      <w:r w:rsidR="00DE53A9"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8604E23" w14:textId="77777777" w:rsidR="002E46FA" w:rsidRDefault="002E46FA" w:rsidP="00DE53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46FA" w:rsidSect="007A5A08">
          <w:pgSz w:w="11906" w:h="16838"/>
          <w:pgMar w:top="851" w:right="851" w:bottom="1134" w:left="1701" w:header="709" w:footer="709" w:gutter="0"/>
          <w:pgNumType w:start="1"/>
          <w:cols w:space="720"/>
        </w:sectPr>
      </w:pPr>
    </w:p>
    <w:p w14:paraId="51A273B9" w14:textId="77777777" w:rsidR="002E46FA" w:rsidRDefault="007811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изменениям</w:t>
      </w:r>
    </w:p>
    <w:p w14:paraId="603E6655" w14:textId="77777777" w:rsidR="002E46FA" w:rsidRDefault="00A70A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14:paraId="54E8BAD2" w14:textId="77777777" w:rsidR="00710BC2" w:rsidRDefault="00710BC2" w:rsidP="00710BC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3F25C" w14:textId="77777777" w:rsidR="002E46FA" w:rsidRPr="004D1A34" w:rsidRDefault="0078111B" w:rsidP="00710BC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bookmarkStart w:id="0" w:name="30j0zll" w:colFirst="0" w:colLast="0"/>
      <w:bookmarkEnd w:id="0"/>
      <w:r w:rsidR="004927EE"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5285BF16" w14:textId="77777777" w:rsidR="002E46FA" w:rsidRPr="004D1A34" w:rsidRDefault="00781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реализации муниципальной программы</w:t>
      </w:r>
    </w:p>
    <w:p w14:paraId="70009F02" w14:textId="77777777" w:rsidR="002E46FA" w:rsidRPr="004D1A34" w:rsidRDefault="002E46F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14786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27"/>
        <w:gridCol w:w="2226"/>
        <w:gridCol w:w="33"/>
        <w:gridCol w:w="1385"/>
        <w:gridCol w:w="35"/>
        <w:gridCol w:w="1382"/>
        <w:gridCol w:w="44"/>
        <w:gridCol w:w="1845"/>
        <w:gridCol w:w="96"/>
        <w:gridCol w:w="1559"/>
        <w:gridCol w:w="54"/>
        <w:gridCol w:w="1431"/>
        <w:gridCol w:w="74"/>
        <w:gridCol w:w="1387"/>
      </w:tblGrid>
      <w:tr w:rsidR="002E46FA" w:rsidRPr="004D1A34" w14:paraId="1783254A" w14:textId="77777777">
        <w:trPr>
          <w:cantSplit/>
          <w:trHeight w:val="96"/>
        </w:trPr>
        <w:tc>
          <w:tcPr>
            <w:tcW w:w="3235" w:type="dxa"/>
            <w:gridSpan w:val="2"/>
            <w:vMerge w:val="restart"/>
            <w:vAlign w:val="center"/>
          </w:tcPr>
          <w:p w14:paraId="62E0FEC5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6C9AACE5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14:paraId="04E7CB86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  <w:p w14:paraId="4B7790BF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</w:tc>
        <w:tc>
          <w:tcPr>
            <w:tcW w:w="7872" w:type="dxa"/>
            <w:gridSpan w:val="9"/>
            <w:vAlign w:val="center"/>
          </w:tcPr>
          <w:p w14:paraId="44F8CAA6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муниципальной программы, тыс. руб.</w:t>
            </w:r>
          </w:p>
        </w:tc>
      </w:tr>
      <w:tr w:rsidR="002E46FA" w:rsidRPr="004D1A34" w14:paraId="0A26E413" w14:textId="77777777">
        <w:trPr>
          <w:cantSplit/>
          <w:trHeight w:val="95"/>
        </w:trPr>
        <w:tc>
          <w:tcPr>
            <w:tcW w:w="3235" w:type="dxa"/>
            <w:gridSpan w:val="2"/>
            <w:vMerge/>
            <w:vAlign w:val="center"/>
          </w:tcPr>
          <w:p w14:paraId="1D3A3957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14:paraId="5DB66D96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3A96E910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A77CEEC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5" w:type="dxa"/>
            <w:vAlign w:val="center"/>
          </w:tcPr>
          <w:p w14:paraId="714A11D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9" w:type="dxa"/>
            <w:gridSpan w:val="3"/>
            <w:vAlign w:val="center"/>
          </w:tcPr>
          <w:p w14:paraId="419B6AB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31" w:type="dxa"/>
            <w:vAlign w:val="center"/>
          </w:tcPr>
          <w:p w14:paraId="02595023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  <w:p w14:paraId="376412E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461" w:type="dxa"/>
            <w:gridSpan w:val="2"/>
            <w:vAlign w:val="center"/>
          </w:tcPr>
          <w:p w14:paraId="1535E6A3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прочие</w:t>
            </w:r>
          </w:p>
          <w:p w14:paraId="4FDDC6F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</w:tr>
      <w:tr w:rsidR="002E46FA" w:rsidRPr="004D1A34" w14:paraId="6876A5EC" w14:textId="77777777">
        <w:trPr>
          <w:trHeight w:val="121"/>
        </w:trPr>
        <w:tc>
          <w:tcPr>
            <w:tcW w:w="3235" w:type="dxa"/>
            <w:gridSpan w:val="2"/>
            <w:vAlign w:val="center"/>
          </w:tcPr>
          <w:p w14:paraId="1108676D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14:paraId="0A746EC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2FC9B7C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14:paraId="689B588D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5" w:type="dxa"/>
            <w:vAlign w:val="center"/>
          </w:tcPr>
          <w:p w14:paraId="2AA1199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gridSpan w:val="3"/>
            <w:vAlign w:val="center"/>
          </w:tcPr>
          <w:p w14:paraId="015EFC0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1" w:type="dxa"/>
            <w:vAlign w:val="center"/>
          </w:tcPr>
          <w:p w14:paraId="33F6D03D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1" w:type="dxa"/>
            <w:gridSpan w:val="2"/>
            <w:vAlign w:val="center"/>
          </w:tcPr>
          <w:p w14:paraId="1E9F8323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E46FA" w:rsidRPr="004D1A34" w14:paraId="568C639C" w14:textId="77777777" w:rsidTr="00AB24D0">
        <w:trPr>
          <w:cantSplit/>
          <w:trHeight w:val="348"/>
        </w:trPr>
        <w:tc>
          <w:tcPr>
            <w:tcW w:w="3235" w:type="dxa"/>
            <w:gridSpan w:val="2"/>
            <w:vMerge w:val="restart"/>
          </w:tcPr>
          <w:p w14:paraId="2AC84CE1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="00A70A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муниципального образования Ломоносовский муниципальный район Ленинградской области 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«Развитие культуры и туризма в Ломоносовском муниципальном районе»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613A1260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14:paraId="0BDFE763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  <w:vAlign w:val="center"/>
          </w:tcPr>
          <w:p w14:paraId="27BC73C5" w14:textId="77777777" w:rsidR="002E46FA" w:rsidRPr="004D1A34" w:rsidRDefault="008427B8" w:rsidP="00AB2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  <w:r w:rsidR="00D93B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265,</w:t>
            </w:r>
            <w:r w:rsidRPr="00A815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5" w:type="dxa"/>
            <w:vAlign w:val="center"/>
          </w:tcPr>
          <w:p w14:paraId="03B205E4" w14:textId="77777777" w:rsidR="002E46FA" w:rsidRPr="004D1A34" w:rsidRDefault="0078111B" w:rsidP="00AB2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5F98AD94" w14:textId="77777777" w:rsidR="002E46FA" w:rsidRPr="00532544" w:rsidRDefault="0078111B" w:rsidP="00AB2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21 013,9</w:t>
            </w:r>
          </w:p>
        </w:tc>
        <w:tc>
          <w:tcPr>
            <w:tcW w:w="1431" w:type="dxa"/>
            <w:vAlign w:val="center"/>
          </w:tcPr>
          <w:p w14:paraId="7F47F7FB" w14:textId="77777777" w:rsidR="002E46FA" w:rsidRPr="00A815CC" w:rsidRDefault="00532544" w:rsidP="00AB2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  <w:r w:rsidR="00D93B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251,</w:t>
            </w:r>
            <w:r w:rsidR="00A815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61" w:type="dxa"/>
            <w:gridSpan w:val="2"/>
            <w:vAlign w:val="center"/>
          </w:tcPr>
          <w:p w14:paraId="070143A2" w14:textId="77777777" w:rsidR="002E46FA" w:rsidRPr="008427B8" w:rsidRDefault="002E46FA" w:rsidP="00AB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E46FA" w:rsidRPr="004D1A34" w14:paraId="2006CEB2" w14:textId="77777777" w:rsidTr="00A70A77">
        <w:trPr>
          <w:cantSplit/>
          <w:trHeight w:val="356"/>
        </w:trPr>
        <w:tc>
          <w:tcPr>
            <w:tcW w:w="3235" w:type="dxa"/>
            <w:gridSpan w:val="2"/>
            <w:vMerge/>
          </w:tcPr>
          <w:p w14:paraId="62D635A1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14:paraId="4ED45926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36CE3B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14:paraId="4368C650" w14:textId="77777777" w:rsidR="002E46FA" w:rsidRPr="004D1A34" w:rsidRDefault="0084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  <w:r w:rsidR="00D93B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713,4</w:t>
            </w:r>
          </w:p>
        </w:tc>
        <w:tc>
          <w:tcPr>
            <w:tcW w:w="1845" w:type="dxa"/>
            <w:vAlign w:val="center"/>
          </w:tcPr>
          <w:p w14:paraId="258CB4F2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22065F23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20 513,9</w:t>
            </w:r>
          </w:p>
        </w:tc>
        <w:tc>
          <w:tcPr>
            <w:tcW w:w="1431" w:type="dxa"/>
            <w:vAlign w:val="center"/>
          </w:tcPr>
          <w:p w14:paraId="697C9688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222 199,5</w:t>
            </w:r>
          </w:p>
        </w:tc>
        <w:tc>
          <w:tcPr>
            <w:tcW w:w="1461" w:type="dxa"/>
            <w:gridSpan w:val="2"/>
            <w:vAlign w:val="center"/>
          </w:tcPr>
          <w:p w14:paraId="6BA7D0EC" w14:textId="77777777" w:rsidR="002E46FA" w:rsidRPr="008427B8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E46FA" w:rsidRPr="004D1A34" w14:paraId="08982739" w14:textId="77777777" w:rsidTr="00A70A77">
        <w:trPr>
          <w:cantSplit/>
          <w:trHeight w:val="364"/>
        </w:trPr>
        <w:tc>
          <w:tcPr>
            <w:tcW w:w="3235" w:type="dxa"/>
            <w:gridSpan w:val="2"/>
            <w:vMerge/>
          </w:tcPr>
          <w:p w14:paraId="403437F0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14:paraId="2E52D1A6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A41908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14:paraId="0051EF2D" w14:textId="77777777" w:rsidR="002E46FA" w:rsidRPr="004D1A34" w:rsidRDefault="0084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 w:rsidR="00D93B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427B8">
              <w:rPr>
                <w:rFonts w:ascii="Times New Roman" w:eastAsia="Times New Roman" w:hAnsi="Times New Roman" w:cs="Times New Roman"/>
                <w:color w:val="000000"/>
              </w:rPr>
              <w:t>879,5</w:t>
            </w:r>
          </w:p>
        </w:tc>
        <w:tc>
          <w:tcPr>
            <w:tcW w:w="1845" w:type="dxa"/>
            <w:vAlign w:val="center"/>
          </w:tcPr>
          <w:p w14:paraId="62512EF1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5F82CA16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20 513,9</w:t>
            </w:r>
          </w:p>
        </w:tc>
        <w:tc>
          <w:tcPr>
            <w:tcW w:w="1431" w:type="dxa"/>
            <w:vAlign w:val="center"/>
          </w:tcPr>
          <w:p w14:paraId="378FA3DB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230 365,6</w:t>
            </w:r>
          </w:p>
        </w:tc>
        <w:tc>
          <w:tcPr>
            <w:tcW w:w="1461" w:type="dxa"/>
            <w:gridSpan w:val="2"/>
            <w:vAlign w:val="center"/>
          </w:tcPr>
          <w:p w14:paraId="1C8DD7AF" w14:textId="77777777" w:rsidR="002E46FA" w:rsidRPr="008427B8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E46FA" w:rsidRPr="004D1A34" w14:paraId="12ED3880" w14:textId="77777777">
        <w:trPr>
          <w:trHeight w:val="121"/>
        </w:trPr>
        <w:tc>
          <w:tcPr>
            <w:tcW w:w="5494" w:type="dxa"/>
            <w:gridSpan w:val="4"/>
            <w:vAlign w:val="center"/>
          </w:tcPr>
          <w:p w14:paraId="50257698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муниципальной программе:</w:t>
            </w:r>
          </w:p>
        </w:tc>
        <w:tc>
          <w:tcPr>
            <w:tcW w:w="1420" w:type="dxa"/>
            <w:gridSpan w:val="2"/>
            <w:vAlign w:val="center"/>
          </w:tcPr>
          <w:p w14:paraId="48438A99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14:paraId="6228E034" w14:textId="77777777" w:rsidR="002E46FA" w:rsidRPr="004D1A34" w:rsidRDefault="0084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7B8">
              <w:rPr>
                <w:rFonts w:ascii="Times New Roman" w:eastAsia="Times New Roman" w:hAnsi="Times New Roman" w:cs="Times New Roman"/>
                <w:b/>
                <w:color w:val="000000"/>
              </w:rPr>
              <w:t>778</w:t>
            </w:r>
            <w:r w:rsidR="00D93BE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8427B8">
              <w:rPr>
                <w:rFonts w:ascii="Times New Roman" w:eastAsia="Times New Roman" w:hAnsi="Times New Roman" w:cs="Times New Roman"/>
                <w:b/>
                <w:color w:val="000000"/>
              </w:rPr>
              <w:t>858,0</w:t>
            </w:r>
          </w:p>
        </w:tc>
        <w:tc>
          <w:tcPr>
            <w:tcW w:w="1845" w:type="dxa"/>
            <w:vAlign w:val="center"/>
          </w:tcPr>
          <w:p w14:paraId="552E15D0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6407AE1E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b/>
                <w:color w:val="000000"/>
              </w:rPr>
              <w:t>62 041,7</w:t>
            </w:r>
          </w:p>
        </w:tc>
        <w:tc>
          <w:tcPr>
            <w:tcW w:w="1431" w:type="dxa"/>
            <w:vAlign w:val="center"/>
          </w:tcPr>
          <w:p w14:paraId="15AFA1C6" w14:textId="77777777" w:rsidR="0015068E" w:rsidRPr="00A815CC" w:rsidRDefault="00532544" w:rsidP="00A8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716 816,</w:t>
            </w:r>
            <w:r w:rsidR="00A815C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1461" w:type="dxa"/>
            <w:gridSpan w:val="2"/>
            <w:vAlign w:val="center"/>
          </w:tcPr>
          <w:p w14:paraId="0DDDD97D" w14:textId="77777777" w:rsidR="002E46FA" w:rsidRPr="008427B8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E46FA" w:rsidRPr="004D1A34" w14:paraId="78CB91B8" w14:textId="77777777" w:rsidTr="00A70A77">
        <w:trPr>
          <w:trHeight w:val="352"/>
        </w:trPr>
        <w:tc>
          <w:tcPr>
            <w:tcW w:w="14786" w:type="dxa"/>
            <w:gridSpan w:val="15"/>
            <w:vAlign w:val="center"/>
          </w:tcPr>
          <w:p w14:paraId="319D40CC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Проектная часть не предусмотрена</w:t>
            </w:r>
          </w:p>
        </w:tc>
      </w:tr>
      <w:tr w:rsidR="002E46FA" w:rsidRPr="004D1A34" w14:paraId="50B92FEF" w14:textId="77777777" w:rsidTr="00A70A77">
        <w:trPr>
          <w:trHeight w:val="346"/>
        </w:trPr>
        <w:tc>
          <w:tcPr>
            <w:tcW w:w="14786" w:type="dxa"/>
            <w:gridSpan w:val="15"/>
            <w:vAlign w:val="center"/>
          </w:tcPr>
          <w:p w14:paraId="34A2483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2E46FA" w:rsidRPr="004D1A34" w14:paraId="5A8B1FCA" w14:textId="77777777">
        <w:trPr>
          <w:trHeight w:val="179"/>
        </w:trPr>
        <w:tc>
          <w:tcPr>
            <w:tcW w:w="14786" w:type="dxa"/>
            <w:gridSpan w:val="15"/>
            <w:vAlign w:val="center"/>
          </w:tcPr>
          <w:p w14:paraId="6B70C860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1.</w:t>
            </w:r>
          </w:p>
          <w:p w14:paraId="60C401EF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«Сохранение и развитие дополнительного образования в сфере культуры и искусства»</w:t>
            </w:r>
          </w:p>
        </w:tc>
      </w:tr>
      <w:tr w:rsidR="002E46FA" w:rsidRPr="004D1A34" w14:paraId="78D333C3" w14:textId="77777777">
        <w:trPr>
          <w:cantSplit/>
          <w:trHeight w:val="399"/>
        </w:trPr>
        <w:tc>
          <w:tcPr>
            <w:tcW w:w="3235" w:type="dxa"/>
            <w:gridSpan w:val="2"/>
            <w:vMerge w:val="restart"/>
            <w:vAlign w:val="center"/>
          </w:tcPr>
          <w:p w14:paraId="264F6CCA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«Сохранение и развитие дополнительного образования в сфере культуры искусств»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500D4425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14:paraId="27FC133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  <w:vAlign w:val="center"/>
          </w:tcPr>
          <w:p w14:paraId="0C79DB4F" w14:textId="77777777" w:rsidR="002E46FA" w:rsidRPr="004D1A34" w:rsidRDefault="0053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170 317,1</w:t>
            </w:r>
          </w:p>
        </w:tc>
        <w:tc>
          <w:tcPr>
            <w:tcW w:w="1845" w:type="dxa"/>
            <w:vAlign w:val="center"/>
          </w:tcPr>
          <w:p w14:paraId="39DF0D43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3D0C9995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14:paraId="276CC598" w14:textId="77777777" w:rsidR="002E46FA" w:rsidRPr="00532544" w:rsidRDefault="0053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169 701,9</w:t>
            </w:r>
          </w:p>
        </w:tc>
        <w:tc>
          <w:tcPr>
            <w:tcW w:w="1461" w:type="dxa"/>
            <w:gridSpan w:val="2"/>
            <w:vAlign w:val="center"/>
          </w:tcPr>
          <w:p w14:paraId="12E5113E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56467439" w14:textId="77777777">
        <w:trPr>
          <w:cantSplit/>
          <w:trHeight w:val="405"/>
        </w:trPr>
        <w:tc>
          <w:tcPr>
            <w:tcW w:w="3235" w:type="dxa"/>
            <w:gridSpan w:val="2"/>
            <w:vMerge/>
            <w:vAlign w:val="center"/>
          </w:tcPr>
          <w:p w14:paraId="5975C18A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14:paraId="158EB529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EC89A3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14:paraId="10D041C4" w14:textId="77777777" w:rsidR="002E46FA" w:rsidRPr="004D1A34" w:rsidRDefault="0053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153 115,2</w:t>
            </w:r>
          </w:p>
        </w:tc>
        <w:tc>
          <w:tcPr>
            <w:tcW w:w="1845" w:type="dxa"/>
            <w:vAlign w:val="center"/>
          </w:tcPr>
          <w:p w14:paraId="2077A843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297EE4B0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14:paraId="0417FF52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152 500,0</w:t>
            </w:r>
          </w:p>
        </w:tc>
        <w:tc>
          <w:tcPr>
            <w:tcW w:w="1461" w:type="dxa"/>
            <w:gridSpan w:val="2"/>
            <w:vAlign w:val="center"/>
          </w:tcPr>
          <w:p w14:paraId="27AA95ED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3A7197E1" w14:textId="77777777">
        <w:trPr>
          <w:cantSplit/>
          <w:trHeight w:val="323"/>
        </w:trPr>
        <w:tc>
          <w:tcPr>
            <w:tcW w:w="3235" w:type="dxa"/>
            <w:gridSpan w:val="2"/>
            <w:vMerge/>
            <w:vAlign w:val="center"/>
          </w:tcPr>
          <w:p w14:paraId="67E5815A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14:paraId="6AA040F2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0E8694B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14:paraId="0F1C32DF" w14:textId="77777777" w:rsidR="002E46FA" w:rsidRPr="004D1A34" w:rsidRDefault="0053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159 215,2</w:t>
            </w:r>
          </w:p>
        </w:tc>
        <w:tc>
          <w:tcPr>
            <w:tcW w:w="1845" w:type="dxa"/>
            <w:vAlign w:val="center"/>
          </w:tcPr>
          <w:p w14:paraId="47D85992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51F11798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615,2</w:t>
            </w:r>
          </w:p>
        </w:tc>
        <w:tc>
          <w:tcPr>
            <w:tcW w:w="1431" w:type="dxa"/>
            <w:vAlign w:val="center"/>
          </w:tcPr>
          <w:p w14:paraId="29230F17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color w:val="000000"/>
              </w:rPr>
              <w:t>158 600,0</w:t>
            </w:r>
          </w:p>
        </w:tc>
        <w:tc>
          <w:tcPr>
            <w:tcW w:w="1461" w:type="dxa"/>
            <w:gridSpan w:val="2"/>
            <w:vAlign w:val="center"/>
          </w:tcPr>
          <w:p w14:paraId="4106BC46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381C197F" w14:textId="77777777">
        <w:trPr>
          <w:trHeight w:val="296"/>
        </w:trPr>
        <w:tc>
          <w:tcPr>
            <w:tcW w:w="5494" w:type="dxa"/>
            <w:gridSpan w:val="4"/>
            <w:vAlign w:val="center"/>
          </w:tcPr>
          <w:p w14:paraId="32DC7366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1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14:paraId="4E43CFAB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14:paraId="1A82B521" w14:textId="77777777" w:rsidR="002E46FA" w:rsidRPr="004D1A34" w:rsidRDefault="00532544" w:rsidP="00A33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482 647,5</w:t>
            </w:r>
          </w:p>
        </w:tc>
        <w:tc>
          <w:tcPr>
            <w:tcW w:w="1845" w:type="dxa"/>
            <w:vAlign w:val="center"/>
          </w:tcPr>
          <w:p w14:paraId="236B7CF2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6DA50E1A" w14:textId="77777777" w:rsidR="002E46FA" w:rsidRPr="0053254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b/>
                <w:color w:val="000000"/>
              </w:rPr>
              <w:t>1 845,6</w:t>
            </w:r>
          </w:p>
        </w:tc>
        <w:tc>
          <w:tcPr>
            <w:tcW w:w="1431" w:type="dxa"/>
            <w:vAlign w:val="center"/>
          </w:tcPr>
          <w:p w14:paraId="701AF281" w14:textId="77777777" w:rsidR="0015068E" w:rsidRPr="00532544" w:rsidRDefault="0053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2544">
              <w:rPr>
                <w:rFonts w:ascii="Times New Roman" w:eastAsia="Times New Roman" w:hAnsi="Times New Roman" w:cs="Times New Roman"/>
                <w:b/>
                <w:color w:val="000000"/>
              </w:rPr>
              <w:t>480 801,9</w:t>
            </w:r>
          </w:p>
        </w:tc>
        <w:tc>
          <w:tcPr>
            <w:tcW w:w="1461" w:type="dxa"/>
            <w:gridSpan w:val="2"/>
            <w:vAlign w:val="center"/>
          </w:tcPr>
          <w:p w14:paraId="54D630D4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312A1AAC" w14:textId="77777777" w:rsidTr="00A70A77">
        <w:trPr>
          <w:trHeight w:val="453"/>
        </w:trPr>
        <w:tc>
          <w:tcPr>
            <w:tcW w:w="14786" w:type="dxa"/>
            <w:gridSpan w:val="15"/>
            <w:vAlign w:val="center"/>
          </w:tcPr>
          <w:p w14:paraId="290AE6DE" w14:textId="77777777" w:rsidR="002E46FA" w:rsidRPr="004D1A34" w:rsidRDefault="00A7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Подпрограмма 2</w:t>
            </w:r>
            <w:r w:rsidR="0078111B"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2247A24D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«Создание условий для библиотечного обслуживания жителей Ломоносовского муниципального района»</w:t>
            </w:r>
          </w:p>
        </w:tc>
      </w:tr>
      <w:tr w:rsidR="002E46FA" w:rsidRPr="004D1A34" w14:paraId="73F61702" w14:textId="77777777">
        <w:trPr>
          <w:cantSplit/>
          <w:trHeight w:val="442"/>
        </w:trPr>
        <w:tc>
          <w:tcPr>
            <w:tcW w:w="3208" w:type="dxa"/>
            <w:vMerge w:val="restart"/>
          </w:tcPr>
          <w:p w14:paraId="374E02E4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«Создание условий для библиотечного обслуживания жителей Ломоносовского муниципального района»</w:t>
            </w:r>
          </w:p>
        </w:tc>
        <w:tc>
          <w:tcPr>
            <w:tcW w:w="2286" w:type="dxa"/>
            <w:gridSpan w:val="3"/>
            <w:vMerge w:val="restart"/>
          </w:tcPr>
          <w:p w14:paraId="46D1A677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20" w:type="dxa"/>
            <w:gridSpan w:val="2"/>
            <w:vAlign w:val="center"/>
          </w:tcPr>
          <w:p w14:paraId="73EC0190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2"/>
            <w:vAlign w:val="center"/>
          </w:tcPr>
          <w:p w14:paraId="4004E574" w14:textId="77777777" w:rsidR="002E46FA" w:rsidRPr="004D1A34" w:rsidRDefault="005475E9" w:rsidP="00D3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16 637,3</w:t>
            </w:r>
          </w:p>
        </w:tc>
        <w:tc>
          <w:tcPr>
            <w:tcW w:w="1845" w:type="dxa"/>
            <w:vAlign w:val="center"/>
          </w:tcPr>
          <w:p w14:paraId="16E35B99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2B3DC8DC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14:paraId="7C4F7650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13 300,0</w:t>
            </w:r>
          </w:p>
        </w:tc>
        <w:tc>
          <w:tcPr>
            <w:tcW w:w="1461" w:type="dxa"/>
            <w:gridSpan w:val="2"/>
            <w:vAlign w:val="center"/>
          </w:tcPr>
          <w:p w14:paraId="0F7AC577" w14:textId="77777777"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2749F2CA" w14:textId="77777777">
        <w:trPr>
          <w:cantSplit/>
          <w:trHeight w:val="420"/>
        </w:trPr>
        <w:tc>
          <w:tcPr>
            <w:tcW w:w="3208" w:type="dxa"/>
            <w:vMerge/>
          </w:tcPr>
          <w:p w14:paraId="42DD8B15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gridSpan w:val="3"/>
            <w:vMerge/>
          </w:tcPr>
          <w:p w14:paraId="482D7913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38A9C95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26" w:type="dxa"/>
            <w:gridSpan w:val="2"/>
            <w:vAlign w:val="center"/>
          </w:tcPr>
          <w:p w14:paraId="47A5A8F7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18 937,3</w:t>
            </w:r>
          </w:p>
        </w:tc>
        <w:tc>
          <w:tcPr>
            <w:tcW w:w="1845" w:type="dxa"/>
            <w:vAlign w:val="center"/>
          </w:tcPr>
          <w:p w14:paraId="394FE558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491E4419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14:paraId="292758D6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15 600,0</w:t>
            </w:r>
          </w:p>
        </w:tc>
        <w:tc>
          <w:tcPr>
            <w:tcW w:w="1461" w:type="dxa"/>
            <w:gridSpan w:val="2"/>
            <w:vAlign w:val="center"/>
          </w:tcPr>
          <w:p w14:paraId="6587D6D7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19C7D6DB" w14:textId="77777777">
        <w:trPr>
          <w:cantSplit/>
          <w:trHeight w:val="296"/>
        </w:trPr>
        <w:tc>
          <w:tcPr>
            <w:tcW w:w="3208" w:type="dxa"/>
            <w:vMerge/>
          </w:tcPr>
          <w:p w14:paraId="5AF3EC73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gridSpan w:val="3"/>
            <w:vMerge/>
          </w:tcPr>
          <w:p w14:paraId="5AC2D30A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F27099C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26" w:type="dxa"/>
            <w:gridSpan w:val="2"/>
            <w:vAlign w:val="center"/>
          </w:tcPr>
          <w:p w14:paraId="17A8A3DB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19 537,3</w:t>
            </w:r>
          </w:p>
        </w:tc>
        <w:tc>
          <w:tcPr>
            <w:tcW w:w="1845" w:type="dxa"/>
            <w:vAlign w:val="center"/>
          </w:tcPr>
          <w:p w14:paraId="3BA2B78A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6C67FEB3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3 337,3</w:t>
            </w:r>
          </w:p>
        </w:tc>
        <w:tc>
          <w:tcPr>
            <w:tcW w:w="1431" w:type="dxa"/>
            <w:vAlign w:val="center"/>
          </w:tcPr>
          <w:p w14:paraId="6CA30380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color w:val="000000"/>
              </w:rPr>
              <w:t>16 200,0</w:t>
            </w:r>
          </w:p>
        </w:tc>
        <w:tc>
          <w:tcPr>
            <w:tcW w:w="1461" w:type="dxa"/>
            <w:gridSpan w:val="2"/>
            <w:vAlign w:val="center"/>
          </w:tcPr>
          <w:p w14:paraId="44CA23AF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389183AE" w14:textId="77777777">
        <w:trPr>
          <w:trHeight w:val="296"/>
        </w:trPr>
        <w:tc>
          <w:tcPr>
            <w:tcW w:w="5494" w:type="dxa"/>
            <w:gridSpan w:val="4"/>
          </w:tcPr>
          <w:p w14:paraId="228A40B7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2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14:paraId="2CE165F4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26" w:type="dxa"/>
            <w:gridSpan w:val="2"/>
            <w:vAlign w:val="center"/>
          </w:tcPr>
          <w:p w14:paraId="5E110154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55 111,9</w:t>
            </w:r>
          </w:p>
        </w:tc>
        <w:tc>
          <w:tcPr>
            <w:tcW w:w="1845" w:type="dxa"/>
            <w:vAlign w:val="center"/>
          </w:tcPr>
          <w:p w14:paraId="4D6CDC7D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709" w:type="dxa"/>
            <w:gridSpan w:val="3"/>
            <w:vAlign w:val="center"/>
          </w:tcPr>
          <w:p w14:paraId="6453939B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b/>
                <w:color w:val="000000"/>
              </w:rPr>
              <w:t>10 011,9</w:t>
            </w:r>
          </w:p>
        </w:tc>
        <w:tc>
          <w:tcPr>
            <w:tcW w:w="1431" w:type="dxa"/>
            <w:vAlign w:val="center"/>
          </w:tcPr>
          <w:p w14:paraId="7552863C" w14:textId="77777777" w:rsidR="002E46FA" w:rsidRPr="005475E9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b/>
                <w:color w:val="000000"/>
              </w:rPr>
              <w:t>45 100,0</w:t>
            </w:r>
          </w:p>
        </w:tc>
        <w:tc>
          <w:tcPr>
            <w:tcW w:w="1461" w:type="dxa"/>
            <w:gridSpan w:val="2"/>
            <w:vAlign w:val="center"/>
          </w:tcPr>
          <w:p w14:paraId="79F49F55" w14:textId="77777777"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36F997A2" w14:textId="77777777" w:rsidTr="00A70A77">
        <w:trPr>
          <w:trHeight w:val="438"/>
        </w:trPr>
        <w:tc>
          <w:tcPr>
            <w:tcW w:w="14786" w:type="dxa"/>
            <w:gridSpan w:val="15"/>
            <w:vAlign w:val="center"/>
          </w:tcPr>
          <w:p w14:paraId="4175712B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3.</w:t>
            </w:r>
          </w:p>
          <w:p w14:paraId="518358FC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«Создание условий для организации досуга и обеспечения жителей Ломоносовского муниципального района услугами организаций культуры»</w:t>
            </w:r>
          </w:p>
        </w:tc>
      </w:tr>
      <w:tr w:rsidR="002E46FA" w:rsidRPr="004D1A34" w14:paraId="6AF20447" w14:textId="77777777">
        <w:trPr>
          <w:cantSplit/>
          <w:trHeight w:val="455"/>
        </w:trPr>
        <w:tc>
          <w:tcPr>
            <w:tcW w:w="3235" w:type="dxa"/>
            <w:gridSpan w:val="2"/>
            <w:vMerge w:val="restart"/>
            <w:vAlign w:val="center"/>
          </w:tcPr>
          <w:p w14:paraId="203B04C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«Создание условий для организации досуга и обеспечения жителей Ломоносовского муниципального района услугами организаций культуры»</w:t>
            </w:r>
          </w:p>
        </w:tc>
        <w:tc>
          <w:tcPr>
            <w:tcW w:w="2226" w:type="dxa"/>
            <w:vMerge w:val="restart"/>
            <w:vAlign w:val="center"/>
          </w:tcPr>
          <w:p w14:paraId="1332575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18" w:type="dxa"/>
            <w:gridSpan w:val="2"/>
            <w:vAlign w:val="center"/>
          </w:tcPr>
          <w:p w14:paraId="0D4CE49F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14:paraId="59EB5697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84 543,1</w:t>
            </w:r>
          </w:p>
        </w:tc>
        <w:tc>
          <w:tcPr>
            <w:tcW w:w="1985" w:type="dxa"/>
            <w:gridSpan w:val="3"/>
            <w:vAlign w:val="center"/>
          </w:tcPr>
          <w:p w14:paraId="3465CCDA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4070938C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15 993,8</w:t>
            </w:r>
          </w:p>
        </w:tc>
        <w:tc>
          <w:tcPr>
            <w:tcW w:w="1559" w:type="dxa"/>
            <w:gridSpan w:val="3"/>
            <w:vAlign w:val="center"/>
          </w:tcPr>
          <w:p w14:paraId="39D93F39" w14:textId="77777777" w:rsidR="002E46FA" w:rsidRPr="004F5AC6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68 549,3</w:t>
            </w:r>
          </w:p>
        </w:tc>
        <w:tc>
          <w:tcPr>
            <w:tcW w:w="1387" w:type="dxa"/>
            <w:vAlign w:val="center"/>
          </w:tcPr>
          <w:p w14:paraId="5E5B2D9F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5869051C" w14:textId="77777777">
        <w:trPr>
          <w:cantSplit/>
          <w:trHeight w:val="558"/>
        </w:trPr>
        <w:tc>
          <w:tcPr>
            <w:tcW w:w="3235" w:type="dxa"/>
            <w:gridSpan w:val="2"/>
            <w:vMerge/>
            <w:vAlign w:val="center"/>
          </w:tcPr>
          <w:p w14:paraId="619AF7A0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14:paraId="111A9B41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C2D631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14:paraId="019FFDE1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64 293,3</w:t>
            </w:r>
          </w:p>
        </w:tc>
        <w:tc>
          <w:tcPr>
            <w:tcW w:w="1985" w:type="dxa"/>
            <w:gridSpan w:val="3"/>
            <w:vAlign w:val="center"/>
          </w:tcPr>
          <w:p w14:paraId="71DB5FAD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07F25FDF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15 493,8</w:t>
            </w:r>
          </w:p>
        </w:tc>
        <w:tc>
          <w:tcPr>
            <w:tcW w:w="1559" w:type="dxa"/>
            <w:gridSpan w:val="3"/>
            <w:vAlign w:val="center"/>
          </w:tcPr>
          <w:p w14:paraId="78549BF1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48 799,5</w:t>
            </w:r>
          </w:p>
        </w:tc>
        <w:tc>
          <w:tcPr>
            <w:tcW w:w="1387" w:type="dxa"/>
            <w:vAlign w:val="center"/>
          </w:tcPr>
          <w:p w14:paraId="60EF53A7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2719774F" w14:textId="77777777">
        <w:trPr>
          <w:cantSplit/>
          <w:trHeight w:val="431"/>
        </w:trPr>
        <w:tc>
          <w:tcPr>
            <w:tcW w:w="3235" w:type="dxa"/>
            <w:gridSpan w:val="2"/>
            <w:vMerge/>
            <w:vAlign w:val="center"/>
          </w:tcPr>
          <w:p w14:paraId="4FF5DC09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14:paraId="26072F72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B3EAA6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gridSpan w:val="2"/>
            <w:vAlign w:val="center"/>
          </w:tcPr>
          <w:p w14:paraId="1D3DD206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65 559,4</w:t>
            </w:r>
          </w:p>
        </w:tc>
        <w:tc>
          <w:tcPr>
            <w:tcW w:w="1985" w:type="dxa"/>
            <w:gridSpan w:val="3"/>
            <w:vAlign w:val="center"/>
          </w:tcPr>
          <w:p w14:paraId="67AF036C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40233EDF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15 493,8</w:t>
            </w:r>
          </w:p>
        </w:tc>
        <w:tc>
          <w:tcPr>
            <w:tcW w:w="1559" w:type="dxa"/>
            <w:gridSpan w:val="3"/>
            <w:vAlign w:val="center"/>
          </w:tcPr>
          <w:p w14:paraId="232FB56C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50 065,6</w:t>
            </w:r>
          </w:p>
        </w:tc>
        <w:tc>
          <w:tcPr>
            <w:tcW w:w="1387" w:type="dxa"/>
            <w:vAlign w:val="center"/>
          </w:tcPr>
          <w:p w14:paraId="784FC3DA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6FF26928" w14:textId="77777777">
        <w:trPr>
          <w:trHeight w:val="43"/>
        </w:trPr>
        <w:tc>
          <w:tcPr>
            <w:tcW w:w="5461" w:type="dxa"/>
            <w:gridSpan w:val="3"/>
            <w:vAlign w:val="center"/>
          </w:tcPr>
          <w:p w14:paraId="1702E7F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3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14:paraId="6588E503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17" w:type="dxa"/>
            <w:gridSpan w:val="2"/>
            <w:vAlign w:val="center"/>
          </w:tcPr>
          <w:p w14:paraId="4FC68379" w14:textId="77777777" w:rsidR="002E46FA" w:rsidRPr="004D1A34" w:rsidRDefault="0054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75E9">
              <w:rPr>
                <w:rFonts w:ascii="Times New Roman" w:eastAsia="Times New Roman" w:hAnsi="Times New Roman" w:cs="Times New Roman"/>
                <w:b/>
                <w:color w:val="000000"/>
              </w:rPr>
              <w:t>214</w:t>
            </w:r>
            <w:r w:rsidR="001941E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5475E9">
              <w:rPr>
                <w:rFonts w:ascii="Times New Roman" w:eastAsia="Times New Roman" w:hAnsi="Times New Roman" w:cs="Times New Roman"/>
                <w:b/>
                <w:color w:val="000000"/>
              </w:rPr>
              <w:t>395,8</w:t>
            </w:r>
          </w:p>
        </w:tc>
        <w:tc>
          <w:tcPr>
            <w:tcW w:w="1985" w:type="dxa"/>
            <w:gridSpan w:val="3"/>
            <w:vAlign w:val="center"/>
          </w:tcPr>
          <w:p w14:paraId="0DAE9B91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7E92BEA6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b/>
                <w:color w:val="000000"/>
              </w:rPr>
              <w:t>46 981,4</w:t>
            </w:r>
          </w:p>
        </w:tc>
        <w:tc>
          <w:tcPr>
            <w:tcW w:w="1559" w:type="dxa"/>
            <w:gridSpan w:val="3"/>
            <w:vAlign w:val="center"/>
          </w:tcPr>
          <w:p w14:paraId="5EA8D040" w14:textId="77777777" w:rsidR="002E46FA" w:rsidRPr="004F5AC6" w:rsidRDefault="004F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b/>
                <w:color w:val="000000"/>
              </w:rPr>
              <w:t>167 414,4</w:t>
            </w:r>
          </w:p>
        </w:tc>
        <w:tc>
          <w:tcPr>
            <w:tcW w:w="1387" w:type="dxa"/>
            <w:vAlign w:val="center"/>
          </w:tcPr>
          <w:p w14:paraId="0D4A2176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45FDC2C0" w14:textId="77777777" w:rsidTr="00A70A77">
        <w:trPr>
          <w:trHeight w:val="370"/>
        </w:trPr>
        <w:tc>
          <w:tcPr>
            <w:tcW w:w="14786" w:type="dxa"/>
            <w:gridSpan w:val="15"/>
            <w:vAlign w:val="center"/>
          </w:tcPr>
          <w:p w14:paraId="41B913B3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4.</w:t>
            </w:r>
          </w:p>
          <w:p w14:paraId="743590B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«Музеи Ломоносовского муниципального района»</w:t>
            </w:r>
          </w:p>
        </w:tc>
      </w:tr>
      <w:tr w:rsidR="002E46FA" w:rsidRPr="004D1A34" w14:paraId="715C10A1" w14:textId="77777777">
        <w:trPr>
          <w:cantSplit/>
          <w:trHeight w:val="296"/>
        </w:trPr>
        <w:tc>
          <w:tcPr>
            <w:tcW w:w="3235" w:type="dxa"/>
            <w:gridSpan w:val="2"/>
            <w:vMerge w:val="restart"/>
            <w:vAlign w:val="center"/>
          </w:tcPr>
          <w:p w14:paraId="33252CC6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«Поддержка музеев Ломоносовского муниципального района»</w:t>
            </w:r>
          </w:p>
        </w:tc>
        <w:tc>
          <w:tcPr>
            <w:tcW w:w="2226" w:type="dxa"/>
            <w:vMerge w:val="restart"/>
            <w:vAlign w:val="center"/>
          </w:tcPr>
          <w:p w14:paraId="3433666C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</w:t>
            </w:r>
          </w:p>
        </w:tc>
        <w:tc>
          <w:tcPr>
            <w:tcW w:w="1418" w:type="dxa"/>
            <w:gridSpan w:val="2"/>
            <w:vAlign w:val="center"/>
          </w:tcPr>
          <w:p w14:paraId="32ED0371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14:paraId="49A9E775" w14:textId="77777777" w:rsidR="002E46FA" w:rsidRPr="004D1A34" w:rsidRDefault="004F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13 767,6</w:t>
            </w:r>
          </w:p>
        </w:tc>
        <w:tc>
          <w:tcPr>
            <w:tcW w:w="1985" w:type="dxa"/>
            <w:gridSpan w:val="3"/>
            <w:vAlign w:val="center"/>
          </w:tcPr>
          <w:p w14:paraId="16215271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176471D9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14:paraId="03705F89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12 700,0</w:t>
            </w:r>
          </w:p>
        </w:tc>
        <w:tc>
          <w:tcPr>
            <w:tcW w:w="1387" w:type="dxa"/>
            <w:vAlign w:val="center"/>
          </w:tcPr>
          <w:p w14:paraId="090DCC1C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02938BD1" w14:textId="77777777">
        <w:trPr>
          <w:cantSplit/>
          <w:trHeight w:val="286"/>
        </w:trPr>
        <w:tc>
          <w:tcPr>
            <w:tcW w:w="3235" w:type="dxa"/>
            <w:gridSpan w:val="2"/>
            <w:vMerge/>
            <w:vAlign w:val="center"/>
          </w:tcPr>
          <w:p w14:paraId="73F6F51C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14:paraId="6426207E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B95C37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14:paraId="531366AC" w14:textId="77777777" w:rsidR="002E46FA" w:rsidRPr="004D1A34" w:rsidRDefault="004F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941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367,6</w:t>
            </w:r>
          </w:p>
        </w:tc>
        <w:tc>
          <w:tcPr>
            <w:tcW w:w="1985" w:type="dxa"/>
            <w:gridSpan w:val="3"/>
            <w:vAlign w:val="center"/>
          </w:tcPr>
          <w:p w14:paraId="2A56B345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5B282F4A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14:paraId="2FAAFFD4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5 300,0</w:t>
            </w:r>
          </w:p>
        </w:tc>
        <w:tc>
          <w:tcPr>
            <w:tcW w:w="1387" w:type="dxa"/>
            <w:vAlign w:val="center"/>
          </w:tcPr>
          <w:p w14:paraId="4E25289A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6DC07302" w14:textId="77777777">
        <w:trPr>
          <w:cantSplit/>
          <w:trHeight w:val="43"/>
        </w:trPr>
        <w:tc>
          <w:tcPr>
            <w:tcW w:w="3235" w:type="dxa"/>
            <w:gridSpan w:val="2"/>
            <w:vMerge/>
            <w:vAlign w:val="center"/>
          </w:tcPr>
          <w:p w14:paraId="71678BAB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vAlign w:val="center"/>
          </w:tcPr>
          <w:p w14:paraId="2C66088D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62C324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gridSpan w:val="2"/>
            <w:vAlign w:val="center"/>
          </w:tcPr>
          <w:p w14:paraId="24E52594" w14:textId="77777777" w:rsidR="002E46FA" w:rsidRPr="004D1A34" w:rsidRDefault="004F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6 567,6</w:t>
            </w:r>
          </w:p>
        </w:tc>
        <w:tc>
          <w:tcPr>
            <w:tcW w:w="1985" w:type="dxa"/>
            <w:gridSpan w:val="3"/>
            <w:vAlign w:val="center"/>
          </w:tcPr>
          <w:p w14:paraId="05DF6F05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67B2B488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1 067,6</w:t>
            </w:r>
          </w:p>
        </w:tc>
        <w:tc>
          <w:tcPr>
            <w:tcW w:w="1559" w:type="dxa"/>
            <w:gridSpan w:val="3"/>
            <w:vAlign w:val="center"/>
          </w:tcPr>
          <w:p w14:paraId="4DC4BB91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color w:val="000000"/>
              </w:rPr>
              <w:t>5 500,0</w:t>
            </w:r>
          </w:p>
        </w:tc>
        <w:tc>
          <w:tcPr>
            <w:tcW w:w="1387" w:type="dxa"/>
            <w:vAlign w:val="center"/>
          </w:tcPr>
          <w:p w14:paraId="0F5C94AD" w14:textId="77777777" w:rsidR="002E46FA" w:rsidRPr="004D1A34" w:rsidRDefault="002E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6FA" w:rsidRPr="004D1A34" w14:paraId="6118E3EA" w14:textId="77777777">
        <w:trPr>
          <w:trHeight w:val="43"/>
        </w:trPr>
        <w:tc>
          <w:tcPr>
            <w:tcW w:w="5461" w:type="dxa"/>
            <w:gridSpan w:val="3"/>
            <w:vAlign w:val="center"/>
          </w:tcPr>
          <w:p w14:paraId="0B08FC7B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9E2E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подпрограмме 4</w:t>
            </w: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14:paraId="72CAABC2" w14:textId="77777777" w:rsidR="002E46FA" w:rsidRPr="004D1A34" w:rsidRDefault="0078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2024-2026</w:t>
            </w:r>
          </w:p>
        </w:tc>
        <w:tc>
          <w:tcPr>
            <w:tcW w:w="1417" w:type="dxa"/>
            <w:gridSpan w:val="2"/>
            <w:vAlign w:val="center"/>
          </w:tcPr>
          <w:p w14:paraId="642C30B4" w14:textId="77777777" w:rsidR="002E46FA" w:rsidRPr="004D1A34" w:rsidRDefault="004F5AC6" w:rsidP="00A8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b/>
                <w:color w:val="000000"/>
              </w:rPr>
              <w:t>26 702,8</w:t>
            </w:r>
          </w:p>
        </w:tc>
        <w:tc>
          <w:tcPr>
            <w:tcW w:w="1985" w:type="dxa"/>
            <w:gridSpan w:val="3"/>
            <w:vAlign w:val="center"/>
          </w:tcPr>
          <w:p w14:paraId="0E5553B8" w14:textId="77777777" w:rsidR="002E46FA" w:rsidRPr="004D1A34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59" w:type="dxa"/>
            <w:vAlign w:val="center"/>
          </w:tcPr>
          <w:p w14:paraId="7A7963A7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b/>
                <w:color w:val="000000"/>
              </w:rPr>
              <w:t>3 202,8</w:t>
            </w:r>
          </w:p>
        </w:tc>
        <w:tc>
          <w:tcPr>
            <w:tcW w:w="1559" w:type="dxa"/>
            <w:gridSpan w:val="3"/>
            <w:vAlign w:val="center"/>
          </w:tcPr>
          <w:p w14:paraId="1DF0E525" w14:textId="77777777" w:rsidR="002E46FA" w:rsidRPr="004F5AC6" w:rsidRDefault="0078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C6">
              <w:rPr>
                <w:rFonts w:ascii="Times New Roman" w:eastAsia="Times New Roman" w:hAnsi="Times New Roman" w:cs="Times New Roman"/>
                <w:b/>
                <w:color w:val="000000"/>
              </w:rPr>
              <w:t>23 500,0</w:t>
            </w:r>
          </w:p>
        </w:tc>
        <w:tc>
          <w:tcPr>
            <w:tcW w:w="1387" w:type="dxa"/>
            <w:vAlign w:val="center"/>
          </w:tcPr>
          <w:p w14:paraId="3D939070" w14:textId="77777777" w:rsidR="002E46FA" w:rsidRPr="004D1A34" w:rsidRDefault="002E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2EC6FF0" w14:textId="77777777" w:rsidR="00A70A77" w:rsidRDefault="00A70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EFB32" w14:textId="77777777" w:rsidR="002E46FA" w:rsidRPr="004D1A34" w:rsidRDefault="00781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управления по спорту,</w:t>
      </w:r>
    </w:p>
    <w:p w14:paraId="6F4758B2" w14:textId="77777777" w:rsidR="002E46FA" w:rsidRPr="004D1A34" w:rsidRDefault="00781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культуре, туризму и молодежной политике – </w:t>
      </w:r>
    </w:p>
    <w:p w14:paraId="1F2292F6" w14:textId="77777777" w:rsidR="002E46FA" w:rsidRDefault="007811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по культуре и туризму</w:t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1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Н.А.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ишина</w:t>
      </w:r>
    </w:p>
    <w:sectPr w:rsidR="002E46FA" w:rsidSect="004927EE">
      <w:pgSz w:w="16838" w:h="11906" w:orient="landscape"/>
      <w:pgMar w:top="1135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2B1"/>
    <w:multiLevelType w:val="multilevel"/>
    <w:tmpl w:val="34F04E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DF53AB"/>
    <w:multiLevelType w:val="multilevel"/>
    <w:tmpl w:val="FA6222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D8193E"/>
    <w:multiLevelType w:val="multilevel"/>
    <w:tmpl w:val="3ECA5C16"/>
    <w:lvl w:ilvl="0">
      <w:start w:val="1"/>
      <w:numFmt w:val="bullet"/>
      <w:lvlText w:val="−"/>
      <w:lvlJc w:val="left"/>
      <w:pPr>
        <w:ind w:left="150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1F1A78"/>
    <w:multiLevelType w:val="multilevel"/>
    <w:tmpl w:val="4306CD86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2C6B7E"/>
    <w:multiLevelType w:val="multilevel"/>
    <w:tmpl w:val="2FEE03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CCB5C55"/>
    <w:multiLevelType w:val="multilevel"/>
    <w:tmpl w:val="FE164A20"/>
    <w:lvl w:ilvl="0">
      <w:start w:val="1"/>
      <w:numFmt w:val="bullet"/>
      <w:lvlText w:val="−"/>
      <w:lvlJc w:val="left"/>
      <w:pPr>
        <w:ind w:left="716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32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04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76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48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20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92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0D659EE"/>
    <w:multiLevelType w:val="multilevel"/>
    <w:tmpl w:val="9AA65CBE"/>
    <w:lvl w:ilvl="0">
      <w:start w:val="1"/>
      <w:numFmt w:val="decimal"/>
      <w:lvlText w:val="%1."/>
      <w:lvlJc w:val="left"/>
      <w:pPr>
        <w:ind w:left="1878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24201262"/>
    <w:multiLevelType w:val="hybridMultilevel"/>
    <w:tmpl w:val="07C8FC30"/>
    <w:lvl w:ilvl="0" w:tplc="F17E344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52CFB"/>
    <w:multiLevelType w:val="multilevel"/>
    <w:tmpl w:val="A484C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2F4B95"/>
    <w:multiLevelType w:val="multilevel"/>
    <w:tmpl w:val="8F8EBB56"/>
    <w:lvl w:ilvl="0">
      <w:start w:val="1"/>
      <w:numFmt w:val="bullet"/>
      <w:lvlText w:val="−"/>
      <w:lvlJc w:val="left"/>
      <w:pPr>
        <w:ind w:left="82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2AE7968"/>
    <w:multiLevelType w:val="multilevel"/>
    <w:tmpl w:val="A3D6E3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9E672B4"/>
    <w:multiLevelType w:val="multilevel"/>
    <w:tmpl w:val="66844228"/>
    <w:lvl w:ilvl="0">
      <w:start w:val="1"/>
      <w:numFmt w:val="bullet"/>
      <w:lvlText w:val="−"/>
      <w:lvlJc w:val="left"/>
      <w:pPr>
        <w:ind w:left="12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EED5AED"/>
    <w:multiLevelType w:val="hybridMultilevel"/>
    <w:tmpl w:val="DB8050F0"/>
    <w:lvl w:ilvl="0" w:tplc="E346AFC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17E64"/>
    <w:multiLevelType w:val="multilevel"/>
    <w:tmpl w:val="3C6EC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4E525AE"/>
    <w:multiLevelType w:val="multilevel"/>
    <w:tmpl w:val="8FB802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60136A6"/>
    <w:multiLevelType w:val="multilevel"/>
    <w:tmpl w:val="6C3CA9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9277197"/>
    <w:multiLevelType w:val="multilevel"/>
    <w:tmpl w:val="1C043422"/>
    <w:lvl w:ilvl="0">
      <w:start w:val="1"/>
      <w:numFmt w:val="bullet"/>
      <w:lvlText w:val="−"/>
      <w:lvlJc w:val="left"/>
      <w:pPr>
        <w:ind w:left="90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9875A59"/>
    <w:multiLevelType w:val="multilevel"/>
    <w:tmpl w:val="A03C8C44"/>
    <w:lvl w:ilvl="0">
      <w:start w:val="1"/>
      <w:numFmt w:val="bullet"/>
      <w:lvlText w:val="−"/>
      <w:lvlJc w:val="left"/>
      <w:pPr>
        <w:ind w:left="7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0D87AA1"/>
    <w:multiLevelType w:val="hybridMultilevel"/>
    <w:tmpl w:val="7E56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72A4E"/>
    <w:multiLevelType w:val="multilevel"/>
    <w:tmpl w:val="7DAEFC4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B4C0BF6"/>
    <w:multiLevelType w:val="multilevel"/>
    <w:tmpl w:val="1E8089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13D01E9"/>
    <w:multiLevelType w:val="hybridMultilevel"/>
    <w:tmpl w:val="3BAA7326"/>
    <w:lvl w:ilvl="0" w:tplc="F5A8C0A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3F10"/>
    <w:multiLevelType w:val="hybridMultilevel"/>
    <w:tmpl w:val="69762C0E"/>
    <w:lvl w:ilvl="0" w:tplc="9F54D38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D78C4"/>
    <w:multiLevelType w:val="multilevel"/>
    <w:tmpl w:val="A1E2C6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7FD7C9B"/>
    <w:multiLevelType w:val="multilevel"/>
    <w:tmpl w:val="2160D1E6"/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BD864BB"/>
    <w:multiLevelType w:val="hybridMultilevel"/>
    <w:tmpl w:val="5E5A3E24"/>
    <w:lvl w:ilvl="0" w:tplc="73CA9A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460C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64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02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8B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C1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0D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6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C1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15618594">
    <w:abstractNumId w:val="17"/>
  </w:num>
  <w:num w:numId="2" w16cid:durableId="1125732749">
    <w:abstractNumId w:val="15"/>
  </w:num>
  <w:num w:numId="3" w16cid:durableId="1616987804">
    <w:abstractNumId w:val="20"/>
  </w:num>
  <w:num w:numId="4" w16cid:durableId="69011590">
    <w:abstractNumId w:val="24"/>
  </w:num>
  <w:num w:numId="5" w16cid:durableId="2054882612">
    <w:abstractNumId w:val="0"/>
  </w:num>
  <w:num w:numId="6" w16cid:durableId="739451722">
    <w:abstractNumId w:val="5"/>
  </w:num>
  <w:num w:numId="7" w16cid:durableId="1373918781">
    <w:abstractNumId w:val="3"/>
  </w:num>
  <w:num w:numId="8" w16cid:durableId="104153547">
    <w:abstractNumId w:val="1"/>
  </w:num>
  <w:num w:numId="9" w16cid:durableId="1455053774">
    <w:abstractNumId w:val="23"/>
  </w:num>
  <w:num w:numId="10" w16cid:durableId="456484151">
    <w:abstractNumId w:val="16"/>
  </w:num>
  <w:num w:numId="11" w16cid:durableId="1898515266">
    <w:abstractNumId w:val="8"/>
  </w:num>
  <w:num w:numId="12" w16cid:durableId="2043550040">
    <w:abstractNumId w:val="13"/>
  </w:num>
  <w:num w:numId="13" w16cid:durableId="727806868">
    <w:abstractNumId w:val="14"/>
  </w:num>
  <w:num w:numId="14" w16cid:durableId="2035110442">
    <w:abstractNumId w:val="6"/>
  </w:num>
  <w:num w:numId="15" w16cid:durableId="1558668075">
    <w:abstractNumId w:val="11"/>
  </w:num>
  <w:num w:numId="16" w16cid:durableId="1299066291">
    <w:abstractNumId w:val="10"/>
  </w:num>
  <w:num w:numId="17" w16cid:durableId="1366249994">
    <w:abstractNumId w:val="2"/>
  </w:num>
  <w:num w:numId="18" w16cid:durableId="964434431">
    <w:abstractNumId w:val="4"/>
  </w:num>
  <w:num w:numId="19" w16cid:durableId="1679113900">
    <w:abstractNumId w:val="9"/>
  </w:num>
  <w:num w:numId="20" w16cid:durableId="1042366588">
    <w:abstractNumId w:val="25"/>
  </w:num>
  <w:num w:numId="21" w16cid:durableId="740179203">
    <w:abstractNumId w:val="19"/>
  </w:num>
  <w:num w:numId="22" w16cid:durableId="800004489">
    <w:abstractNumId w:val="12"/>
  </w:num>
  <w:num w:numId="23" w16cid:durableId="1466697942">
    <w:abstractNumId w:val="21"/>
  </w:num>
  <w:num w:numId="24" w16cid:durableId="819079149">
    <w:abstractNumId w:val="7"/>
  </w:num>
  <w:num w:numId="25" w16cid:durableId="1029184289">
    <w:abstractNumId w:val="22"/>
  </w:num>
  <w:num w:numId="26" w16cid:durableId="4760708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FA"/>
    <w:rsid w:val="00000E03"/>
    <w:rsid w:val="000251B0"/>
    <w:rsid w:val="000421C5"/>
    <w:rsid w:val="000D1E83"/>
    <w:rsid w:val="000F307C"/>
    <w:rsid w:val="00116A88"/>
    <w:rsid w:val="0015068E"/>
    <w:rsid w:val="00175B44"/>
    <w:rsid w:val="001941E7"/>
    <w:rsid w:val="001D2738"/>
    <w:rsid w:val="001E73FE"/>
    <w:rsid w:val="0020097F"/>
    <w:rsid w:val="00220DBE"/>
    <w:rsid w:val="00234A64"/>
    <w:rsid w:val="00246916"/>
    <w:rsid w:val="0024799E"/>
    <w:rsid w:val="0026731B"/>
    <w:rsid w:val="00296B18"/>
    <w:rsid w:val="002D0FD7"/>
    <w:rsid w:val="002E46FA"/>
    <w:rsid w:val="002F038D"/>
    <w:rsid w:val="00306B3B"/>
    <w:rsid w:val="00326EC5"/>
    <w:rsid w:val="003333BA"/>
    <w:rsid w:val="00334742"/>
    <w:rsid w:val="003504D1"/>
    <w:rsid w:val="003672C6"/>
    <w:rsid w:val="00376719"/>
    <w:rsid w:val="00396F78"/>
    <w:rsid w:val="0039781A"/>
    <w:rsid w:val="00430F70"/>
    <w:rsid w:val="004927EE"/>
    <w:rsid w:val="004C485F"/>
    <w:rsid w:val="004D1A34"/>
    <w:rsid w:val="004F5AC6"/>
    <w:rsid w:val="00532544"/>
    <w:rsid w:val="00545B32"/>
    <w:rsid w:val="005475E9"/>
    <w:rsid w:val="005C2A0E"/>
    <w:rsid w:val="005C73C1"/>
    <w:rsid w:val="00601350"/>
    <w:rsid w:val="0066137E"/>
    <w:rsid w:val="006A572F"/>
    <w:rsid w:val="00710BC2"/>
    <w:rsid w:val="00754265"/>
    <w:rsid w:val="0078111B"/>
    <w:rsid w:val="00793C9A"/>
    <w:rsid w:val="007A5A08"/>
    <w:rsid w:val="007A63AF"/>
    <w:rsid w:val="007B7E00"/>
    <w:rsid w:val="007C2C5F"/>
    <w:rsid w:val="007C680E"/>
    <w:rsid w:val="008427B8"/>
    <w:rsid w:val="008430D8"/>
    <w:rsid w:val="008624D6"/>
    <w:rsid w:val="00865033"/>
    <w:rsid w:val="008E1100"/>
    <w:rsid w:val="00907EFF"/>
    <w:rsid w:val="009551C4"/>
    <w:rsid w:val="00973B52"/>
    <w:rsid w:val="009E2E3D"/>
    <w:rsid w:val="009F579D"/>
    <w:rsid w:val="00A33149"/>
    <w:rsid w:val="00A67AB3"/>
    <w:rsid w:val="00A70A77"/>
    <w:rsid w:val="00A815CC"/>
    <w:rsid w:val="00A873EF"/>
    <w:rsid w:val="00A94D4A"/>
    <w:rsid w:val="00AB24D0"/>
    <w:rsid w:val="00B242FA"/>
    <w:rsid w:val="00BC710B"/>
    <w:rsid w:val="00BE6490"/>
    <w:rsid w:val="00C64485"/>
    <w:rsid w:val="00C72FFD"/>
    <w:rsid w:val="00C97A93"/>
    <w:rsid w:val="00CA7CA0"/>
    <w:rsid w:val="00D36556"/>
    <w:rsid w:val="00D54F6A"/>
    <w:rsid w:val="00D57E1D"/>
    <w:rsid w:val="00D86E54"/>
    <w:rsid w:val="00D93BE5"/>
    <w:rsid w:val="00DE53A9"/>
    <w:rsid w:val="00DF1097"/>
    <w:rsid w:val="00E0351F"/>
    <w:rsid w:val="00E06066"/>
    <w:rsid w:val="00E46EB3"/>
    <w:rsid w:val="00E8129D"/>
    <w:rsid w:val="00EB0585"/>
    <w:rsid w:val="00F75C56"/>
    <w:rsid w:val="00F80F83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3037A"/>
  <w15:docId w15:val="{A80FDD66-D25C-44F9-97A8-14A2B962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5B32"/>
  </w:style>
  <w:style w:type="paragraph" w:styleId="1">
    <w:name w:val="heading 1"/>
    <w:basedOn w:val="a"/>
    <w:next w:val="a"/>
    <w:rsid w:val="001D2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2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2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2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D27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27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2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27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2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rsid w:val="001D27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5426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4265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A7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47A7-1E95-4865-9C8A-EA52B99A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Хватова Ольга Андреевна</cp:lastModifiedBy>
  <cp:revision>2</cp:revision>
  <cp:lastPrinted>2024-08-27T07:10:00Z</cp:lastPrinted>
  <dcterms:created xsi:type="dcterms:W3CDTF">2024-09-23T09:07:00Z</dcterms:created>
  <dcterms:modified xsi:type="dcterms:W3CDTF">2024-09-23T09:07:00Z</dcterms:modified>
</cp:coreProperties>
</file>