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F7" w:rsidRDefault="00357EF7" w:rsidP="00357EF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45pt" o:ole="" fillcolor="window">
            <v:imagedata r:id="rId6" o:title="" blacklevel="6554f"/>
          </v:shape>
          <o:OLEObject Type="Embed" ProgID="Word.Picture.8" ShapeID="_x0000_i1025" DrawAspect="Content" ObjectID="_1744120210" r:id="rId7"/>
        </w:object>
      </w:r>
    </w:p>
    <w:p w:rsidR="00357EF7" w:rsidRPr="00357EF7" w:rsidRDefault="00357EF7" w:rsidP="00357EF7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357EF7">
        <w:rPr>
          <w:rFonts w:ascii="Times New Roman" w:hAnsi="Times New Roman" w:cs="Times New Roman"/>
          <w:b/>
        </w:rPr>
        <w:t>АДМИНИСТРАЦИЯ ЛОМОНОСОВСКОГО МУНИЦИПАЛЬНОГО РАЙОНА ЛЕНИНГРАДСКОЙ ОБЛАСТИ</w:t>
      </w:r>
    </w:p>
    <w:p w:rsidR="00357EF7" w:rsidRPr="00357EF7" w:rsidRDefault="00357EF7" w:rsidP="00357EF7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3F54" w:rsidRPr="00357EF7" w:rsidRDefault="00357EF7" w:rsidP="00357EF7">
      <w:pPr>
        <w:spacing w:line="273" w:lineRule="exact"/>
        <w:rPr>
          <w:rFonts w:ascii="Times New Roman" w:hAnsi="Times New Roman" w:cs="Times New Roman"/>
        </w:rPr>
      </w:pPr>
      <w:r w:rsidRPr="00357EF7">
        <w:rPr>
          <w:rFonts w:ascii="Times New Roman" w:hAnsi="Times New Roman" w:cs="Times New Roman"/>
        </w:rPr>
        <w:t xml:space="preserve">от   </w:t>
      </w:r>
      <w:r w:rsidR="00AA05E2">
        <w:rPr>
          <w:rFonts w:ascii="Times New Roman" w:hAnsi="Times New Roman" w:cs="Times New Roman"/>
        </w:rPr>
        <w:t>27.04.2023</w:t>
      </w:r>
      <w:r w:rsidRPr="00357EF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AA05E2">
        <w:rPr>
          <w:rFonts w:ascii="Times New Roman" w:hAnsi="Times New Roman" w:cs="Times New Roman"/>
        </w:rPr>
        <w:t xml:space="preserve">             </w:t>
      </w:r>
      <w:r w:rsidRPr="00357EF7">
        <w:rPr>
          <w:rFonts w:ascii="Times New Roman" w:hAnsi="Times New Roman" w:cs="Times New Roman"/>
        </w:rPr>
        <w:t xml:space="preserve">    №</w:t>
      </w:r>
      <w:r w:rsidR="00AA05E2">
        <w:rPr>
          <w:rFonts w:ascii="Times New Roman" w:hAnsi="Times New Roman" w:cs="Times New Roman"/>
        </w:rPr>
        <w:t xml:space="preserve"> 557/23</w:t>
      </w:r>
    </w:p>
    <w:p w:rsidR="00BC3F54" w:rsidRPr="002E5C9F" w:rsidRDefault="008307F1" w:rsidP="002E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Об утверждении порядка определения</w:t>
      </w:r>
      <w:r w:rsidR="00BC3F54" w:rsidRPr="002E5C9F">
        <w:rPr>
          <w:rFonts w:ascii="Times New Roman" w:hAnsi="Times New Roman" w:cs="Times New Roman"/>
          <w:sz w:val="24"/>
          <w:szCs w:val="24"/>
        </w:rPr>
        <w:t xml:space="preserve"> </w:t>
      </w:r>
      <w:r w:rsidRPr="002E5C9F">
        <w:rPr>
          <w:rFonts w:ascii="Times New Roman" w:hAnsi="Times New Roman" w:cs="Times New Roman"/>
          <w:sz w:val="24"/>
          <w:szCs w:val="24"/>
        </w:rPr>
        <w:t xml:space="preserve">объема и условий </w:t>
      </w:r>
    </w:p>
    <w:p w:rsidR="00BC3F54" w:rsidRPr="002E5C9F" w:rsidRDefault="008307F1" w:rsidP="002E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предоставления из бюджета муниципального образования</w:t>
      </w:r>
      <w:r w:rsidR="00BC3F54" w:rsidRPr="002E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54" w:rsidRPr="002E5C9F" w:rsidRDefault="008307F1" w:rsidP="002E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="00BC3F54" w:rsidRPr="002E5C9F">
        <w:rPr>
          <w:rFonts w:ascii="Times New Roman" w:hAnsi="Times New Roman" w:cs="Times New Roman"/>
          <w:sz w:val="24"/>
          <w:szCs w:val="24"/>
        </w:rPr>
        <w:t xml:space="preserve"> </w:t>
      </w:r>
      <w:r w:rsidRPr="002E5C9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8307F1" w:rsidRPr="002E5C9F" w:rsidRDefault="008307F1" w:rsidP="002E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 xml:space="preserve">субсидий на иные цели </w:t>
      </w:r>
      <w:proofErr w:type="gramStart"/>
      <w:r w:rsidRPr="002E5C9F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2E5C9F">
        <w:rPr>
          <w:rFonts w:ascii="Times New Roman" w:hAnsi="Times New Roman" w:cs="Times New Roman"/>
          <w:sz w:val="24"/>
          <w:szCs w:val="24"/>
        </w:rPr>
        <w:t xml:space="preserve"> бюджетным и </w:t>
      </w:r>
    </w:p>
    <w:p w:rsidR="008307F1" w:rsidRPr="002E5C9F" w:rsidRDefault="008307F1" w:rsidP="002E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муниципальным автономным учреждениям</w:t>
      </w:r>
      <w:r w:rsidR="00BC3F54" w:rsidRPr="002E5C9F">
        <w:rPr>
          <w:rFonts w:ascii="Times New Roman" w:hAnsi="Times New Roman" w:cs="Times New Roman"/>
          <w:sz w:val="24"/>
          <w:szCs w:val="24"/>
        </w:rPr>
        <w:t xml:space="preserve"> </w:t>
      </w:r>
      <w:r w:rsidRPr="002E5C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4921" w:rsidRPr="002E5C9F" w:rsidRDefault="008307F1" w:rsidP="002E5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="00BC3F54" w:rsidRPr="002E5C9F">
        <w:rPr>
          <w:rFonts w:ascii="Times New Roman" w:hAnsi="Times New Roman" w:cs="Times New Roman"/>
          <w:sz w:val="24"/>
          <w:szCs w:val="24"/>
        </w:rPr>
        <w:t xml:space="preserve"> </w:t>
      </w:r>
      <w:r w:rsidRPr="002E5C9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C4921" w:rsidRPr="002E5C9F" w:rsidRDefault="005C4921" w:rsidP="002E5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775" w:rsidRPr="002E5C9F" w:rsidRDefault="005C4921" w:rsidP="002E5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C9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C55D3F" w:rsidRPr="002E5C9F">
        <w:rPr>
          <w:rFonts w:ascii="Times New Roman" w:hAnsi="Times New Roman" w:cs="Times New Roman"/>
          <w:sz w:val="24"/>
          <w:szCs w:val="24"/>
        </w:rPr>
        <w:t xml:space="preserve">абзаца 2 </w:t>
      </w:r>
      <w:r w:rsidRPr="002E5C9F">
        <w:rPr>
          <w:rFonts w:ascii="Times New Roman" w:hAnsi="Times New Roman" w:cs="Times New Roman"/>
          <w:sz w:val="24"/>
          <w:szCs w:val="24"/>
        </w:rPr>
        <w:t>пункта 1 статьи 78.1 Бюджетного кодекса Российской Федерации и в соответствии с постановлен</w:t>
      </w:r>
      <w:r w:rsidR="00BB1775" w:rsidRPr="002E5C9F">
        <w:rPr>
          <w:rFonts w:ascii="Times New Roman" w:hAnsi="Times New Roman" w:cs="Times New Roman"/>
          <w:sz w:val="24"/>
          <w:szCs w:val="24"/>
        </w:rPr>
        <w:t>ием Правительства Российской Фе</w:t>
      </w:r>
      <w:r w:rsidRPr="002E5C9F">
        <w:rPr>
          <w:rFonts w:ascii="Times New Roman" w:hAnsi="Times New Roman" w:cs="Times New Roman"/>
          <w:sz w:val="24"/>
          <w:szCs w:val="24"/>
        </w:rPr>
        <w:t>дерации от 22 февраля 2020 года №203</w:t>
      </w:r>
      <w:r w:rsidR="00BB1775" w:rsidRPr="002E5C9F">
        <w:rPr>
          <w:rFonts w:ascii="Times New Roman" w:hAnsi="Times New Roman" w:cs="Times New Roman"/>
          <w:sz w:val="24"/>
          <w:szCs w:val="24"/>
        </w:rPr>
        <w:t xml:space="preserve"> “Об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цели”</w:t>
      </w:r>
      <w:r w:rsidR="00C55D3F" w:rsidRPr="002E5C9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Ломоносовский муниципальный район Ленинградской</w:t>
      </w:r>
      <w:proofErr w:type="gramEnd"/>
      <w:r w:rsidR="00C55D3F" w:rsidRPr="002E5C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06EA1" w:rsidRPr="002E5C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C4921" w:rsidRPr="002E5C9F" w:rsidRDefault="00BB1775" w:rsidP="002E5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C3F54" w:rsidRPr="002E5C9F">
        <w:rPr>
          <w:rFonts w:ascii="Times New Roman" w:hAnsi="Times New Roman" w:cs="Times New Roman"/>
          <w:sz w:val="24"/>
          <w:szCs w:val="24"/>
        </w:rPr>
        <w:t>ПОСТАНО</w:t>
      </w:r>
      <w:r w:rsidR="0013700A" w:rsidRPr="002E5C9F">
        <w:rPr>
          <w:rFonts w:ascii="Times New Roman" w:hAnsi="Times New Roman" w:cs="Times New Roman"/>
          <w:sz w:val="24"/>
          <w:szCs w:val="24"/>
        </w:rPr>
        <w:t>ВЛЯЕТ:</w:t>
      </w:r>
    </w:p>
    <w:p w:rsidR="00BC3F54" w:rsidRPr="002E5C9F" w:rsidRDefault="00BC3F54" w:rsidP="002E5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775" w:rsidRPr="002E5C9F" w:rsidRDefault="00BB1775" w:rsidP="002E5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определения объема и условий предоставления </w:t>
      </w:r>
      <w:r w:rsidR="00E93545" w:rsidRPr="002E5C9F">
        <w:rPr>
          <w:rFonts w:ascii="Times New Roman" w:hAnsi="Times New Roman" w:cs="Times New Roman"/>
          <w:sz w:val="24"/>
          <w:szCs w:val="24"/>
        </w:rPr>
        <w:t>из бюджета муниципального образования Ломоносовский</w:t>
      </w:r>
      <w:r w:rsidR="00B9653F" w:rsidRPr="002E5C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042B5A" w:rsidRPr="002E5C9F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B9653F" w:rsidRPr="002E5C9F">
        <w:rPr>
          <w:rFonts w:ascii="Times New Roman" w:hAnsi="Times New Roman" w:cs="Times New Roman"/>
          <w:sz w:val="24"/>
          <w:szCs w:val="24"/>
        </w:rPr>
        <w:t xml:space="preserve"> на иные цели муниципальным бюджетным и муниципальным автономным учреждениям муниципального</w:t>
      </w:r>
      <w:r w:rsidR="00B9653F" w:rsidRPr="002E5C9F">
        <w:rPr>
          <w:sz w:val="24"/>
          <w:szCs w:val="24"/>
        </w:rPr>
        <w:t xml:space="preserve"> </w:t>
      </w:r>
      <w:r w:rsidR="00B9653F" w:rsidRPr="002E5C9F">
        <w:rPr>
          <w:rFonts w:ascii="Times New Roman" w:hAnsi="Times New Roman" w:cs="Times New Roman"/>
          <w:sz w:val="24"/>
          <w:szCs w:val="24"/>
        </w:rPr>
        <w:t>образования Ломоносовский муниципальный район Ленинградской области.</w:t>
      </w:r>
    </w:p>
    <w:p w:rsidR="00C55D3F" w:rsidRPr="002E5C9F" w:rsidRDefault="00C55D3F" w:rsidP="002E5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Ломоносовский муниципальный район Ленинградской области от 29.08.2012 №1194 “О порядке определения объема и условия предоставления из бюджета муниципального образования Ломоносовский муниципальный район Ленинградской области субсидий муниципальным бюджетным и автономным учреждениям муниципального образования Ломоносовский муниципальный район Ленинградской области на иные цели”.</w:t>
      </w:r>
    </w:p>
    <w:p w:rsidR="00CA2F67" w:rsidRPr="002E5C9F" w:rsidRDefault="0032171E" w:rsidP="002E5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C9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E5C9F">
        <w:rPr>
          <w:rFonts w:ascii="Times New Roman" w:hAnsi="Times New Roman" w:cs="Times New Roman"/>
          <w:sz w:val="24"/>
          <w:szCs w:val="24"/>
        </w:rPr>
        <w:t xml:space="preserve"> настоящее постановление в средствах массовой информации и  опубликовать на официальном сайте Ломоносовского муниципального района в информационно-телекоммуникационной сети “</w:t>
      </w:r>
      <w:r w:rsidR="00CD2C74" w:rsidRPr="002E5C9F">
        <w:rPr>
          <w:rFonts w:ascii="Times New Roman" w:hAnsi="Times New Roman" w:cs="Times New Roman"/>
          <w:sz w:val="24"/>
          <w:szCs w:val="24"/>
        </w:rPr>
        <w:t>Интернет</w:t>
      </w:r>
      <w:r w:rsidRPr="002E5C9F">
        <w:rPr>
          <w:rFonts w:ascii="Times New Roman" w:hAnsi="Times New Roman" w:cs="Times New Roman"/>
          <w:sz w:val="24"/>
          <w:szCs w:val="24"/>
        </w:rPr>
        <w:t>”</w:t>
      </w:r>
      <w:r w:rsidR="00CD2C74" w:rsidRPr="002E5C9F">
        <w:rPr>
          <w:rFonts w:ascii="Times New Roman" w:hAnsi="Times New Roman" w:cs="Times New Roman"/>
          <w:sz w:val="24"/>
          <w:szCs w:val="24"/>
        </w:rPr>
        <w:t>.</w:t>
      </w:r>
    </w:p>
    <w:p w:rsidR="00B7611A" w:rsidRPr="002E5C9F" w:rsidRDefault="00B7611A" w:rsidP="002E5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C9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B9653F" w:rsidRPr="002E5C9F" w:rsidRDefault="00B9653F" w:rsidP="002E5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5C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75CCA" w:rsidRPr="002E5C9F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социальным вопросам  Шитову Н.С</w:t>
      </w:r>
      <w:r w:rsidRPr="002E5C9F">
        <w:rPr>
          <w:rFonts w:ascii="Times New Roman" w:hAnsi="Times New Roman" w:cs="Times New Roman"/>
          <w:sz w:val="24"/>
          <w:szCs w:val="24"/>
        </w:rPr>
        <w:t>.</w:t>
      </w:r>
    </w:p>
    <w:p w:rsidR="00106EA1" w:rsidRDefault="00106EA1" w:rsidP="002E5C9F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E5C9F" w:rsidRPr="002E5C9F" w:rsidRDefault="002E5C9F" w:rsidP="002E5C9F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60891" w:rsidRPr="00357EF7" w:rsidRDefault="002E5C9F" w:rsidP="0035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F7">
        <w:rPr>
          <w:rFonts w:ascii="Times New Roman" w:hAnsi="Times New Roman" w:cs="Times New Roman"/>
          <w:sz w:val="24"/>
          <w:szCs w:val="24"/>
        </w:rPr>
        <w:t xml:space="preserve"> </w:t>
      </w:r>
      <w:r w:rsidR="00B9653F" w:rsidRPr="00357EF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 w:rsidRPr="00357EF7">
        <w:rPr>
          <w:rFonts w:ascii="Times New Roman" w:hAnsi="Times New Roman" w:cs="Times New Roman"/>
          <w:sz w:val="24"/>
          <w:szCs w:val="24"/>
        </w:rPr>
        <w:t xml:space="preserve">       </w:t>
      </w:r>
      <w:r w:rsidR="00357E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7EF7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357EF7">
        <w:rPr>
          <w:rFonts w:ascii="Times New Roman" w:hAnsi="Times New Roman" w:cs="Times New Roman"/>
          <w:sz w:val="24"/>
          <w:szCs w:val="24"/>
        </w:rPr>
        <w:t xml:space="preserve">    А.О. Кондрашов </w:t>
      </w:r>
    </w:p>
    <w:p w:rsidR="00963295" w:rsidRPr="00106EA1" w:rsidRDefault="00963295" w:rsidP="0010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УТВЕРЖДЕН</w:t>
      </w:r>
      <w:r w:rsidR="00814C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Ломоносовский муниципальный район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Ленинградской области</w:t>
      </w:r>
      <w:r w:rsidR="00B9653F" w:rsidRPr="0066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E29B7">
        <w:rPr>
          <w:rFonts w:ascii="Times New Roman" w:hAnsi="Times New Roman" w:cs="Times New Roman"/>
          <w:sz w:val="24"/>
          <w:szCs w:val="24"/>
        </w:rPr>
        <w:t xml:space="preserve">от </w:t>
      </w:r>
      <w:r w:rsidR="00AA05E2">
        <w:rPr>
          <w:rFonts w:ascii="Times New Roman" w:hAnsi="Times New Roman" w:cs="Times New Roman"/>
          <w:sz w:val="24"/>
          <w:szCs w:val="24"/>
        </w:rPr>
        <w:t>27.04.</w:t>
      </w:r>
      <w:r>
        <w:rPr>
          <w:rFonts w:ascii="Times New Roman" w:hAnsi="Times New Roman" w:cs="Times New Roman"/>
          <w:sz w:val="24"/>
          <w:szCs w:val="24"/>
        </w:rPr>
        <w:t>2023 №</w:t>
      </w:r>
      <w:r w:rsidR="00AA05E2">
        <w:rPr>
          <w:rFonts w:ascii="Times New Roman" w:hAnsi="Times New Roman" w:cs="Times New Roman"/>
          <w:sz w:val="24"/>
          <w:szCs w:val="24"/>
        </w:rPr>
        <w:t xml:space="preserve"> 557/23</w:t>
      </w:r>
      <w:r w:rsidR="00B9653F" w:rsidRPr="006608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1B38">
        <w:rPr>
          <w:rFonts w:ascii="Times New Roman" w:hAnsi="Times New Roman" w:cs="Times New Roman"/>
          <w:sz w:val="24"/>
          <w:szCs w:val="24"/>
        </w:rPr>
        <w:t xml:space="preserve">                              (П</w:t>
      </w:r>
      <w:r>
        <w:rPr>
          <w:rFonts w:ascii="Times New Roman" w:hAnsi="Times New Roman" w:cs="Times New Roman"/>
          <w:sz w:val="24"/>
          <w:szCs w:val="24"/>
        </w:rPr>
        <w:t>риложение)</w:t>
      </w: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60891" w:rsidRDefault="00660891" w:rsidP="00660891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9653F" w:rsidRDefault="00660891" w:rsidP="00660891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60891" w:rsidRDefault="00903B1A" w:rsidP="00660891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0891">
        <w:rPr>
          <w:rFonts w:ascii="Times New Roman" w:hAnsi="Times New Roman" w:cs="Times New Roman"/>
          <w:sz w:val="24"/>
          <w:szCs w:val="24"/>
        </w:rPr>
        <w:t>пределения объема и условий предоставления из бюджета муниципального образования Ломоносовский муниципальный район Ленинградской области</w:t>
      </w:r>
    </w:p>
    <w:p w:rsidR="00660891" w:rsidRDefault="00660891" w:rsidP="00660891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2B5A">
        <w:rPr>
          <w:rFonts w:ascii="Times New Roman" w:hAnsi="Times New Roman" w:cs="Times New Roman"/>
          <w:sz w:val="24"/>
          <w:szCs w:val="24"/>
        </w:rPr>
        <w:t>убсидий</w:t>
      </w:r>
      <w:r>
        <w:rPr>
          <w:rFonts w:ascii="Times New Roman" w:hAnsi="Times New Roman" w:cs="Times New Roman"/>
          <w:sz w:val="24"/>
          <w:szCs w:val="24"/>
        </w:rPr>
        <w:t xml:space="preserve"> на иные цели муниципальным бюджетным и муниципальным автономным учреждениям муниципального образования Ломоносовский муниципальный район</w:t>
      </w:r>
    </w:p>
    <w:p w:rsidR="0061404B" w:rsidRDefault="00660891" w:rsidP="00660891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2171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95866">
        <w:rPr>
          <w:rFonts w:ascii="Times New Roman" w:hAnsi="Times New Roman" w:cs="Times New Roman"/>
          <w:sz w:val="24"/>
          <w:szCs w:val="24"/>
        </w:rPr>
        <w:t xml:space="preserve"> </w:t>
      </w:r>
      <w:r w:rsidR="0032171E">
        <w:rPr>
          <w:rFonts w:ascii="Times New Roman" w:hAnsi="Times New Roman" w:cs="Times New Roman"/>
          <w:sz w:val="24"/>
          <w:szCs w:val="24"/>
        </w:rPr>
        <w:t>порядок).</w:t>
      </w:r>
    </w:p>
    <w:p w:rsidR="00B71902" w:rsidRDefault="00B71902" w:rsidP="00660891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61404B" w:rsidRDefault="00B71902" w:rsidP="00B7190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1404B" w:rsidRDefault="0061404B" w:rsidP="00F704C6">
      <w:pPr>
        <w:pStyle w:val="a3"/>
        <w:numPr>
          <w:ilvl w:val="1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  <w:r w:rsidR="0032171E">
        <w:rPr>
          <w:rFonts w:ascii="Times New Roman" w:hAnsi="Times New Roman" w:cs="Times New Roman"/>
          <w:sz w:val="24"/>
          <w:szCs w:val="24"/>
        </w:rPr>
        <w:t xml:space="preserve"> абзацем 2 пункта</w:t>
      </w:r>
      <w:r>
        <w:rPr>
          <w:rFonts w:ascii="Times New Roman" w:hAnsi="Times New Roman" w:cs="Times New Roman"/>
          <w:sz w:val="24"/>
          <w:szCs w:val="24"/>
        </w:rPr>
        <w:t xml:space="preserve"> 1 статьи 78.1 Бюджетного кодекса Российской Федерации, постановлением Правительства</w:t>
      </w:r>
      <w:r w:rsidRPr="0061404B">
        <w:t xml:space="preserve"> </w:t>
      </w:r>
      <w:r w:rsidRPr="0061404B">
        <w:rPr>
          <w:rFonts w:ascii="Times New Roman" w:hAnsi="Times New Roman" w:cs="Times New Roman"/>
          <w:sz w:val="24"/>
          <w:szCs w:val="24"/>
        </w:rPr>
        <w:t>Российской Федерации от 22 февраля 2020 года №203 “Об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цели”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порядок определения объема и условия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Ломоносовский муниципальный район Ленинградской области субсидий на иные цели муниципальным бюджетным и муниципальным автономным учреждениям муниципального образования Ломоносовский муниципальный район Ленинградской области (далее - бюджет района,  учреждения,  субсидии на иные цели). </w:t>
      </w:r>
    </w:p>
    <w:p w:rsidR="00AF5C4A" w:rsidRDefault="00AF5C4A" w:rsidP="00F704C6">
      <w:pPr>
        <w:pStyle w:val="a3"/>
        <w:numPr>
          <w:ilvl w:val="1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иные цели предоставляются учреждениям, если у них есть  потребность осуществить расходы, которые носят разовый (непостоянный) характер и не включенные в состав нормативных затрат на оказание муниципальных услуг.</w:t>
      </w:r>
    </w:p>
    <w:p w:rsidR="0061404B" w:rsidRDefault="0061404B" w:rsidP="00F704C6">
      <w:pPr>
        <w:pStyle w:val="a3"/>
        <w:numPr>
          <w:ilvl w:val="1"/>
          <w:numId w:val="2"/>
        </w:numPr>
        <w:spacing w:after="0"/>
        <w:ind w:left="284" w:firstLine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иные цели предоставляются главным распорядителем бюджетных средств  учреждениям на следующие цели:</w:t>
      </w:r>
    </w:p>
    <w:p w:rsidR="0061404B" w:rsidRDefault="00CD06CE" w:rsidP="00CD0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0395">
        <w:rPr>
          <w:rFonts w:ascii="Times New Roman" w:hAnsi="Times New Roman" w:cs="Times New Roman"/>
          <w:sz w:val="24"/>
          <w:szCs w:val="24"/>
        </w:rPr>
        <w:t xml:space="preserve"> а) приобретение основных средств (за исключением недвижимого имущества);</w:t>
      </w:r>
    </w:p>
    <w:p w:rsidR="00C80395" w:rsidRDefault="00C80395" w:rsidP="00F704C6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осуществление работ по разработке проектной документации для проведения капитального ремонта объектов недвижимости, используемых учреждением для обеспечения целей деятельности, проведение государственной и негосударственной экспертизы такой проектной документации</w:t>
      </w:r>
      <w:r w:rsidR="003222C0">
        <w:rPr>
          <w:rFonts w:ascii="Times New Roman" w:hAnsi="Times New Roman" w:cs="Times New Roman"/>
          <w:sz w:val="24"/>
          <w:szCs w:val="24"/>
        </w:rPr>
        <w:t xml:space="preserve"> и (или) проведение проверки сметной стоимости проведения капитального ремонта, а также выполнение строительного контроля и авторского надзора;</w:t>
      </w:r>
    </w:p>
    <w:p w:rsidR="005D0071" w:rsidRDefault="005D0071" w:rsidP="00F704C6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работ по капитальному ремонту объектов недвижимости, используемых учреждением для обеспечения целей деятельности;</w:t>
      </w:r>
    </w:p>
    <w:p w:rsidR="00AE5637" w:rsidRDefault="00AE5637" w:rsidP="00F704C6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оплата расходов, осуществляемых в рамках ликвидационных (реорганизационных) мероприятий учреждений, при создании новых учреждений, а также при сокращении численности работников;</w:t>
      </w:r>
    </w:p>
    <w:p w:rsidR="00AE5637" w:rsidRDefault="00AE5637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реализация мероприятий по благоустройству земельных участков, находящихся в </w:t>
      </w:r>
      <w:r w:rsidR="007F14F6">
        <w:rPr>
          <w:rFonts w:ascii="Times New Roman" w:hAnsi="Times New Roman" w:cs="Times New Roman"/>
          <w:sz w:val="24"/>
          <w:szCs w:val="24"/>
        </w:rPr>
        <w:t xml:space="preserve">постоянном бессрочном пользовании </w:t>
      </w:r>
      <w:r>
        <w:rPr>
          <w:rFonts w:ascii="Times New Roman" w:hAnsi="Times New Roman" w:cs="Times New Roman"/>
          <w:sz w:val="24"/>
          <w:szCs w:val="24"/>
        </w:rPr>
        <w:t>учреждения (за исключением расходов, связанных с реконструкцией, капитальным строительством);</w:t>
      </w:r>
    </w:p>
    <w:p w:rsidR="00AE5637" w:rsidRDefault="00AE5637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проведение восстановительных работ в случае наступления аварийной (чрезвычайной) ситуации (за исключением расходов, связанных с реконструкцией, капитальным строительством);</w:t>
      </w:r>
    </w:p>
    <w:p w:rsidR="00AE5637" w:rsidRDefault="00AE5637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реализация мероприятий в области информационных технологий в части разработки и внедрения информационных систем в учреждении;</w:t>
      </w:r>
    </w:p>
    <w:p w:rsidR="00AE5637" w:rsidRDefault="00AE5637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оплата расходов для получения лицензий;</w:t>
      </w:r>
    </w:p>
    <w:p w:rsidR="00311916" w:rsidRDefault="00AE5637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31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текущего ремонта зданий, помещений, находящихся в оперативном управлении учреждения и не связанных с оказанием услуг (выполнением</w:t>
      </w:r>
      <w:r w:rsidR="00311916">
        <w:rPr>
          <w:rFonts w:ascii="Times New Roman" w:hAnsi="Times New Roman" w:cs="Times New Roman"/>
          <w:sz w:val="24"/>
          <w:szCs w:val="24"/>
        </w:rPr>
        <w:t xml:space="preserve"> работ) в рамках муниципального задания;</w:t>
      </w:r>
    </w:p>
    <w:p w:rsidR="00311916" w:rsidRDefault="00311916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оплата расходов на реализацию мероприятий, в том числе районных;</w:t>
      </w:r>
    </w:p>
    <w:p w:rsidR="00311916" w:rsidRDefault="00311916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E2D0D">
        <w:rPr>
          <w:rFonts w:ascii="Times New Roman" w:hAnsi="Times New Roman" w:cs="Times New Roman"/>
          <w:sz w:val="24"/>
          <w:szCs w:val="24"/>
        </w:rPr>
        <w:t>) реализация мероприятий по организации групп продленного дня;</w:t>
      </w:r>
    </w:p>
    <w:p w:rsidR="00311916" w:rsidRDefault="002E5C9F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311916">
        <w:rPr>
          <w:rFonts w:ascii="Times New Roman" w:hAnsi="Times New Roman" w:cs="Times New Roman"/>
          <w:sz w:val="24"/>
          <w:szCs w:val="24"/>
        </w:rPr>
        <w:t xml:space="preserve">реализация мероприятий, связанных с профилактикой и устранением последствий распространения новой </w:t>
      </w:r>
      <w:proofErr w:type="spellStart"/>
      <w:r w:rsidR="0031191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11916">
        <w:rPr>
          <w:rFonts w:ascii="Times New Roman" w:hAnsi="Times New Roman" w:cs="Times New Roman"/>
          <w:sz w:val="24"/>
          <w:szCs w:val="24"/>
        </w:rPr>
        <w:t xml:space="preserve"> инфекции и других </w:t>
      </w:r>
      <w:proofErr w:type="spellStart"/>
      <w:r w:rsidR="00311916">
        <w:rPr>
          <w:rFonts w:ascii="Times New Roman" w:hAnsi="Times New Roman" w:cs="Times New Roman"/>
          <w:sz w:val="24"/>
          <w:szCs w:val="24"/>
        </w:rPr>
        <w:t>противоэпидемилогических</w:t>
      </w:r>
      <w:proofErr w:type="spellEnd"/>
      <w:r w:rsidR="0031191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46284">
        <w:rPr>
          <w:rFonts w:ascii="Times New Roman" w:hAnsi="Times New Roman" w:cs="Times New Roman"/>
          <w:sz w:val="24"/>
          <w:szCs w:val="24"/>
        </w:rPr>
        <w:t>;</w:t>
      </w:r>
    </w:p>
    <w:p w:rsidR="00346284" w:rsidRDefault="00346284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Pr="00EE2D0D">
        <w:rPr>
          <w:rFonts w:ascii="Times New Roman" w:hAnsi="Times New Roman" w:cs="Times New Roman"/>
          <w:sz w:val="24"/>
          <w:szCs w:val="24"/>
        </w:rPr>
        <w:t>организация льготного питания в общеобразовательных организациях;</w:t>
      </w:r>
    </w:p>
    <w:p w:rsidR="00346284" w:rsidRDefault="00346284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оплата расходов для осуществления государственного кадастрового учета и государственной регистрации прав на недвижимое имущество;</w:t>
      </w:r>
    </w:p>
    <w:p w:rsidR="00346284" w:rsidRDefault="007F14F6" w:rsidP="00F704C6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="00346284">
        <w:rPr>
          <w:rFonts w:ascii="Times New Roman" w:hAnsi="Times New Roman" w:cs="Times New Roman"/>
          <w:sz w:val="24"/>
          <w:szCs w:val="24"/>
        </w:rPr>
        <w:t>) реализация мероприятий за счет средств резервного фонда Правительства Российской            Федерации, резервного фонда Правительства Ленинградской области, резервного фонда администрации муниципального образования Ломоносовского муниципального района Ленинградской области.</w:t>
      </w:r>
    </w:p>
    <w:p w:rsidR="00346284" w:rsidRDefault="00106EA1" w:rsidP="00F704C6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46284">
        <w:rPr>
          <w:rFonts w:ascii="Times New Roman" w:hAnsi="Times New Roman" w:cs="Times New Roman"/>
          <w:sz w:val="24"/>
          <w:szCs w:val="24"/>
        </w:rPr>
        <w:t>. Субсидии предоставляются в пределах бюджетных ассигнований, утвержденных в сводной бюджетной росписи бюджета района главному распорядителю бюджетных средств и доведенных лимитов бюджетных обязательств на текущий финансовый год на</w:t>
      </w:r>
      <w:r w:rsidR="00001B5E">
        <w:rPr>
          <w:rFonts w:ascii="Times New Roman" w:hAnsi="Times New Roman" w:cs="Times New Roman"/>
          <w:sz w:val="24"/>
          <w:szCs w:val="24"/>
        </w:rPr>
        <w:t xml:space="preserve"> мероприятия, указанные в п. 1.3</w:t>
      </w:r>
      <w:r w:rsidR="00346284">
        <w:rPr>
          <w:rFonts w:ascii="Times New Roman" w:hAnsi="Times New Roman" w:cs="Times New Roman"/>
          <w:sz w:val="24"/>
          <w:szCs w:val="24"/>
        </w:rPr>
        <w:t>. настоящего Порядка.</w:t>
      </w:r>
    </w:p>
    <w:p w:rsidR="000020C0" w:rsidRDefault="000020C0" w:rsidP="00F704C6">
      <w:pPr>
        <w:spacing w:after="0"/>
        <w:ind w:left="567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020C0" w:rsidRPr="001153F2" w:rsidRDefault="001153F2" w:rsidP="001153F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1153F2" w:rsidRPr="001153F2" w:rsidRDefault="001153F2" w:rsidP="00BA067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при одновременном соблюдении следующих условий:</w:t>
      </w:r>
    </w:p>
    <w:p w:rsidR="001153F2" w:rsidRDefault="001153F2" w:rsidP="00FB2552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соответствие учреждения на 1-ое число месяца, предшествующее месяцу, в котором планируется заключение соглашения следующим требованиям:</w:t>
      </w:r>
    </w:p>
    <w:p w:rsidR="001153F2" w:rsidRPr="001153F2" w:rsidRDefault="001153F2" w:rsidP="00FB2552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0969" w:rsidRDefault="007D0969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не имеет просроченной задолженности по возврату в бюджет района 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района;</w:t>
      </w:r>
    </w:p>
    <w:p w:rsidR="00AE5637" w:rsidRDefault="007D0969" w:rsidP="00BA0673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у учреждения просроченной задолженности по заработной плате.</w:t>
      </w:r>
    </w:p>
    <w:p w:rsidR="007D0969" w:rsidRDefault="0032171E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02449">
        <w:rPr>
          <w:rFonts w:ascii="Times New Roman" w:hAnsi="Times New Roman" w:cs="Times New Roman"/>
          <w:sz w:val="24"/>
          <w:szCs w:val="24"/>
        </w:rPr>
        <w:t xml:space="preserve">. </w:t>
      </w:r>
      <w:r w:rsidR="007D0969">
        <w:rPr>
          <w:rFonts w:ascii="Times New Roman" w:hAnsi="Times New Roman" w:cs="Times New Roman"/>
          <w:sz w:val="24"/>
          <w:szCs w:val="24"/>
        </w:rPr>
        <w:t xml:space="preserve">Для получения субсидии учреждение представляет главному распорядителю бюджетных средств </w:t>
      </w:r>
      <w:r w:rsidR="009A2080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7D0969">
        <w:rPr>
          <w:rFonts w:ascii="Times New Roman" w:hAnsi="Times New Roman" w:cs="Times New Roman"/>
          <w:sz w:val="24"/>
          <w:szCs w:val="24"/>
        </w:rPr>
        <w:t>на предоставление субсидии (далее – заявка) по форме согласно приложению к настоящему Порядку с приложением следующих документов:</w:t>
      </w:r>
    </w:p>
    <w:p w:rsidR="009A2080" w:rsidRDefault="009A2080" w:rsidP="00723C06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записка, содержащая обоснование необходимости предоставления бюджетных средств на цели, установленные</w:t>
      </w:r>
      <w:r w:rsidR="00723C06">
        <w:rPr>
          <w:rFonts w:ascii="Times New Roman" w:hAnsi="Times New Roman" w:cs="Times New Roman"/>
          <w:sz w:val="24"/>
          <w:szCs w:val="24"/>
        </w:rPr>
        <w:t xml:space="preserve"> пунктом 1.3 настоящего Порядка, включая </w:t>
      </w:r>
      <w:r w:rsidR="00485AB7">
        <w:rPr>
          <w:rFonts w:ascii="Times New Roman" w:hAnsi="Times New Roman" w:cs="Times New Roman"/>
          <w:sz w:val="24"/>
          <w:szCs w:val="24"/>
        </w:rPr>
        <w:t>расчет-обоснование суммы субсидии, в</w:t>
      </w:r>
      <w:r w:rsidR="005651F4">
        <w:rPr>
          <w:rFonts w:ascii="Times New Roman" w:hAnsi="Times New Roman" w:cs="Times New Roman"/>
          <w:sz w:val="24"/>
          <w:szCs w:val="24"/>
        </w:rPr>
        <w:t xml:space="preserve"> </w:t>
      </w:r>
      <w:r w:rsidR="00485AB7">
        <w:rPr>
          <w:rFonts w:ascii="Times New Roman" w:hAnsi="Times New Roman" w:cs="Times New Roman"/>
          <w:sz w:val="24"/>
          <w:szCs w:val="24"/>
        </w:rPr>
        <w:t>том числе</w:t>
      </w:r>
      <w:r w:rsidR="002A4260">
        <w:rPr>
          <w:rFonts w:ascii="Times New Roman" w:hAnsi="Times New Roman" w:cs="Times New Roman"/>
          <w:sz w:val="24"/>
          <w:szCs w:val="24"/>
        </w:rPr>
        <w:t xml:space="preserve"> предварительную смету на выполнение соответствующих работ (оказание услуг), проведение мероприят</w:t>
      </w:r>
      <w:r w:rsidR="00731C9C">
        <w:rPr>
          <w:rFonts w:ascii="Times New Roman" w:hAnsi="Times New Roman" w:cs="Times New Roman"/>
          <w:sz w:val="24"/>
          <w:szCs w:val="24"/>
        </w:rPr>
        <w:t xml:space="preserve">ий, приобретение </w:t>
      </w:r>
      <w:r w:rsidR="00731C9C">
        <w:rPr>
          <w:rFonts w:ascii="Times New Roman" w:hAnsi="Times New Roman" w:cs="Times New Roman"/>
          <w:sz w:val="24"/>
          <w:szCs w:val="24"/>
        </w:rPr>
        <w:lastRenderedPageBreak/>
        <w:t>имущества (за и</w:t>
      </w:r>
      <w:r w:rsidR="002A4260">
        <w:rPr>
          <w:rFonts w:ascii="Times New Roman" w:hAnsi="Times New Roman" w:cs="Times New Roman"/>
          <w:sz w:val="24"/>
          <w:szCs w:val="24"/>
        </w:rPr>
        <w:t xml:space="preserve">сключением недвижимого имущества),  предложения поставщиков (подрядчиков, исполнителей), </w:t>
      </w:r>
      <w:r w:rsidR="00731C9C">
        <w:rPr>
          <w:rFonts w:ascii="Times New Roman" w:hAnsi="Times New Roman" w:cs="Times New Roman"/>
          <w:sz w:val="24"/>
          <w:szCs w:val="24"/>
        </w:rPr>
        <w:t>статистические данные и (или) иную информацию;</w:t>
      </w:r>
    </w:p>
    <w:p w:rsidR="00731C9C" w:rsidRPr="002A4260" w:rsidRDefault="00731C9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</w:t>
      </w:r>
      <w:r w:rsidR="00605FAD">
        <w:rPr>
          <w:rFonts w:ascii="Times New Roman" w:hAnsi="Times New Roman" w:cs="Times New Roman"/>
          <w:sz w:val="24"/>
          <w:szCs w:val="24"/>
        </w:rPr>
        <w:t xml:space="preserve">ъектов, подлежащих ремонту, </w:t>
      </w:r>
      <w:r w:rsidR="00071A75">
        <w:rPr>
          <w:rFonts w:ascii="Times New Roman" w:hAnsi="Times New Roman" w:cs="Times New Roman"/>
          <w:sz w:val="24"/>
          <w:szCs w:val="24"/>
        </w:rPr>
        <w:t>акт обследования таких объектов (</w:t>
      </w:r>
      <w:r w:rsidR="00605FAD">
        <w:rPr>
          <w:rFonts w:ascii="Times New Roman" w:hAnsi="Times New Roman" w:cs="Times New Roman"/>
          <w:sz w:val="24"/>
          <w:szCs w:val="24"/>
        </w:rPr>
        <w:t xml:space="preserve">акт </w:t>
      </w:r>
      <w:r w:rsidR="007F14F6">
        <w:rPr>
          <w:rFonts w:ascii="Times New Roman" w:hAnsi="Times New Roman" w:cs="Times New Roman"/>
          <w:sz w:val="24"/>
          <w:szCs w:val="24"/>
        </w:rPr>
        <w:t>осмотра основных средств</w:t>
      </w:r>
      <w:r w:rsidR="00071A75">
        <w:rPr>
          <w:rFonts w:ascii="Times New Roman" w:hAnsi="Times New Roman" w:cs="Times New Roman"/>
          <w:sz w:val="24"/>
          <w:szCs w:val="24"/>
        </w:rPr>
        <w:t>)</w:t>
      </w:r>
      <w:r w:rsidR="007F1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дефектную ведомость, предварительную смету расходов, в случае если целью представления субсидии является проведение ремонта;</w:t>
      </w:r>
    </w:p>
    <w:p w:rsidR="009A2080" w:rsidRDefault="00731C9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="00723C06">
        <w:rPr>
          <w:rFonts w:ascii="Times New Roman" w:hAnsi="Times New Roman" w:cs="Times New Roman"/>
          <w:sz w:val="24"/>
          <w:szCs w:val="24"/>
        </w:rPr>
        <w:t xml:space="preserve"> (план)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в случае если целью предоставления субсидии является проведение мероприятий, в том числе районных мероприятий;</w:t>
      </w:r>
    </w:p>
    <w:p w:rsidR="00731C9C" w:rsidRDefault="00FB2552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731C9C">
        <w:rPr>
          <w:rFonts w:ascii="Times New Roman" w:hAnsi="Times New Roman" w:cs="Times New Roman"/>
          <w:sz w:val="24"/>
          <w:szCs w:val="24"/>
        </w:rPr>
        <w:t>формацию о планируемом к приобретению имуществе, в том числе</w:t>
      </w:r>
      <w:r w:rsidR="00605FAD">
        <w:rPr>
          <w:rFonts w:ascii="Times New Roman" w:hAnsi="Times New Roman" w:cs="Times New Roman"/>
          <w:sz w:val="24"/>
          <w:szCs w:val="24"/>
        </w:rPr>
        <w:t>,</w:t>
      </w:r>
      <w:r w:rsidR="00731C9C">
        <w:rPr>
          <w:rFonts w:ascii="Times New Roman" w:hAnsi="Times New Roman" w:cs="Times New Roman"/>
          <w:sz w:val="24"/>
          <w:szCs w:val="24"/>
        </w:rPr>
        <w:t xml:space="preserve"> если целью предоставления субсидии является приобретение имущества;</w:t>
      </w:r>
    </w:p>
    <w:p w:rsidR="00731C9C" w:rsidRDefault="00731C9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отсутств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чреждения просроченной задолженности по заработной плате;</w:t>
      </w:r>
    </w:p>
    <w:p w:rsidR="00731C9C" w:rsidRDefault="00731C9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отсутствии неисполне</w:t>
      </w:r>
      <w:r w:rsidR="003A12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обязанности по уплате налогов, сборов</w:t>
      </w:r>
      <w:r w:rsidR="003A1258">
        <w:rPr>
          <w:rFonts w:ascii="Times New Roman" w:hAnsi="Times New Roman" w:cs="Times New Roman"/>
          <w:sz w:val="24"/>
          <w:szCs w:val="24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1258" w:rsidRDefault="003A1258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отсутствии просроченной задолженности по возврату в бюджет района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района;</w:t>
      </w:r>
    </w:p>
    <w:p w:rsidR="003A1258" w:rsidRDefault="003A1258" w:rsidP="00FB2552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иную информацию в зависимости от цели предоставления субсидии</w:t>
      </w:r>
      <w:r w:rsidR="0032171E">
        <w:rPr>
          <w:rFonts w:ascii="Times New Roman" w:hAnsi="Times New Roman" w:cs="Times New Roman"/>
          <w:sz w:val="24"/>
          <w:szCs w:val="24"/>
        </w:rPr>
        <w:t>, указанной в п.1.3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58" w:rsidRDefault="003A1258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в составе заявки комплект документов учреждению не возвращается. Ответственность за достоверность представленных документов возлагается на учреждение.</w:t>
      </w:r>
    </w:p>
    <w:p w:rsidR="003A1258" w:rsidRPr="00B02449" w:rsidRDefault="00B02449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C31A3">
        <w:rPr>
          <w:rFonts w:ascii="Times New Roman" w:hAnsi="Times New Roman" w:cs="Times New Roman"/>
          <w:sz w:val="24"/>
          <w:szCs w:val="24"/>
        </w:rPr>
        <w:t xml:space="preserve"> </w:t>
      </w:r>
      <w:r w:rsidR="003A1258" w:rsidRPr="00B02449">
        <w:rPr>
          <w:rFonts w:ascii="Times New Roman" w:hAnsi="Times New Roman" w:cs="Times New Roman"/>
          <w:sz w:val="24"/>
          <w:szCs w:val="24"/>
        </w:rPr>
        <w:t xml:space="preserve">Для определения объема субсидии на иные цели на очередной финансовый год и плановый период учреждения не позднее 01 </w:t>
      </w:r>
      <w:r w:rsidR="007F14F6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A1258" w:rsidRPr="00B02449">
        <w:rPr>
          <w:rFonts w:ascii="Times New Roman" w:hAnsi="Times New Roman" w:cs="Times New Roman"/>
          <w:sz w:val="24"/>
          <w:szCs w:val="24"/>
        </w:rPr>
        <w:t>текущего финансового года направляют главному распорядителю бюджетных средств документы, указанные в п.2.2 настоящего Порядка.</w:t>
      </w:r>
    </w:p>
    <w:p w:rsidR="00B02449" w:rsidRDefault="00B02449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Для определения объема субсидии на иные цели и/или изменения объема субсидии на иные цели на текущий финансовый год </w:t>
      </w:r>
      <w:r w:rsidR="00F1350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F5059">
        <w:rPr>
          <w:rFonts w:ascii="Times New Roman" w:hAnsi="Times New Roman" w:cs="Times New Roman"/>
          <w:sz w:val="24"/>
          <w:szCs w:val="24"/>
        </w:rPr>
        <w:t xml:space="preserve">могут направлять </w:t>
      </w:r>
      <w:r w:rsidR="00F13505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 документы, указанные в п.2.2 настоящего Порядка</w:t>
      </w:r>
      <w:r w:rsidR="009F5059">
        <w:rPr>
          <w:rFonts w:ascii="Times New Roman" w:hAnsi="Times New Roman" w:cs="Times New Roman"/>
          <w:sz w:val="24"/>
          <w:szCs w:val="24"/>
        </w:rPr>
        <w:t xml:space="preserve"> ежемесячно до 10-го числа месяца</w:t>
      </w:r>
      <w:r w:rsidR="00F13505">
        <w:rPr>
          <w:rFonts w:ascii="Times New Roman" w:hAnsi="Times New Roman" w:cs="Times New Roman"/>
          <w:sz w:val="24"/>
          <w:szCs w:val="24"/>
        </w:rPr>
        <w:t>.</w:t>
      </w:r>
    </w:p>
    <w:p w:rsidR="00F13505" w:rsidRDefault="00F13505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Главный распорядитель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21512C">
        <w:rPr>
          <w:rFonts w:ascii="Times New Roman" w:hAnsi="Times New Roman" w:cs="Times New Roman"/>
          <w:sz w:val="24"/>
          <w:szCs w:val="24"/>
        </w:rPr>
        <w:t xml:space="preserve">в </w:t>
      </w:r>
      <w:r w:rsidR="00B6731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67315">
        <w:rPr>
          <w:rFonts w:ascii="Times New Roman" w:hAnsi="Times New Roman" w:cs="Times New Roman"/>
          <w:sz w:val="24"/>
          <w:szCs w:val="24"/>
        </w:rPr>
        <w:t>ечение 15</w:t>
      </w:r>
      <w:r w:rsidRPr="0021512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EA1"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>
        <w:rPr>
          <w:rFonts w:ascii="Times New Roman" w:hAnsi="Times New Roman" w:cs="Times New Roman"/>
          <w:sz w:val="24"/>
          <w:szCs w:val="24"/>
        </w:rPr>
        <w:t>рассматривает представленные учреждениями документы на предмет соблюдения требований, указанных в настоящем Порядке.</w:t>
      </w:r>
    </w:p>
    <w:p w:rsidR="00F13505" w:rsidRDefault="00F13505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4765E7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</w:t>
      </w:r>
      <w:proofErr w:type="gramStart"/>
      <w:r w:rsidR="004765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765E7">
        <w:rPr>
          <w:rFonts w:ascii="Times New Roman" w:hAnsi="Times New Roman" w:cs="Times New Roman"/>
          <w:sz w:val="24"/>
          <w:szCs w:val="24"/>
        </w:rPr>
        <w:t xml:space="preserve">инимает решение о предоставлении субсидии учреждению, либо об отказе в предоставлении субсидии, который оформляется письменно и подписывается руководителем </w:t>
      </w:r>
      <w:r w:rsidR="00BC5EC1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средств.</w:t>
      </w:r>
    </w:p>
    <w:p w:rsidR="00BC5EC1" w:rsidRDefault="00BC5EC1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Основанием для отказа в предоставлении субсидии:</w:t>
      </w:r>
    </w:p>
    <w:p w:rsidR="00BC5EC1" w:rsidRDefault="00BC5EC1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в полном объеме документов, указанных в пункте 2.2 настоящего Порядка;</w:t>
      </w:r>
    </w:p>
    <w:p w:rsidR="00BC5EC1" w:rsidRDefault="00BC5EC1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учреждением;</w:t>
      </w:r>
    </w:p>
    <w:p w:rsidR="00BC5EC1" w:rsidRDefault="00BC5EC1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заявок</w:t>
      </w:r>
      <w:r w:rsidR="00A01B23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proofErr w:type="spellStart"/>
      <w:r w:rsidR="00A01B2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01B23">
        <w:rPr>
          <w:rFonts w:ascii="Times New Roman" w:hAnsi="Times New Roman" w:cs="Times New Roman"/>
          <w:sz w:val="24"/>
          <w:szCs w:val="24"/>
        </w:rPr>
        <w:t>.</w:t>
      </w:r>
      <w:r w:rsidR="00106EA1">
        <w:rPr>
          <w:rFonts w:ascii="Times New Roman" w:hAnsi="Times New Roman" w:cs="Times New Roman"/>
          <w:sz w:val="24"/>
          <w:szCs w:val="24"/>
        </w:rPr>
        <w:t xml:space="preserve"> </w:t>
      </w:r>
      <w:r w:rsidR="00A01B23">
        <w:rPr>
          <w:rFonts w:ascii="Times New Roman" w:hAnsi="Times New Roman" w:cs="Times New Roman"/>
          <w:sz w:val="24"/>
          <w:szCs w:val="24"/>
        </w:rPr>
        <w:t>2.3, 2.4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EC1" w:rsidRDefault="00BC5EC1" w:rsidP="00FB2552">
      <w:pPr>
        <w:spacing w:after="0"/>
        <w:ind w:left="142" w:firstLine="4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средств бюджета района на текущий финансовый год и/или на очередной финансовый год и плановый период.</w:t>
      </w:r>
    </w:p>
    <w:p w:rsidR="00AA1751" w:rsidRDefault="00AA1751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Главные распорядители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разработке проекта решения /изменений в решение  о бюджете района на очередной финансовый год и плановый период представляют в комитет финансов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Ломоносовский муниципальный район Ленинградской области сведения о размере предполагаемых субсидий в разрезе учреждений, которые формируются на основании заявок учреждений.</w:t>
      </w:r>
    </w:p>
    <w:p w:rsidR="00F90DF0" w:rsidRDefault="00AA1751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90DF0">
        <w:rPr>
          <w:rFonts w:ascii="Times New Roman" w:hAnsi="Times New Roman" w:cs="Times New Roman"/>
          <w:sz w:val="24"/>
          <w:szCs w:val="24"/>
        </w:rPr>
        <w:t>.</w:t>
      </w:r>
      <w:r w:rsidR="00C61B43" w:rsidRPr="00C61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B43">
        <w:rPr>
          <w:rFonts w:ascii="Times New Roman" w:hAnsi="Times New Roman" w:cs="Times New Roman"/>
          <w:sz w:val="24"/>
          <w:szCs w:val="24"/>
        </w:rPr>
        <w:t xml:space="preserve">Субсидии на иные цели предоставляются учреждениям при условии заключения соглашения о предоставлении субсидии между </w:t>
      </w:r>
      <w:r w:rsidR="00A01B23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</w:t>
      </w:r>
      <w:r w:rsidR="0000785C">
        <w:rPr>
          <w:rFonts w:ascii="Times New Roman" w:hAnsi="Times New Roman" w:cs="Times New Roman"/>
          <w:sz w:val="24"/>
          <w:szCs w:val="24"/>
        </w:rPr>
        <w:t xml:space="preserve">, </w:t>
      </w:r>
      <w:r w:rsidR="00C61B43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и учреждением, в том числе дополнительных соглашений к указанному соглашению, предусматривающих внесение в него изменений или его расторжение в соответствии с типовой формой, утвержденной приказом комитета финансов администрации муниципального образования Ломоносовский муниципальный район Ленинградской области, в</w:t>
      </w:r>
      <w:proofErr w:type="gramEnd"/>
      <w:r w:rsidR="00C61B43">
        <w:rPr>
          <w:rFonts w:ascii="Times New Roman" w:hAnsi="Times New Roman" w:cs="Times New Roman"/>
          <w:sz w:val="24"/>
          <w:szCs w:val="24"/>
        </w:rPr>
        <w:t xml:space="preserve"> котором предусматриваются:</w:t>
      </w:r>
    </w:p>
    <w:p w:rsidR="005C2004" w:rsidRDefault="005C2004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предоставления субсидии;</w:t>
      </w:r>
    </w:p>
    <w:p w:rsidR="005C2004" w:rsidRPr="00BE7A9C" w:rsidRDefault="005C2004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7A9C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A01B23" w:rsidRDefault="00A01B23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7A9C">
        <w:rPr>
          <w:rFonts w:ascii="Times New Roman" w:hAnsi="Times New Roman" w:cs="Times New Roman"/>
          <w:sz w:val="24"/>
          <w:szCs w:val="24"/>
        </w:rPr>
        <w:t>план мероприятий по достижению результатов предоставления субсидии</w:t>
      </w:r>
      <w:r w:rsidR="00BE7A9C" w:rsidRPr="00BE7A9C">
        <w:rPr>
          <w:rFonts w:ascii="Times New Roman" w:hAnsi="Times New Roman" w:cs="Times New Roman"/>
          <w:sz w:val="24"/>
          <w:szCs w:val="24"/>
        </w:rPr>
        <w:t>;</w:t>
      </w:r>
    </w:p>
    <w:p w:rsidR="005C2004" w:rsidRDefault="005C2004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5C2004" w:rsidRDefault="005C2004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(график) перечисления субсидии;</w:t>
      </w:r>
    </w:p>
    <w:p w:rsidR="005C2004" w:rsidRDefault="005C2004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формы предоставления отчетности;</w:t>
      </w:r>
    </w:p>
    <w:p w:rsidR="005C2004" w:rsidRDefault="005C2004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возврата сумм субсидии в случае несоблюдения учреждением целей, условий и порядка предоставления</w:t>
      </w:r>
      <w:r w:rsidR="0021512C" w:rsidRPr="0021512C">
        <w:rPr>
          <w:rFonts w:ascii="Times New Roman" w:hAnsi="Times New Roman" w:cs="Times New Roman"/>
          <w:sz w:val="24"/>
          <w:szCs w:val="24"/>
        </w:rPr>
        <w:t xml:space="preserve"> </w:t>
      </w:r>
      <w:r w:rsidR="0021512C">
        <w:rPr>
          <w:rFonts w:ascii="Times New Roman" w:hAnsi="Times New Roman" w:cs="Times New Roman"/>
          <w:sz w:val="24"/>
          <w:szCs w:val="24"/>
        </w:rPr>
        <w:t>субсидий, определенных соглашением;</w:t>
      </w:r>
    </w:p>
    <w:p w:rsidR="0021512C" w:rsidRDefault="0021512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и порядок внесения изменений в соглашение, в том числе в случае уменьшения главному распорядителю бюджетных средств как получателю бюджетных средств ранее доведенных лимитов бюджетных ассигнований на предоставление субсидий;</w:t>
      </w:r>
    </w:p>
    <w:p w:rsidR="0021512C" w:rsidRDefault="0021512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досрочного прекращения соглашения по решению </w:t>
      </w:r>
      <w:r w:rsidR="00382778">
        <w:rPr>
          <w:rFonts w:ascii="Times New Roman" w:hAnsi="Times New Roman" w:cs="Times New Roman"/>
          <w:sz w:val="24"/>
          <w:szCs w:val="24"/>
        </w:rPr>
        <w:t xml:space="preserve">органа, осуществляющего функции и полномочия учредителя и </w:t>
      </w:r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в одностороннем порядке, в том числе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512C" w:rsidRDefault="0021512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учреждением целей и условий предоставления субсидии, установленных правовым актом и/или соглашением;</w:t>
      </w:r>
    </w:p>
    <w:p w:rsidR="0021512C" w:rsidRDefault="0021512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</w:t>
      </w:r>
      <w:r w:rsidR="005E538C">
        <w:rPr>
          <w:rFonts w:ascii="Times New Roman" w:hAnsi="Times New Roman" w:cs="Times New Roman"/>
          <w:sz w:val="24"/>
          <w:szCs w:val="24"/>
        </w:rPr>
        <w:t xml:space="preserve">цией </w:t>
      </w:r>
      <w:r w:rsidR="0074067A">
        <w:rPr>
          <w:rFonts w:ascii="Times New Roman" w:hAnsi="Times New Roman" w:cs="Times New Roman"/>
          <w:sz w:val="24"/>
          <w:szCs w:val="24"/>
        </w:rPr>
        <w:t xml:space="preserve">(за исключением реорганизации в форме присоединения) </w:t>
      </w:r>
      <w:r w:rsidR="005E538C">
        <w:rPr>
          <w:rFonts w:ascii="Times New Roman" w:hAnsi="Times New Roman" w:cs="Times New Roman"/>
          <w:sz w:val="24"/>
          <w:szCs w:val="24"/>
        </w:rPr>
        <w:t>или ликвидацией учреждения;</w:t>
      </w:r>
    </w:p>
    <w:p w:rsidR="005E538C" w:rsidRDefault="005E538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на расторжение </w:t>
      </w:r>
      <w:r w:rsidR="0038277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>соглашения в одностороннем порядке.</w:t>
      </w:r>
    </w:p>
    <w:p w:rsidR="005E538C" w:rsidRDefault="00AA1751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E538C">
        <w:rPr>
          <w:rFonts w:ascii="Times New Roman" w:hAnsi="Times New Roman" w:cs="Times New Roman"/>
          <w:sz w:val="24"/>
          <w:szCs w:val="24"/>
        </w:rPr>
        <w:t>. Перечисление субсидий</w:t>
      </w:r>
      <w:r w:rsidR="0011066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сводной бюджетной росписью бюджета района в пределах бюджетных ассигнований и лимитов бюджетных обязательств, утвержденных главному распорядителю бюджетных средств, в соответствие с графиками перечисления, устано</w:t>
      </w:r>
      <w:r w:rsidR="00156EDA">
        <w:rPr>
          <w:rFonts w:ascii="Times New Roman" w:hAnsi="Times New Roman" w:cs="Times New Roman"/>
          <w:sz w:val="24"/>
          <w:szCs w:val="24"/>
        </w:rPr>
        <w:t>в</w:t>
      </w:r>
      <w:r w:rsidR="00110662">
        <w:rPr>
          <w:rFonts w:ascii="Times New Roman" w:hAnsi="Times New Roman" w:cs="Times New Roman"/>
          <w:sz w:val="24"/>
          <w:szCs w:val="24"/>
        </w:rPr>
        <w:t>ленными в соглашениях на предоставление субсидий.</w:t>
      </w:r>
    </w:p>
    <w:p w:rsidR="00A0147B" w:rsidRDefault="00AA1751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A0147B">
        <w:rPr>
          <w:rFonts w:ascii="Times New Roman" w:hAnsi="Times New Roman" w:cs="Times New Roman"/>
          <w:sz w:val="24"/>
          <w:szCs w:val="24"/>
        </w:rPr>
        <w:t xml:space="preserve">. </w:t>
      </w:r>
      <w:r w:rsidR="001F3EDF">
        <w:rPr>
          <w:rFonts w:ascii="Times New Roman" w:hAnsi="Times New Roman" w:cs="Times New Roman"/>
          <w:sz w:val="24"/>
          <w:szCs w:val="24"/>
        </w:rPr>
        <w:t>Объем субсидии на иные цели не может превышать суммы, указанной в заявке учреждения.</w:t>
      </w:r>
    </w:p>
    <w:p w:rsidR="00382778" w:rsidRDefault="00382778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Размер предоставляемой субсидии устанавливается соглашением.</w:t>
      </w:r>
    </w:p>
    <w:p w:rsidR="001F3EDF" w:rsidRDefault="001F3EDF" w:rsidP="001F3EDF">
      <w:pPr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1F3EDF" w:rsidRDefault="001F3EDF" w:rsidP="001F3ED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3EDF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1F3EDF" w:rsidRDefault="001F3EDF" w:rsidP="00FB2552">
      <w:pPr>
        <w:pStyle w:val="a3"/>
        <w:numPr>
          <w:ilvl w:val="1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расходовании средств субсидии и достижении результатов предоставления субсидии и показателей, необходимых для достижения результатов предоставления субсидии,</w:t>
      </w:r>
      <w:r w:rsidR="00382778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3C0706" w:rsidRPr="003C0706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382778" w:rsidRPr="003C0706">
        <w:rPr>
          <w:rFonts w:ascii="Times New Roman" w:hAnsi="Times New Roman" w:cs="Times New Roman"/>
          <w:sz w:val="24"/>
          <w:szCs w:val="24"/>
        </w:rPr>
        <w:t>плана</w:t>
      </w:r>
      <w:r w:rsidR="00382778">
        <w:rPr>
          <w:rFonts w:ascii="Times New Roman" w:hAnsi="Times New Roman" w:cs="Times New Roman"/>
          <w:sz w:val="24"/>
          <w:szCs w:val="24"/>
        </w:rPr>
        <w:t xml:space="preserve"> </w:t>
      </w:r>
      <w:r w:rsidR="003C0706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учреждением главному распорядителю бюджетных средств не позднее </w:t>
      </w:r>
      <w:r w:rsidRPr="00AA01E5">
        <w:rPr>
          <w:rFonts w:ascii="Times New Roman" w:hAnsi="Times New Roman" w:cs="Times New Roman"/>
          <w:sz w:val="24"/>
          <w:szCs w:val="24"/>
        </w:rPr>
        <w:t>10-го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периодом по форме, установленной в соглашении.</w:t>
      </w:r>
    </w:p>
    <w:p w:rsidR="007B4A7A" w:rsidRDefault="007B4A7A" w:rsidP="007B4A7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4A7A" w:rsidRDefault="007B4A7A" w:rsidP="007B4A7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362710" w:rsidRDefault="00362710" w:rsidP="0036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10" w:rsidRDefault="00362710" w:rsidP="00FB2552">
      <w:pPr>
        <w:pStyle w:val="a3"/>
        <w:numPr>
          <w:ilvl w:val="1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Главным распорядителем бюджетных средств и </w:t>
      </w:r>
      <w:r w:rsidR="00EE2D0D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  <w:r w:rsidR="00897F8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области (далее – орган финансового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обязательная проверка соблюдения учреждениями целей и условий предоставления субсидий, установленных настоящим Порядком и соглашением о предоставлении субсидии, путем проведения плановых и (или) внеплановых проверок, в том числе выездных.</w:t>
      </w:r>
    </w:p>
    <w:p w:rsidR="00362710" w:rsidRDefault="00362710" w:rsidP="00FB2552">
      <w:pPr>
        <w:pStyle w:val="a3"/>
        <w:numPr>
          <w:ilvl w:val="1"/>
          <w:numId w:val="2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по итогам проверок, проведенных главным распорядителем бюджетных средств и (или)</w:t>
      </w:r>
      <w:r w:rsidR="00EE2D0D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257B8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факта нарушения целей и условий, установленных при предоставлении субсидий, а также </w:t>
      </w:r>
      <w:proofErr w:type="spellStart"/>
      <w:r w:rsidR="00257B8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257B8D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субсидии, определенных  соглашением о предоставлении субсидии, соответствующие средства подлежат возврату в доход бюджета:</w:t>
      </w:r>
    </w:p>
    <w:p w:rsidR="00257B8D" w:rsidRDefault="00257B8D" w:rsidP="0000291A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основании письменного требования главного распорядителя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10 рабочих дней с даты получения учреждением указанного требования;</w:t>
      </w:r>
    </w:p>
    <w:p w:rsidR="00257B8D" w:rsidRDefault="00C44E98" w:rsidP="0000291A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основании пред</w:t>
      </w:r>
      <w:r w:rsidR="00257B8D">
        <w:rPr>
          <w:rFonts w:ascii="Times New Roman" w:hAnsi="Times New Roman" w:cs="Times New Roman"/>
          <w:sz w:val="24"/>
          <w:szCs w:val="24"/>
        </w:rPr>
        <w:t>ставл</w:t>
      </w:r>
      <w:r w:rsidR="00EE2D0D">
        <w:rPr>
          <w:rFonts w:ascii="Times New Roman" w:hAnsi="Times New Roman" w:cs="Times New Roman"/>
          <w:sz w:val="24"/>
          <w:szCs w:val="24"/>
        </w:rPr>
        <w:t>ения и (или) предписания органа</w:t>
      </w:r>
      <w:r w:rsidR="00257B8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в сроки, установленные предписанием.</w:t>
      </w:r>
      <w:r w:rsidR="00EE2D0D">
        <w:rPr>
          <w:rFonts w:ascii="Times New Roman" w:hAnsi="Times New Roman" w:cs="Times New Roman"/>
          <w:sz w:val="24"/>
          <w:szCs w:val="24"/>
        </w:rPr>
        <w:t xml:space="preserve"> Копия предписания для сведения доводится органом муниципального финансового контроля до главного распорядителя бюджетных средств.</w:t>
      </w:r>
    </w:p>
    <w:p w:rsidR="00CB170B" w:rsidRDefault="00CB170B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учреждением полученной субсидии в бюджет района</w:t>
      </w:r>
      <w:r w:rsidR="00664E0D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proofErr w:type="gramStart"/>
      <w:r w:rsidR="00664E0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664E0D">
        <w:rPr>
          <w:rFonts w:ascii="Times New Roman" w:hAnsi="Times New Roman" w:cs="Times New Roman"/>
          <w:sz w:val="24"/>
          <w:szCs w:val="24"/>
        </w:rPr>
        <w:t xml:space="preserve"> письменного требования главного распорядите</w:t>
      </w:r>
      <w:r w:rsidR="00EE2D0D">
        <w:rPr>
          <w:rFonts w:ascii="Times New Roman" w:hAnsi="Times New Roman" w:cs="Times New Roman"/>
          <w:sz w:val="24"/>
          <w:szCs w:val="24"/>
        </w:rPr>
        <w:t>ля бюджетных средств или органа</w:t>
      </w:r>
      <w:r w:rsidR="00664E0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в установленный им срок, взыскание денежных средств осуществляется в судебном порядке.</w:t>
      </w:r>
    </w:p>
    <w:p w:rsidR="00EF69BC" w:rsidRDefault="00EF69BC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Главный распорядитель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инимает решение о наличии потребности в направл</w:t>
      </w:r>
      <w:r w:rsidR="00B40C40">
        <w:rPr>
          <w:rFonts w:ascii="Times New Roman" w:hAnsi="Times New Roman" w:cs="Times New Roman"/>
          <w:sz w:val="24"/>
          <w:szCs w:val="24"/>
        </w:rPr>
        <w:t>ении не использованных в отчетном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финансовом году остатков средств субсидии на достижение целей, установленных при предоставлении, </w:t>
      </w:r>
      <w:r w:rsidR="00B40C40">
        <w:rPr>
          <w:rFonts w:ascii="Times New Roman" w:hAnsi="Times New Roman" w:cs="Times New Roman"/>
          <w:sz w:val="24"/>
          <w:szCs w:val="24"/>
        </w:rPr>
        <w:t>в течение 15 рабочих д</w:t>
      </w:r>
      <w:r w:rsidR="00924BD4">
        <w:rPr>
          <w:rFonts w:ascii="Times New Roman" w:hAnsi="Times New Roman" w:cs="Times New Roman"/>
          <w:sz w:val="24"/>
          <w:szCs w:val="24"/>
        </w:rPr>
        <w:t xml:space="preserve">ней текущего </w:t>
      </w:r>
      <w:bookmarkStart w:id="0" w:name="_GoBack"/>
      <w:bookmarkEnd w:id="0"/>
      <w:r w:rsidR="00B40C40">
        <w:rPr>
          <w:rFonts w:ascii="Times New Roman" w:hAnsi="Times New Roman" w:cs="Times New Roman"/>
          <w:sz w:val="24"/>
          <w:szCs w:val="24"/>
        </w:rPr>
        <w:t>финансового года (при наличии обращения учреждения)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3F4" w:rsidRDefault="008115D8" w:rsidP="00FB255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B03F4">
        <w:rPr>
          <w:rFonts w:ascii="Times New Roman" w:hAnsi="Times New Roman" w:cs="Times New Roman"/>
          <w:sz w:val="24"/>
          <w:szCs w:val="24"/>
        </w:rPr>
        <w:t>. Не использованные по состоянию на 1 января текущего финансового года остатки субсидий на иные цели, по которым главным распорядителем бюджетных средств не принято решение о наличии потребности в них, подлежат возвр</w:t>
      </w:r>
      <w:r w:rsidR="007F14F6">
        <w:rPr>
          <w:rFonts w:ascii="Times New Roman" w:hAnsi="Times New Roman" w:cs="Times New Roman"/>
          <w:sz w:val="24"/>
          <w:szCs w:val="24"/>
        </w:rPr>
        <w:t>ату (взысканию) в бюджет района</w:t>
      </w:r>
      <w:r w:rsidR="000B03F4">
        <w:rPr>
          <w:rFonts w:ascii="Times New Roman" w:hAnsi="Times New Roman" w:cs="Times New Roman"/>
          <w:sz w:val="24"/>
          <w:szCs w:val="24"/>
        </w:rPr>
        <w:t>.</w:t>
      </w:r>
    </w:p>
    <w:p w:rsidR="00C44E98" w:rsidRDefault="00C44E98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C44E98" w:rsidRDefault="00C44E98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C44E98" w:rsidRDefault="00C44E98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C44E98" w:rsidRDefault="00C44E98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B90D4E" w:rsidRDefault="00B90D4E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B90D4E" w:rsidRDefault="00B90D4E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B90D4E" w:rsidRDefault="00B90D4E" w:rsidP="00FB2552">
      <w:pPr>
        <w:tabs>
          <w:tab w:val="left" w:pos="183"/>
          <w:tab w:val="right" w:pos="9922"/>
        </w:tabs>
        <w:spacing w:after="0"/>
        <w:ind w:left="142" w:hanging="567"/>
        <w:rPr>
          <w:rFonts w:ascii="Times New Roman" w:hAnsi="Times New Roman" w:cs="Times New Roman"/>
          <w:sz w:val="24"/>
          <w:szCs w:val="24"/>
        </w:rPr>
      </w:pPr>
    </w:p>
    <w:p w:rsidR="00B90D4E" w:rsidRDefault="00B90D4E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90D4E" w:rsidRDefault="00B90D4E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57EF7" w:rsidRDefault="00357EF7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D57BB" w:rsidRDefault="003D57BB" w:rsidP="0000291A">
      <w:pPr>
        <w:tabs>
          <w:tab w:val="left" w:pos="183"/>
          <w:tab w:val="right" w:pos="992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57BB" w:rsidRDefault="003D57BB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30BF" w:rsidRDefault="00652AC6" w:rsidP="00652AC6">
      <w:pPr>
        <w:tabs>
          <w:tab w:val="left" w:pos="183"/>
          <w:tab w:val="right" w:pos="9922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Бланк организации-получателя субсидии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4067A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BB30BF" w:rsidRDefault="00BB30BF" w:rsidP="00BB30BF">
      <w:pPr>
        <w:spacing w:after="0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664E0D" w:rsidRPr="00CB170B" w:rsidRDefault="00664E0D" w:rsidP="00CB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EDF" w:rsidRPr="001F3EDF" w:rsidRDefault="001F3EDF" w:rsidP="00257B8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30BF" w:rsidRDefault="00BB30BF" w:rsidP="00BB30B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</w:p>
    <w:p w:rsidR="00BC5EC1" w:rsidRDefault="00BB30BF" w:rsidP="00BB30B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BB30BF" w:rsidRDefault="00BB30BF" w:rsidP="00BB30B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B30BF" w:rsidRDefault="00BB30BF" w:rsidP="00BB30B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B30BF" w:rsidRDefault="00BB30BF" w:rsidP="00BB30B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 </w:t>
      </w:r>
    </w:p>
    <w:p w:rsidR="00BB30BF" w:rsidRDefault="00BB30BF" w:rsidP="00BB30B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иные цели из бюджета района</w:t>
      </w:r>
    </w:p>
    <w:p w:rsidR="00BB30BF" w:rsidRDefault="00BB30BF" w:rsidP="00BB30B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B30BF" w:rsidRDefault="00BB30BF" w:rsidP="00BB30B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B30BF" w:rsidRDefault="00BB30BF" w:rsidP="00BB30BF">
      <w:pPr>
        <w:pBdr>
          <w:bottom w:val="single" w:sz="12" w:space="1" w:color="auto"/>
        </w:pBd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B30BF" w:rsidRDefault="00BB30BF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и сокращенное наименование юридического лица, ИНН, ОГРН, ОКВЭД, банковские реквизиты)</w:t>
      </w:r>
    </w:p>
    <w:p w:rsidR="00BB30BF" w:rsidRDefault="00BB30BF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30BF" w:rsidRDefault="00BB30BF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Порядком определения объема и условий предоставления из бюджета района субсидий на иные цели учреждениям, утвержденным Постановлением  администрации </w:t>
      </w:r>
      <w:r w:rsidR="00653E63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 от  января 2023 №      , просит предоставить субсидию в ____году в размере ______рублей на реализацию следующих мероприятий: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1)______________;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2)_____________.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настоящему заявлению прилагается комплект документов, являющихся его неотъемлемой частью на  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организации</w:t>
      </w:r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(лицо, уполномоченное на подписание,</w:t>
      </w:r>
      <w:proofErr w:type="gramEnd"/>
    </w:p>
    <w:p w:rsidR="00653E63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                   _____________________</w:t>
      </w:r>
    </w:p>
    <w:p w:rsidR="00653E63" w:rsidRDefault="00653E63" w:rsidP="00653E6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полномочие)                                                                       (подпись, ФИО)</w:t>
      </w:r>
    </w:p>
    <w:p w:rsidR="00653E63" w:rsidRPr="00B02449" w:rsidRDefault="00653E63" w:rsidP="00BB30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69" w:rsidRPr="00C80395" w:rsidRDefault="007D0969" w:rsidP="00257B8D">
      <w:pPr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04B" w:rsidRDefault="0061404B" w:rsidP="00257B8D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60891" w:rsidRPr="00660891" w:rsidRDefault="00660891" w:rsidP="00BA0673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891" w:rsidRPr="00660891" w:rsidSect="00357EF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60FC"/>
    <w:multiLevelType w:val="hybridMultilevel"/>
    <w:tmpl w:val="58B8E78A"/>
    <w:lvl w:ilvl="0" w:tplc="3B0A69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2945DF6"/>
    <w:multiLevelType w:val="multilevel"/>
    <w:tmpl w:val="C6205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7F9D6B6B"/>
    <w:multiLevelType w:val="multilevel"/>
    <w:tmpl w:val="619CF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4E93"/>
    <w:rsid w:val="00001B5E"/>
    <w:rsid w:val="000020C0"/>
    <w:rsid w:val="0000291A"/>
    <w:rsid w:val="0000785C"/>
    <w:rsid w:val="00042B5A"/>
    <w:rsid w:val="00071A75"/>
    <w:rsid w:val="000825A3"/>
    <w:rsid w:val="000B03F4"/>
    <w:rsid w:val="00106EA1"/>
    <w:rsid w:val="00110662"/>
    <w:rsid w:val="001153F2"/>
    <w:rsid w:val="0013700A"/>
    <w:rsid w:val="00156EDA"/>
    <w:rsid w:val="001C31A3"/>
    <w:rsid w:val="001F3EDF"/>
    <w:rsid w:val="0021512C"/>
    <w:rsid w:val="00257B8D"/>
    <w:rsid w:val="00295866"/>
    <w:rsid w:val="002A4260"/>
    <w:rsid w:val="002E5C9F"/>
    <w:rsid w:val="00301632"/>
    <w:rsid w:val="00311916"/>
    <w:rsid w:val="0032171E"/>
    <w:rsid w:val="003222C0"/>
    <w:rsid w:val="00346284"/>
    <w:rsid w:val="00357EF7"/>
    <w:rsid w:val="00362710"/>
    <w:rsid w:val="00382778"/>
    <w:rsid w:val="003A1258"/>
    <w:rsid w:val="003C0706"/>
    <w:rsid w:val="003D57BB"/>
    <w:rsid w:val="003F1B38"/>
    <w:rsid w:val="00402485"/>
    <w:rsid w:val="004765E7"/>
    <w:rsid w:val="00485AB7"/>
    <w:rsid w:val="005651F4"/>
    <w:rsid w:val="005C2004"/>
    <w:rsid w:val="005C4921"/>
    <w:rsid w:val="005D0071"/>
    <w:rsid w:val="005D35F5"/>
    <w:rsid w:val="005E538C"/>
    <w:rsid w:val="00605FAD"/>
    <w:rsid w:val="0061404B"/>
    <w:rsid w:val="00652AC6"/>
    <w:rsid w:val="00653E63"/>
    <w:rsid w:val="00660891"/>
    <w:rsid w:val="0066217C"/>
    <w:rsid w:val="006636C0"/>
    <w:rsid w:val="00664E0D"/>
    <w:rsid w:val="00723C06"/>
    <w:rsid w:val="00731C9C"/>
    <w:rsid w:val="0074067A"/>
    <w:rsid w:val="007B4A7A"/>
    <w:rsid w:val="007D0969"/>
    <w:rsid w:val="007F14F6"/>
    <w:rsid w:val="008115D8"/>
    <w:rsid w:val="00814CFD"/>
    <w:rsid w:val="008307F1"/>
    <w:rsid w:val="00897F85"/>
    <w:rsid w:val="008D2000"/>
    <w:rsid w:val="008E29B7"/>
    <w:rsid w:val="00903B1A"/>
    <w:rsid w:val="00924BD4"/>
    <w:rsid w:val="009330EF"/>
    <w:rsid w:val="009350CE"/>
    <w:rsid w:val="009374FF"/>
    <w:rsid w:val="00963295"/>
    <w:rsid w:val="00975CCA"/>
    <w:rsid w:val="009A2080"/>
    <w:rsid w:val="009F5059"/>
    <w:rsid w:val="00A0147B"/>
    <w:rsid w:val="00A01B23"/>
    <w:rsid w:val="00A71ADA"/>
    <w:rsid w:val="00AA01E5"/>
    <w:rsid w:val="00AA05E2"/>
    <w:rsid w:val="00AA1751"/>
    <w:rsid w:val="00AE5637"/>
    <w:rsid w:val="00AF5C4A"/>
    <w:rsid w:val="00B02449"/>
    <w:rsid w:val="00B34290"/>
    <w:rsid w:val="00B40C40"/>
    <w:rsid w:val="00B67315"/>
    <w:rsid w:val="00B71902"/>
    <w:rsid w:val="00B7611A"/>
    <w:rsid w:val="00B878AB"/>
    <w:rsid w:val="00B90D4E"/>
    <w:rsid w:val="00B9653F"/>
    <w:rsid w:val="00BA0673"/>
    <w:rsid w:val="00BB1775"/>
    <w:rsid w:val="00BB30BF"/>
    <w:rsid w:val="00BC3F54"/>
    <w:rsid w:val="00BC5EC1"/>
    <w:rsid w:val="00BE7A9C"/>
    <w:rsid w:val="00C44E98"/>
    <w:rsid w:val="00C55D3F"/>
    <w:rsid w:val="00C61B43"/>
    <w:rsid w:val="00C80395"/>
    <w:rsid w:val="00CA2F67"/>
    <w:rsid w:val="00CB170B"/>
    <w:rsid w:val="00CC707E"/>
    <w:rsid w:val="00CD06CE"/>
    <w:rsid w:val="00CD2C74"/>
    <w:rsid w:val="00D1530D"/>
    <w:rsid w:val="00D263F2"/>
    <w:rsid w:val="00D309AD"/>
    <w:rsid w:val="00E93545"/>
    <w:rsid w:val="00EE2D0D"/>
    <w:rsid w:val="00EF69BC"/>
    <w:rsid w:val="00F13505"/>
    <w:rsid w:val="00F704C6"/>
    <w:rsid w:val="00F90DF0"/>
    <w:rsid w:val="00FA4E93"/>
    <w:rsid w:val="00FB2552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E186-8173-4C12-A3E7-AB7F9A3C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2</cp:revision>
  <cp:lastPrinted>2023-04-13T09:20:00Z</cp:lastPrinted>
  <dcterms:created xsi:type="dcterms:W3CDTF">2023-04-27T14:04:00Z</dcterms:created>
  <dcterms:modified xsi:type="dcterms:W3CDTF">2023-04-27T14:04:00Z</dcterms:modified>
</cp:coreProperties>
</file>