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1" w:rsidRDefault="00411E31" w:rsidP="00411E3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5104143" r:id="rId9"/>
        </w:object>
      </w:r>
    </w:p>
    <w:p w:rsidR="00411E31" w:rsidRPr="00416B7F" w:rsidRDefault="00411E31" w:rsidP="00411E31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11E31" w:rsidRDefault="00411E31" w:rsidP="00411E31">
      <w:pPr>
        <w:spacing w:line="273" w:lineRule="exact"/>
        <w:jc w:val="center"/>
        <w:rPr>
          <w:b/>
          <w:sz w:val="28"/>
          <w:szCs w:val="28"/>
        </w:rPr>
      </w:pPr>
    </w:p>
    <w:p w:rsidR="00411E31" w:rsidRPr="00416B7F" w:rsidRDefault="00411E31" w:rsidP="00411E3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539F5" w:rsidRPr="00411E31" w:rsidRDefault="00411E31" w:rsidP="00411E31">
      <w:pPr>
        <w:spacing w:line="273" w:lineRule="exact"/>
      </w:pPr>
      <w:r>
        <w:t>о</w:t>
      </w:r>
      <w:r w:rsidRPr="00327D65">
        <w:t xml:space="preserve">т    </w:t>
      </w:r>
      <w:r w:rsidR="00EA2B80">
        <w:t>26.12.2023</w:t>
      </w:r>
      <w:r w:rsidRPr="00327D65">
        <w:t xml:space="preserve">                                                                                                </w:t>
      </w:r>
      <w:r w:rsidR="00EA2B80">
        <w:t xml:space="preserve">         </w:t>
      </w:r>
      <w:r>
        <w:t xml:space="preserve">      №</w:t>
      </w:r>
      <w:r w:rsidR="00EA2B80">
        <w:t xml:space="preserve"> 2140/23</w:t>
      </w: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8539F5" w:rsidTr="008539F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539F5" w:rsidRDefault="008539F5" w:rsidP="00E20B6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E20B6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b w:val="0"/>
                <w:sz w:val="28"/>
                <w:szCs w:val="28"/>
              </w:rPr>
              <w:t>Ломоносовск</w:t>
            </w:r>
            <w:r w:rsidR="00E20B63">
              <w:rPr>
                <w:b w:val="0"/>
                <w:sz w:val="28"/>
                <w:szCs w:val="28"/>
              </w:rPr>
              <w:t>ий муниципальный район</w:t>
            </w:r>
            <w:r>
              <w:rPr>
                <w:b w:val="0"/>
                <w:sz w:val="28"/>
                <w:szCs w:val="28"/>
              </w:rPr>
              <w:t xml:space="preserve"> Ленинградской области «</w:t>
            </w:r>
            <w:r w:rsidRPr="008D0793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азвитие молодёжной политики</w:t>
            </w:r>
            <w:r w:rsidR="008D0793">
              <w:rPr>
                <w:b w:val="0"/>
                <w:sz w:val="28"/>
                <w:szCs w:val="28"/>
              </w:rPr>
              <w:t xml:space="preserve">, физической культуры и </w:t>
            </w:r>
            <w:r>
              <w:rPr>
                <w:b w:val="0"/>
                <w:sz w:val="28"/>
                <w:szCs w:val="28"/>
              </w:rPr>
              <w:t xml:space="preserve">спорта на территории Ломоносовского </w:t>
            </w:r>
            <w:r w:rsidRPr="00E20B63">
              <w:rPr>
                <w:b w:val="0"/>
                <w:color w:val="000000" w:themeColor="text1"/>
                <w:sz w:val="28"/>
                <w:szCs w:val="28"/>
              </w:rPr>
              <w:t>муниципального района»</w:t>
            </w:r>
          </w:p>
        </w:tc>
      </w:tr>
    </w:tbl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Default="008539F5" w:rsidP="0085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="00EF6A97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Ломоносовский муниципальный район Ленинградской области от 27.04.2022 № 715</w:t>
      </w:r>
      <w:proofErr w:type="gramEnd"/>
      <w:r w:rsidR="00EF6A97">
        <w:rPr>
          <w:rFonts w:ascii="Times New Roman" w:hAnsi="Times New Roman" w:cs="Times New Roman"/>
          <w:sz w:val="28"/>
          <w:szCs w:val="28"/>
        </w:rPr>
        <w:t xml:space="preserve">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администрация Ломоносовского муниципального района Ленинградской области</w:t>
      </w:r>
    </w:p>
    <w:p w:rsidR="008539F5" w:rsidRPr="00EF6A97" w:rsidRDefault="008539F5" w:rsidP="008539F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8539F5" w:rsidRDefault="008539F5" w:rsidP="008539F5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е т:</w:t>
      </w:r>
    </w:p>
    <w:p w:rsidR="008539F5" w:rsidRPr="00EF6A97" w:rsidRDefault="008539F5" w:rsidP="008539F5">
      <w:pPr>
        <w:pStyle w:val="ConsPlusTitle"/>
        <w:widowControl/>
        <w:ind w:firstLine="540"/>
        <w:jc w:val="center"/>
        <w:rPr>
          <w:b w:val="0"/>
          <w:sz w:val="14"/>
          <w:szCs w:val="14"/>
        </w:rPr>
      </w:pPr>
    </w:p>
    <w:p w:rsidR="008539F5" w:rsidRDefault="00BE476B" w:rsidP="008539F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8539F5">
        <w:rPr>
          <w:sz w:val="28"/>
          <w:szCs w:val="28"/>
          <w:lang w:eastAsia="en-US"/>
        </w:rPr>
        <w:t xml:space="preserve"> Утвердить муниципальную программу</w:t>
      </w:r>
      <w:r w:rsidR="008539F5">
        <w:rPr>
          <w:sz w:val="28"/>
          <w:szCs w:val="28"/>
        </w:rPr>
        <w:t xml:space="preserve"> </w:t>
      </w:r>
      <w:r w:rsidR="00907402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="008539F5">
        <w:rPr>
          <w:sz w:val="28"/>
          <w:szCs w:val="28"/>
        </w:rPr>
        <w:t>«</w:t>
      </w:r>
      <w:r w:rsidR="008539F5" w:rsidRPr="002A0691">
        <w:rPr>
          <w:sz w:val="28"/>
          <w:szCs w:val="28"/>
        </w:rPr>
        <w:t xml:space="preserve">Развитие молодёжной </w:t>
      </w:r>
      <w:r w:rsidR="008539F5">
        <w:rPr>
          <w:sz w:val="28"/>
          <w:szCs w:val="28"/>
        </w:rPr>
        <w:t>политики</w:t>
      </w:r>
      <w:r w:rsidR="0090250B">
        <w:rPr>
          <w:sz w:val="28"/>
          <w:szCs w:val="28"/>
        </w:rPr>
        <w:t>, физической культуры</w:t>
      </w:r>
      <w:r w:rsidR="008539F5">
        <w:rPr>
          <w:sz w:val="28"/>
          <w:szCs w:val="28"/>
        </w:rPr>
        <w:t xml:space="preserve"> и </w:t>
      </w:r>
      <w:r w:rsidR="008539F5" w:rsidRPr="002A0691">
        <w:rPr>
          <w:sz w:val="28"/>
          <w:szCs w:val="28"/>
        </w:rPr>
        <w:t>спорта на территории Ломоносовского муниципального района</w:t>
      </w:r>
      <w:r w:rsidR="008539F5">
        <w:rPr>
          <w:sz w:val="28"/>
          <w:szCs w:val="28"/>
        </w:rPr>
        <w:t>»</w:t>
      </w:r>
      <w:r w:rsidR="00742310">
        <w:rPr>
          <w:sz w:val="28"/>
          <w:szCs w:val="28"/>
        </w:rPr>
        <w:t xml:space="preserve"> </w:t>
      </w:r>
      <w:r w:rsidR="008539F5">
        <w:rPr>
          <w:sz w:val="28"/>
          <w:szCs w:val="28"/>
        </w:rPr>
        <w:t>согласно приложению</w:t>
      </w:r>
      <w:r w:rsidR="00742310">
        <w:rPr>
          <w:sz w:val="28"/>
          <w:szCs w:val="28"/>
        </w:rPr>
        <w:t xml:space="preserve"> к настоящему постановлению</w:t>
      </w:r>
      <w:r w:rsidR="008539F5">
        <w:rPr>
          <w:sz w:val="28"/>
          <w:szCs w:val="28"/>
        </w:rPr>
        <w:t>.</w:t>
      </w:r>
    </w:p>
    <w:p w:rsidR="008539F5" w:rsidRPr="00BE476B" w:rsidRDefault="008539F5" w:rsidP="008539F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50B">
        <w:rPr>
          <w:sz w:val="28"/>
          <w:szCs w:val="28"/>
        </w:rPr>
        <w:t>Сектору по спорту и молод</w:t>
      </w:r>
      <w:r w:rsidR="00FD48D7">
        <w:rPr>
          <w:sz w:val="28"/>
          <w:szCs w:val="28"/>
        </w:rPr>
        <w:t>ё</w:t>
      </w:r>
      <w:r w:rsidR="0090250B">
        <w:rPr>
          <w:sz w:val="28"/>
          <w:szCs w:val="28"/>
        </w:rPr>
        <w:t>жной политике у</w:t>
      </w:r>
      <w:r w:rsidR="00742310">
        <w:rPr>
          <w:sz w:val="28"/>
          <w:szCs w:val="28"/>
        </w:rPr>
        <w:t>правлени</w:t>
      </w:r>
      <w:r w:rsidR="0090250B">
        <w:rPr>
          <w:sz w:val="28"/>
          <w:szCs w:val="28"/>
        </w:rPr>
        <w:t>я</w:t>
      </w:r>
      <w:r w:rsidR="00742310">
        <w:rPr>
          <w:sz w:val="28"/>
          <w:szCs w:val="28"/>
        </w:rPr>
        <w:t xml:space="preserve"> </w:t>
      </w:r>
      <w:r w:rsidR="00742310" w:rsidRPr="00742310">
        <w:rPr>
          <w:bCs/>
          <w:kern w:val="1"/>
          <w:sz w:val="28"/>
          <w:szCs w:val="28"/>
          <w:lang w:eastAsia="ar-SA"/>
        </w:rPr>
        <w:t>по спорту, культуре, туризму и молодёжной политике администрации Ломоносовского муниципального района Ленинградской области</w:t>
      </w:r>
      <w:r w:rsidR="0074231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Ломоносовского муниципального района в </w:t>
      </w:r>
      <w:r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BE476B" w:rsidRPr="00BE476B" w:rsidRDefault="00BE476B" w:rsidP="008539F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</w:t>
      </w:r>
      <w:r w:rsidR="00EF6A9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539F5" w:rsidRDefault="00BE476B" w:rsidP="008539F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8539F5">
        <w:rPr>
          <w:sz w:val="28"/>
          <w:szCs w:val="28"/>
        </w:rPr>
        <w:t xml:space="preserve">. </w:t>
      </w:r>
      <w:proofErr w:type="gramStart"/>
      <w:r w:rsidR="008539F5">
        <w:rPr>
          <w:sz w:val="28"/>
          <w:szCs w:val="28"/>
          <w:lang w:eastAsia="en-US"/>
        </w:rPr>
        <w:t>Контроль за</w:t>
      </w:r>
      <w:proofErr w:type="gramEnd"/>
      <w:r w:rsidR="008539F5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8539F5" w:rsidRDefault="008539F5" w:rsidP="008539F5">
      <w:pPr>
        <w:jc w:val="both"/>
        <w:rPr>
          <w:sz w:val="28"/>
          <w:szCs w:val="28"/>
          <w:lang w:eastAsia="en-US"/>
        </w:rPr>
      </w:pPr>
    </w:p>
    <w:p w:rsidR="0080631F" w:rsidRDefault="0080631F" w:rsidP="008539F5">
      <w:pPr>
        <w:jc w:val="both"/>
        <w:rPr>
          <w:sz w:val="28"/>
          <w:szCs w:val="28"/>
          <w:lang w:eastAsia="en-US"/>
        </w:rPr>
      </w:pPr>
    </w:p>
    <w:p w:rsidR="008539F5" w:rsidRDefault="008539F5" w:rsidP="008539F5">
      <w:pPr>
        <w:jc w:val="both"/>
        <w:rPr>
          <w:sz w:val="28"/>
          <w:szCs w:val="28"/>
          <w:lang w:eastAsia="en-US"/>
        </w:rPr>
      </w:pPr>
    </w:p>
    <w:p w:rsidR="008539F5" w:rsidRPr="00C8450D" w:rsidRDefault="0080631F" w:rsidP="008539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8539F5">
        <w:rPr>
          <w:sz w:val="28"/>
          <w:szCs w:val="28"/>
          <w:lang w:eastAsia="en-US"/>
        </w:rPr>
        <w:t xml:space="preserve"> администрации</w:t>
      </w:r>
      <w:r w:rsidR="003459F4">
        <w:rPr>
          <w:sz w:val="28"/>
          <w:szCs w:val="28"/>
          <w:lang w:eastAsia="en-US"/>
        </w:rPr>
        <w:tab/>
      </w:r>
      <w:r w:rsidR="003459F4">
        <w:rPr>
          <w:sz w:val="28"/>
          <w:szCs w:val="28"/>
          <w:lang w:eastAsia="en-US"/>
        </w:rPr>
        <w:tab/>
      </w:r>
      <w:r w:rsidR="003459F4">
        <w:rPr>
          <w:sz w:val="28"/>
          <w:szCs w:val="28"/>
          <w:lang w:eastAsia="en-US"/>
        </w:rPr>
        <w:tab/>
      </w:r>
      <w:r w:rsidR="003459F4">
        <w:rPr>
          <w:sz w:val="28"/>
          <w:szCs w:val="28"/>
          <w:lang w:eastAsia="en-US"/>
        </w:rPr>
        <w:tab/>
      </w:r>
      <w:r w:rsidR="003459F4">
        <w:rPr>
          <w:sz w:val="28"/>
          <w:szCs w:val="28"/>
          <w:lang w:eastAsia="en-US"/>
        </w:rPr>
        <w:tab/>
        <w:t xml:space="preserve">          </w:t>
      </w:r>
      <w:r w:rsidR="00742310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="00742310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А</w:t>
      </w:r>
      <w:r w:rsidR="008539F5">
        <w:rPr>
          <w:sz w:val="28"/>
          <w:szCs w:val="28"/>
          <w:lang w:eastAsia="en-US"/>
        </w:rPr>
        <w:t xml:space="preserve">.О. </w:t>
      </w:r>
      <w:r>
        <w:rPr>
          <w:sz w:val="28"/>
          <w:szCs w:val="28"/>
          <w:lang w:eastAsia="en-US"/>
        </w:rPr>
        <w:t>Кондрашов</w:t>
      </w:r>
    </w:p>
    <w:p w:rsidR="00DB1557" w:rsidRDefault="00DB1557" w:rsidP="008539F5">
      <w:pPr>
        <w:widowControl w:val="0"/>
        <w:autoSpaceDE w:val="0"/>
        <w:autoSpaceDN w:val="0"/>
        <w:adjustRightInd w:val="0"/>
        <w:outlineLvl w:val="0"/>
        <w:rPr>
          <w:sz w:val="28"/>
        </w:rPr>
        <w:sectPr w:rsidR="00DB1557" w:rsidSect="008539F5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39F5" w:rsidRDefault="008539F5" w:rsidP="008539F5">
      <w:pPr>
        <w:widowControl w:val="0"/>
        <w:autoSpaceDE w:val="0"/>
        <w:autoSpaceDN w:val="0"/>
        <w:adjustRightInd w:val="0"/>
        <w:outlineLvl w:val="0"/>
        <w:rPr>
          <w:sz w:val="28"/>
        </w:rPr>
        <w:sectPr w:rsidR="008539F5" w:rsidSect="008539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39F5" w:rsidRPr="00340337" w:rsidRDefault="008539F5" w:rsidP="008539F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8539F5" w:rsidRPr="00340337" w:rsidTr="008539F5">
        <w:tc>
          <w:tcPr>
            <w:tcW w:w="4926" w:type="dxa"/>
            <w:shd w:val="clear" w:color="auto" w:fill="auto"/>
          </w:tcPr>
          <w:p w:rsidR="008539F5" w:rsidRPr="004F514D" w:rsidRDefault="008539F5" w:rsidP="00853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40337">
              <w:rPr>
                <w:sz w:val="28"/>
                <w:szCs w:val="28"/>
              </w:rPr>
              <w:t>УТВЕРЖДЕНА</w:t>
            </w:r>
          </w:p>
        </w:tc>
      </w:tr>
      <w:tr w:rsidR="008539F5" w:rsidRPr="00340337" w:rsidTr="008539F5">
        <w:tc>
          <w:tcPr>
            <w:tcW w:w="4926" w:type="dxa"/>
            <w:shd w:val="clear" w:color="auto" w:fill="auto"/>
          </w:tcPr>
          <w:p w:rsidR="00384009" w:rsidRDefault="008539F5" w:rsidP="008539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539F5" w:rsidRPr="00340337" w:rsidRDefault="008539F5" w:rsidP="008539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37">
              <w:rPr>
                <w:rFonts w:ascii="Times New Roman" w:hAnsi="Times New Roman"/>
                <w:sz w:val="28"/>
                <w:szCs w:val="28"/>
              </w:rPr>
              <w:t>Ломоносовского муниципального</w:t>
            </w:r>
          </w:p>
          <w:p w:rsidR="008539F5" w:rsidRPr="00340337" w:rsidRDefault="008539F5" w:rsidP="008539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37">
              <w:rPr>
                <w:rFonts w:ascii="Times New Roman" w:hAnsi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8539F5" w:rsidRPr="00340337" w:rsidTr="008539F5">
        <w:tc>
          <w:tcPr>
            <w:tcW w:w="4926" w:type="dxa"/>
            <w:shd w:val="clear" w:color="auto" w:fill="auto"/>
          </w:tcPr>
          <w:p w:rsidR="008539F5" w:rsidRPr="00340337" w:rsidRDefault="008539F5" w:rsidP="008539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2B80">
              <w:rPr>
                <w:rFonts w:ascii="Times New Roman" w:hAnsi="Times New Roman"/>
                <w:sz w:val="28"/>
                <w:szCs w:val="28"/>
                <w:u w:val="single"/>
              </w:rPr>
              <w:t>26.12.2023</w:t>
            </w:r>
            <w:r w:rsidRPr="003403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A2B80">
              <w:rPr>
                <w:rFonts w:ascii="Times New Roman" w:hAnsi="Times New Roman"/>
                <w:sz w:val="28"/>
                <w:szCs w:val="28"/>
                <w:u w:val="single"/>
              </w:rPr>
              <w:t>2140/23</w:t>
            </w:r>
          </w:p>
          <w:p w:rsidR="008539F5" w:rsidRPr="00340337" w:rsidRDefault="008539F5" w:rsidP="008539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37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8539F5" w:rsidRPr="00340337" w:rsidRDefault="008539F5" w:rsidP="008539F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9F5" w:rsidRPr="00340337" w:rsidRDefault="008539F5" w:rsidP="008539F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9F5" w:rsidRPr="00340337" w:rsidRDefault="008539F5" w:rsidP="008539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9F5" w:rsidRPr="00340337" w:rsidRDefault="008539F5" w:rsidP="00340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39F5" w:rsidRPr="00340337" w:rsidRDefault="008539F5" w:rsidP="00340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39F5" w:rsidRPr="00340337" w:rsidRDefault="008539F5" w:rsidP="00340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539F5" w:rsidRPr="00340337" w:rsidRDefault="008539F5" w:rsidP="008539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0337" w:rsidRDefault="008539F5" w:rsidP="00853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539F5" w:rsidRPr="00340337" w:rsidRDefault="00454877" w:rsidP="00853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="008539F5" w:rsidRPr="00340337">
        <w:rPr>
          <w:bCs/>
          <w:sz w:val="28"/>
          <w:szCs w:val="28"/>
        </w:rPr>
        <w:t>Ломоносовск</w:t>
      </w:r>
      <w:r>
        <w:rPr>
          <w:bCs/>
          <w:sz w:val="28"/>
          <w:szCs w:val="28"/>
        </w:rPr>
        <w:t>ий</w:t>
      </w:r>
      <w:r w:rsidR="008539F5" w:rsidRPr="0034033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="0034033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="008539F5" w:rsidRPr="00340337">
        <w:rPr>
          <w:bCs/>
          <w:sz w:val="28"/>
          <w:szCs w:val="28"/>
        </w:rPr>
        <w:t>Ленинградской области</w:t>
      </w:r>
      <w:r w:rsidR="00EF6A97">
        <w:rPr>
          <w:bCs/>
          <w:sz w:val="28"/>
          <w:szCs w:val="28"/>
        </w:rPr>
        <w:t xml:space="preserve"> </w:t>
      </w:r>
      <w:r w:rsidR="00EF6A97">
        <w:rPr>
          <w:bCs/>
          <w:sz w:val="28"/>
          <w:szCs w:val="28"/>
        </w:rPr>
        <w:br/>
      </w:r>
      <w:r w:rsidR="008539F5" w:rsidRPr="00340337">
        <w:rPr>
          <w:bCs/>
          <w:sz w:val="28"/>
          <w:szCs w:val="28"/>
        </w:rPr>
        <w:t>«</w:t>
      </w:r>
      <w:r w:rsidR="008539F5" w:rsidRPr="00340337">
        <w:rPr>
          <w:sz w:val="28"/>
          <w:szCs w:val="28"/>
        </w:rPr>
        <w:t>Развитие молодёжной политики</w:t>
      </w:r>
      <w:r w:rsidR="0090250B">
        <w:rPr>
          <w:sz w:val="28"/>
          <w:szCs w:val="28"/>
        </w:rPr>
        <w:t xml:space="preserve">, физической культуры </w:t>
      </w:r>
      <w:r w:rsidR="008539F5" w:rsidRPr="00340337">
        <w:rPr>
          <w:sz w:val="28"/>
          <w:szCs w:val="28"/>
        </w:rPr>
        <w:t>и</w:t>
      </w:r>
      <w:r w:rsidR="0090250B">
        <w:rPr>
          <w:sz w:val="28"/>
          <w:szCs w:val="28"/>
        </w:rPr>
        <w:t xml:space="preserve"> </w:t>
      </w:r>
      <w:r w:rsidR="00340337">
        <w:rPr>
          <w:sz w:val="28"/>
          <w:szCs w:val="28"/>
        </w:rPr>
        <w:t xml:space="preserve">спорта на территории </w:t>
      </w:r>
      <w:r w:rsidR="008539F5" w:rsidRPr="00340337">
        <w:rPr>
          <w:sz w:val="28"/>
          <w:szCs w:val="28"/>
        </w:rPr>
        <w:t xml:space="preserve">Ломоносовского муниципального </w:t>
      </w:r>
      <w:r w:rsidR="008539F5" w:rsidRPr="00340337">
        <w:rPr>
          <w:color w:val="000000" w:themeColor="text1"/>
          <w:sz w:val="28"/>
          <w:szCs w:val="28"/>
        </w:rPr>
        <w:t>района</w:t>
      </w:r>
      <w:r w:rsidR="008539F5" w:rsidRPr="00340337">
        <w:rPr>
          <w:bCs/>
          <w:sz w:val="28"/>
          <w:szCs w:val="28"/>
        </w:rPr>
        <w:t>»</w:t>
      </w:r>
    </w:p>
    <w:p w:rsidR="008539F5" w:rsidRPr="00340337" w:rsidRDefault="008539F5" w:rsidP="00853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337">
        <w:rPr>
          <w:sz w:val="28"/>
          <w:szCs w:val="28"/>
        </w:rPr>
        <w:t>(далее – муниципальная программа)</w:t>
      </w:r>
    </w:p>
    <w:p w:rsidR="008539F5" w:rsidRPr="00340337" w:rsidRDefault="008539F5" w:rsidP="008539F5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p w:rsidR="008539F5" w:rsidRDefault="008539F5" w:rsidP="008539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B10C4">
        <w:rPr>
          <w:b/>
          <w:bCs/>
          <w:sz w:val="28"/>
          <w:szCs w:val="28"/>
        </w:rPr>
        <w:t>Раздел 1. Паспорт муниципальной программы</w:t>
      </w:r>
    </w:p>
    <w:p w:rsidR="008539F5" w:rsidRPr="00340337" w:rsidRDefault="008539F5" w:rsidP="008539F5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tbl>
      <w:tblPr>
        <w:tblW w:w="5000" w:type="pct"/>
        <w:tblLook w:val="0000"/>
      </w:tblPr>
      <w:tblGrid>
        <w:gridCol w:w="2438"/>
        <w:gridCol w:w="7132"/>
      </w:tblGrid>
      <w:tr w:rsidR="008539F5" w:rsidRPr="00EF6A97" w:rsidTr="008539F5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39F5" w:rsidRPr="00EF6A97" w:rsidRDefault="008539F5" w:rsidP="0034033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EF6A97">
              <w:rPr>
                <w:bCs/>
                <w:szCs w:val="24"/>
              </w:rPr>
              <w:t>2024-202</w:t>
            </w:r>
            <w:r w:rsidR="00340337" w:rsidRPr="00EF6A97">
              <w:rPr>
                <w:bCs/>
                <w:szCs w:val="24"/>
              </w:rPr>
              <w:t>6</w:t>
            </w:r>
            <w:r w:rsidRPr="00EF6A97">
              <w:rPr>
                <w:bCs/>
                <w:szCs w:val="24"/>
              </w:rPr>
              <w:t xml:space="preserve"> годы</w:t>
            </w:r>
          </w:p>
        </w:tc>
      </w:tr>
      <w:tr w:rsidR="008539F5" w:rsidRPr="00EF6A97" w:rsidTr="00340337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39F5" w:rsidRPr="00EF6A97" w:rsidRDefault="00C131F0" w:rsidP="003942F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>Сектор по спорту и молодежной политике у</w:t>
            </w:r>
            <w:r w:rsidR="008539F5" w:rsidRPr="00EF6A97">
              <w:rPr>
                <w:bCs/>
                <w:kern w:val="1"/>
                <w:szCs w:val="24"/>
                <w:lang w:eastAsia="ar-SA"/>
              </w:rPr>
              <w:t>правлени</w:t>
            </w:r>
            <w:r>
              <w:rPr>
                <w:bCs/>
                <w:kern w:val="1"/>
                <w:szCs w:val="24"/>
                <w:lang w:eastAsia="ar-SA"/>
              </w:rPr>
              <w:t>я</w:t>
            </w:r>
            <w:r w:rsidR="008539F5" w:rsidRPr="00EF6A97">
              <w:rPr>
                <w:bCs/>
                <w:kern w:val="1"/>
                <w:szCs w:val="24"/>
                <w:lang w:eastAsia="ar-SA"/>
              </w:rPr>
              <w:t xml:space="preserve"> по спорту, культуре, туризму и молодёжной политике администрации Ломоносовского муниципально</w:t>
            </w:r>
            <w:r w:rsidR="00575C7E" w:rsidRPr="00EF6A97">
              <w:rPr>
                <w:bCs/>
                <w:kern w:val="1"/>
                <w:szCs w:val="24"/>
                <w:lang w:eastAsia="ar-SA"/>
              </w:rPr>
              <w:t>го района Ленинградской области</w:t>
            </w:r>
            <w:r w:rsidR="00061214" w:rsidRPr="00EF6A97">
              <w:rPr>
                <w:bCs/>
                <w:kern w:val="1"/>
                <w:szCs w:val="24"/>
                <w:lang w:eastAsia="ar-SA"/>
              </w:rPr>
              <w:t xml:space="preserve"> </w:t>
            </w:r>
            <w:r w:rsidR="008539F5" w:rsidRPr="00EF6A97">
              <w:rPr>
                <w:bCs/>
                <w:kern w:val="1"/>
                <w:szCs w:val="24"/>
                <w:lang w:eastAsia="ar-SA"/>
              </w:rPr>
              <w:t xml:space="preserve">(далее – </w:t>
            </w:r>
            <w:r>
              <w:rPr>
                <w:bCs/>
                <w:kern w:val="1"/>
                <w:szCs w:val="24"/>
                <w:lang w:eastAsia="ar-SA"/>
              </w:rPr>
              <w:t>Сектор по спорту и молод</w:t>
            </w:r>
            <w:r w:rsidR="003942F4">
              <w:rPr>
                <w:bCs/>
                <w:kern w:val="1"/>
                <w:szCs w:val="24"/>
                <w:lang w:eastAsia="ar-SA"/>
              </w:rPr>
              <w:t>ё</w:t>
            </w:r>
            <w:r>
              <w:rPr>
                <w:bCs/>
                <w:kern w:val="1"/>
                <w:szCs w:val="24"/>
                <w:lang w:eastAsia="ar-SA"/>
              </w:rPr>
              <w:t>жной политике</w:t>
            </w:r>
            <w:r w:rsidR="008539F5" w:rsidRPr="00EF6A97">
              <w:rPr>
                <w:bCs/>
                <w:kern w:val="1"/>
                <w:szCs w:val="24"/>
                <w:lang w:eastAsia="ar-SA"/>
              </w:rPr>
              <w:t>)</w:t>
            </w:r>
          </w:p>
        </w:tc>
      </w:tr>
      <w:tr w:rsidR="003D71DA" w:rsidRPr="00EF6A97" w:rsidTr="00340337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D71DA" w:rsidRPr="00DD173B" w:rsidRDefault="003D71DA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173B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02D5" w:rsidRPr="00DD173B" w:rsidRDefault="003942F4" w:rsidP="003D71DA">
            <w:pPr>
              <w:autoSpaceDE w:val="0"/>
              <w:autoSpaceDN w:val="0"/>
              <w:adjustRightInd w:val="0"/>
              <w:rPr>
                <w:bCs/>
                <w:kern w:val="1"/>
                <w:szCs w:val="24"/>
                <w:lang w:eastAsia="ar-SA"/>
              </w:rPr>
            </w:pPr>
            <w:r>
              <w:rPr>
                <w:bCs/>
                <w:kern w:val="1"/>
                <w:szCs w:val="24"/>
                <w:lang w:eastAsia="ar-SA"/>
              </w:rPr>
              <w:t>Сектор по спорту и молодёжной политике</w:t>
            </w:r>
          </w:p>
        </w:tc>
      </w:tr>
      <w:tr w:rsidR="008539F5" w:rsidRPr="00EF6A97" w:rsidTr="008539F5">
        <w:trPr>
          <w:trHeight w:val="69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DD173B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173B">
              <w:rPr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9F5" w:rsidRPr="00DD173B" w:rsidRDefault="00907402" w:rsidP="008539F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8539F5" w:rsidRPr="00DD173B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</w:t>
            </w:r>
            <w:r w:rsidR="003942F4">
              <w:rPr>
                <w:rFonts w:ascii="Times New Roman" w:hAnsi="Times New Roman"/>
                <w:sz w:val="24"/>
                <w:szCs w:val="24"/>
              </w:rPr>
              <w:t xml:space="preserve">ного образования «Ломоносовская </w:t>
            </w:r>
            <w:r w:rsidR="008539F5" w:rsidRPr="00DD173B">
              <w:rPr>
                <w:rFonts w:ascii="Times New Roman" w:hAnsi="Times New Roman"/>
                <w:sz w:val="24"/>
                <w:szCs w:val="24"/>
              </w:rPr>
              <w:t>спортивная школа» (далее – МОУДО «Ломоносовская СШ»);</w:t>
            </w:r>
          </w:p>
          <w:p w:rsidR="008539F5" w:rsidRPr="00DD173B" w:rsidRDefault="008539F5" w:rsidP="008539F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«Районный центр культуры и молодежных инициатив»</w:t>
            </w:r>
            <w:r w:rsidR="0090740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Ломоносовский муниципальный район</w:t>
            </w:r>
            <w:r w:rsidRPr="00DD173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(далее - МБУ «Районный центр культуры и молодёжных инициатив»);</w:t>
            </w:r>
          </w:p>
          <w:p w:rsidR="008539F5" w:rsidRPr="00DD173B" w:rsidRDefault="008539F5" w:rsidP="008539F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«Ломоносовский районный Дворец культуры им. Ш.В. </w:t>
            </w:r>
            <w:proofErr w:type="spellStart"/>
            <w:r w:rsidRPr="00DD173B">
              <w:rPr>
                <w:rFonts w:ascii="Times New Roman" w:hAnsi="Times New Roman"/>
                <w:sz w:val="24"/>
                <w:szCs w:val="24"/>
              </w:rPr>
              <w:t>Меликидзе</w:t>
            </w:r>
            <w:proofErr w:type="spellEnd"/>
            <w:r w:rsidRPr="00DD173B">
              <w:rPr>
                <w:rFonts w:ascii="Times New Roman" w:hAnsi="Times New Roman"/>
                <w:sz w:val="24"/>
                <w:szCs w:val="24"/>
              </w:rPr>
              <w:t>»</w:t>
            </w:r>
            <w:r w:rsidR="0090740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Ломоносовский</w:t>
            </w:r>
            <w:r w:rsidR="00C53DFA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 w:rsidRPr="00DD173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(далее - МБУ «Ломоносовский районный Дворец культуры </w:t>
            </w:r>
            <w:r w:rsidR="00A86BEC" w:rsidRPr="00DD173B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DD173B">
              <w:rPr>
                <w:rFonts w:ascii="Times New Roman" w:hAnsi="Times New Roman"/>
                <w:sz w:val="24"/>
                <w:szCs w:val="24"/>
              </w:rPr>
              <w:t xml:space="preserve">Ш.В. </w:t>
            </w:r>
            <w:proofErr w:type="spellStart"/>
            <w:r w:rsidRPr="00DD173B">
              <w:rPr>
                <w:rFonts w:ascii="Times New Roman" w:hAnsi="Times New Roman"/>
                <w:sz w:val="24"/>
                <w:szCs w:val="24"/>
              </w:rPr>
              <w:t>Меликидзе</w:t>
            </w:r>
            <w:proofErr w:type="spellEnd"/>
            <w:r w:rsidRPr="00DD173B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8539F5" w:rsidRPr="00EF6A97" w:rsidTr="008539F5">
        <w:trPr>
          <w:trHeight w:val="69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Цели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F6B" w:rsidRPr="00A86BEC" w:rsidRDefault="00D80B41" w:rsidP="00630F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молодежи на основе патриотизма и духовно-нравственных ценностей</w:t>
            </w:r>
            <w:r w:rsidR="00630F6B" w:rsidRPr="00A86B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FDB" w:rsidRPr="00A86BEC" w:rsidRDefault="00606FDB" w:rsidP="00606F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BEC">
              <w:rPr>
                <w:rFonts w:ascii="Times New Roman" w:hAnsi="Times New Roman"/>
                <w:sz w:val="24"/>
                <w:szCs w:val="24"/>
              </w:rPr>
              <w:t>создание условий для всех категорий и групп населения на территории Ломоносовского муниципального района для занятий физической культурой и массовым спортом</w:t>
            </w:r>
          </w:p>
        </w:tc>
      </w:tr>
      <w:tr w:rsidR="008539F5" w:rsidRPr="00EF6A97" w:rsidTr="008539F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EF6A97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9F5" w:rsidRPr="00CC3009" w:rsidRDefault="005F2665" w:rsidP="008539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0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539F5" w:rsidRPr="00CC3009">
              <w:rPr>
                <w:rFonts w:ascii="Times New Roman" w:hAnsi="Times New Roman"/>
                <w:sz w:val="24"/>
                <w:szCs w:val="24"/>
              </w:rPr>
              <w:t xml:space="preserve"> гражданского</w:t>
            </w:r>
            <w:r w:rsidR="002C5B83" w:rsidRPr="00CC3009">
              <w:rPr>
                <w:rFonts w:ascii="Times New Roman" w:hAnsi="Times New Roman"/>
                <w:sz w:val="24"/>
                <w:szCs w:val="24"/>
              </w:rPr>
              <w:t>,</w:t>
            </w:r>
            <w:r w:rsidR="008539F5" w:rsidRPr="00CC3009">
              <w:rPr>
                <w:rFonts w:ascii="Times New Roman" w:hAnsi="Times New Roman"/>
                <w:sz w:val="24"/>
                <w:szCs w:val="24"/>
              </w:rPr>
              <w:t xml:space="preserve"> патриотического</w:t>
            </w:r>
            <w:r w:rsidR="002C5B83" w:rsidRPr="00CC3009">
              <w:rPr>
                <w:rFonts w:ascii="Times New Roman" w:hAnsi="Times New Roman"/>
                <w:sz w:val="24"/>
                <w:szCs w:val="24"/>
              </w:rPr>
              <w:t xml:space="preserve"> становления</w:t>
            </w:r>
            <w:r w:rsidR="008539F5" w:rsidRPr="00CC3009">
              <w:rPr>
                <w:rFonts w:ascii="Times New Roman" w:hAnsi="Times New Roman"/>
                <w:sz w:val="24"/>
                <w:szCs w:val="24"/>
              </w:rPr>
              <w:t xml:space="preserve"> и духовно-нравственного воспитания молодёжи;</w:t>
            </w:r>
          </w:p>
          <w:p w:rsidR="008539F5" w:rsidRPr="00CC3009" w:rsidRDefault="008539F5" w:rsidP="008539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09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молодёжи;</w:t>
            </w:r>
          </w:p>
          <w:p w:rsidR="00F321C9" w:rsidRDefault="00D80B41" w:rsidP="00F321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8564F4">
              <w:rPr>
                <w:rFonts w:ascii="Times New Roman" w:hAnsi="Times New Roman"/>
                <w:sz w:val="24"/>
                <w:szCs w:val="24"/>
              </w:rPr>
              <w:t>азвитие добровольчества (волонтё</w:t>
            </w:r>
            <w:r>
              <w:rPr>
                <w:rFonts w:ascii="Times New Roman" w:hAnsi="Times New Roman"/>
                <w:sz w:val="24"/>
                <w:szCs w:val="24"/>
              </w:rPr>
              <w:t>рства)</w:t>
            </w:r>
            <w:r w:rsidR="008539F5" w:rsidRPr="00CC30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4A492B" w:rsidRDefault="004A492B" w:rsidP="004A4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трудоустройства несовершеннолетней молодёжи;</w:t>
            </w:r>
          </w:p>
          <w:p w:rsidR="008539F5" w:rsidRPr="001F18D7" w:rsidRDefault="00F321C9" w:rsidP="00D66D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46A6C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</w:t>
            </w:r>
            <w:r w:rsidRPr="001F18D7">
              <w:rPr>
                <w:rFonts w:ascii="Times New Roman" w:hAnsi="Times New Roman"/>
                <w:sz w:val="24"/>
                <w:szCs w:val="24"/>
              </w:rPr>
              <w:t xml:space="preserve"> спорта, организация и проведение физкультурных и спортивных мероприятий </w:t>
            </w:r>
            <w:r w:rsidR="009402FB" w:rsidRPr="001F18D7">
              <w:rPr>
                <w:rFonts w:ascii="Times New Roman" w:hAnsi="Times New Roman"/>
                <w:sz w:val="24"/>
                <w:szCs w:val="24"/>
              </w:rPr>
              <w:t>на территории Ломоносовского муниципального района</w:t>
            </w:r>
            <w:r w:rsidR="00AC3622" w:rsidRPr="001F18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622" w:rsidRPr="001F18D7" w:rsidRDefault="00AC3622" w:rsidP="00D66D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увеличение численности населения, участвующего в выполнении нормативов В</w:t>
            </w:r>
            <w:r w:rsidR="00C53DFA">
              <w:rPr>
                <w:rFonts w:ascii="Times New Roman" w:hAnsi="Times New Roman"/>
                <w:sz w:val="24"/>
                <w:szCs w:val="24"/>
              </w:rPr>
              <w:t>сероссийского физкультурно-спортивного комплекса «Готов к труду и обороне» (далее - В</w:t>
            </w:r>
            <w:r w:rsidRPr="001F18D7">
              <w:rPr>
                <w:rFonts w:ascii="Times New Roman" w:hAnsi="Times New Roman"/>
                <w:sz w:val="24"/>
                <w:szCs w:val="24"/>
              </w:rPr>
              <w:t>ФСК ГТО</w:t>
            </w:r>
            <w:r w:rsidR="00C53DFA">
              <w:rPr>
                <w:rFonts w:ascii="Times New Roman" w:hAnsi="Times New Roman"/>
                <w:sz w:val="24"/>
                <w:szCs w:val="24"/>
              </w:rPr>
              <w:t>)</w:t>
            </w:r>
            <w:r w:rsidRPr="001F18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D9C" w:rsidRPr="004A492B" w:rsidRDefault="00575C7E" w:rsidP="00D66D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8539F5" w:rsidRPr="001F18D7">
              <w:rPr>
                <w:rFonts w:ascii="Times New Roman" w:hAnsi="Times New Roman"/>
                <w:sz w:val="24"/>
                <w:szCs w:val="24"/>
              </w:rPr>
              <w:t xml:space="preserve">для занятий </w:t>
            </w:r>
            <w:r w:rsidR="00AF2D9C" w:rsidRPr="001F18D7">
              <w:rPr>
                <w:rFonts w:ascii="Times New Roman" w:hAnsi="Times New Roman"/>
                <w:sz w:val="24"/>
                <w:szCs w:val="24"/>
              </w:rPr>
              <w:t>адаптивной физической культурой и спортом для лиц с ограниченными возможностями здоровья и инвалидов</w:t>
            </w:r>
            <w:r w:rsidR="004A4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EF6A97" w:rsidRDefault="004A492B" w:rsidP="00D66DE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базы для воспитания спортсменов Ломоносовского муниципального района.</w:t>
            </w:r>
          </w:p>
        </w:tc>
      </w:tr>
      <w:tr w:rsidR="008539F5" w:rsidRPr="00EF6A97" w:rsidTr="008539F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853" w:rsidRPr="004F75D0" w:rsidRDefault="003F3853" w:rsidP="003F385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</w:t>
            </w:r>
            <w:r w:rsidR="005B7928" w:rsidRPr="004F75D0">
              <w:rPr>
                <w:rFonts w:ascii="Times New Roman" w:hAnsi="Times New Roman"/>
                <w:sz w:val="24"/>
                <w:szCs w:val="24"/>
              </w:rPr>
              <w:t>,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 xml:space="preserve"> патриотического, нравственного воспитания и самореализации молодёжи;</w:t>
            </w:r>
          </w:p>
          <w:p w:rsidR="003F3853" w:rsidRPr="003F3853" w:rsidRDefault="003F3853" w:rsidP="003F385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646A6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5B7928" w:rsidRPr="004F75D0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 w:rsidRPr="00646A6C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46A6C">
              <w:rPr>
                <w:rFonts w:ascii="Times New Roman" w:hAnsi="Times New Roman"/>
                <w:sz w:val="24"/>
                <w:szCs w:val="24"/>
              </w:rPr>
              <w:t>жи, вовлеч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8D494E">
              <w:rPr>
                <w:rFonts w:ascii="Times New Roman" w:hAnsi="Times New Roman"/>
                <w:sz w:val="24"/>
                <w:szCs w:val="24"/>
              </w:rPr>
              <w:t>нной в социальную</w:t>
            </w:r>
            <w:r w:rsidRPr="003F3853">
              <w:rPr>
                <w:rFonts w:ascii="Times New Roman" w:hAnsi="Times New Roman"/>
                <w:sz w:val="24"/>
                <w:szCs w:val="24"/>
              </w:rPr>
              <w:t>, творческую деятельность</w:t>
            </w:r>
            <w:r w:rsidRPr="003F3853">
              <w:rPr>
                <w:rFonts w:ascii="Times New Roman" w:hAnsi="Times New Roman"/>
                <w:szCs w:val="24"/>
              </w:rPr>
              <w:t>;</w:t>
            </w:r>
          </w:p>
          <w:p w:rsidR="00EF013C" w:rsidRPr="004F75D0" w:rsidRDefault="00EF013C" w:rsidP="00EF013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4E123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 w:rsidR="004F75D0" w:rsidRPr="004F75D0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8564F4">
              <w:rPr>
                <w:rFonts w:ascii="Times New Roman" w:hAnsi="Times New Roman"/>
                <w:sz w:val="24"/>
                <w:szCs w:val="24"/>
              </w:rPr>
              <w:t xml:space="preserve"> с твё</w:t>
            </w:r>
            <w:r w:rsidR="004E1238">
              <w:rPr>
                <w:rFonts w:ascii="Times New Roman" w:hAnsi="Times New Roman"/>
                <w:sz w:val="24"/>
                <w:szCs w:val="24"/>
              </w:rPr>
              <w:t>рдой жизненной позицией, направленной на помощь менее защищен</w:t>
            </w:r>
            <w:r w:rsidR="008564F4">
              <w:rPr>
                <w:rFonts w:ascii="Times New Roman" w:hAnsi="Times New Roman"/>
                <w:sz w:val="24"/>
                <w:szCs w:val="24"/>
              </w:rPr>
              <w:t xml:space="preserve">ным слоям населения (от 7 </w:t>
            </w:r>
            <w:r w:rsidR="004E1238">
              <w:rPr>
                <w:rFonts w:ascii="Times New Roman" w:hAnsi="Times New Roman"/>
                <w:sz w:val="24"/>
                <w:szCs w:val="24"/>
              </w:rPr>
              <w:t>лет)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3F3853" w:rsidRDefault="004A492B" w:rsidP="008539F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занятости молодёжи в свободное от учёбы время, развитие любви к труду у детей и молодёжи;</w:t>
            </w:r>
          </w:p>
          <w:p w:rsidR="008539F5" w:rsidRPr="00384009" w:rsidRDefault="008539F5" w:rsidP="008539F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3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DD173B" w:rsidRPr="003F3853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3F3853">
              <w:rPr>
                <w:rFonts w:ascii="Times New Roman" w:hAnsi="Times New Roman"/>
                <w:sz w:val="24"/>
                <w:szCs w:val="24"/>
              </w:rPr>
              <w:t xml:space="preserve"> населения Ломоносовского муниципального района, </w:t>
            </w:r>
            <w:r w:rsidR="00DD173B" w:rsidRPr="003F3853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  <w:r w:rsidRPr="003F3853">
              <w:rPr>
                <w:rFonts w:ascii="Times New Roman" w:hAnsi="Times New Roman"/>
                <w:sz w:val="24"/>
                <w:szCs w:val="24"/>
              </w:rPr>
              <w:t>занимающегося физической культурой и спортом;</w:t>
            </w:r>
          </w:p>
          <w:p w:rsidR="00DD173B" w:rsidRPr="00384009" w:rsidRDefault="00DD173B" w:rsidP="008539F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009">
              <w:rPr>
                <w:rFonts w:ascii="Times New Roman" w:hAnsi="Times New Roman"/>
                <w:sz w:val="24"/>
                <w:szCs w:val="24"/>
              </w:rPr>
              <w:t>увеличение доли населения, выполнившего нормативы испытаний ВФСК «ГТО;</w:t>
            </w:r>
          </w:p>
          <w:p w:rsidR="00922389" w:rsidRPr="004A492B" w:rsidRDefault="00575C7E" w:rsidP="002407F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8400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8539F5" w:rsidRPr="0038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73B" w:rsidRPr="00384009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8539F5" w:rsidRPr="0038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009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 и инвалидов</w:t>
            </w:r>
            <w:r w:rsidR="008539F5" w:rsidRPr="003840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173B" w:rsidRPr="00384009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  <w:r w:rsidR="008539F5" w:rsidRPr="00384009">
              <w:rPr>
                <w:rFonts w:ascii="Times New Roman" w:hAnsi="Times New Roman"/>
                <w:sz w:val="24"/>
                <w:szCs w:val="24"/>
              </w:rPr>
              <w:t>занимающи</w:t>
            </w:r>
            <w:r w:rsidRPr="00384009">
              <w:rPr>
                <w:rFonts w:ascii="Times New Roman" w:hAnsi="Times New Roman"/>
                <w:sz w:val="24"/>
                <w:szCs w:val="24"/>
              </w:rPr>
              <w:t>х</w:t>
            </w:r>
            <w:r w:rsidR="008539F5" w:rsidRPr="0038400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386F5D" w:rsidRPr="00384009">
              <w:rPr>
                <w:rFonts w:ascii="Times New Roman" w:hAnsi="Times New Roman"/>
                <w:sz w:val="24"/>
                <w:szCs w:val="24"/>
              </w:rPr>
              <w:t>физической культурой и спортом на территории Ломоносовского муниципального района</w:t>
            </w:r>
            <w:r w:rsidR="004A4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4A492B" w:rsidRDefault="00C15996" w:rsidP="0056504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4A492B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 w:rsidR="00565040">
              <w:rPr>
                <w:rFonts w:ascii="Times New Roman" w:hAnsi="Times New Roman"/>
                <w:sz w:val="24"/>
                <w:szCs w:val="24"/>
              </w:rPr>
              <w:t>а</w:t>
            </w:r>
            <w:r w:rsidR="004A492B">
              <w:rPr>
                <w:rFonts w:ascii="Times New Roman" w:hAnsi="Times New Roman"/>
                <w:sz w:val="24"/>
                <w:szCs w:val="24"/>
              </w:rPr>
              <w:t xml:space="preserve"> выпускников спортивной школы с профессиональной спортивной подготовкой.</w:t>
            </w:r>
          </w:p>
        </w:tc>
      </w:tr>
      <w:tr w:rsidR="005B2A66" w:rsidRPr="00EF6A97" w:rsidTr="008539F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A66" w:rsidRPr="00EF6A97" w:rsidRDefault="005B2A66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A66" w:rsidRPr="00EF6A97" w:rsidRDefault="005B2A66" w:rsidP="000612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97">
              <w:rPr>
                <w:rFonts w:ascii="Times New Roman" w:hAnsi="Times New Roman"/>
                <w:sz w:val="24"/>
                <w:szCs w:val="24"/>
              </w:rPr>
              <w:t>Подпрограмма 1. «Развитие молод</w:t>
            </w:r>
            <w:r w:rsidR="00F935FA">
              <w:rPr>
                <w:rFonts w:ascii="Times New Roman" w:hAnsi="Times New Roman"/>
                <w:sz w:val="24"/>
                <w:szCs w:val="24"/>
              </w:rPr>
              <w:t>ё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>жной политики в Ломоносовском муниципальном районе».</w:t>
            </w:r>
          </w:p>
          <w:p w:rsidR="005B2A66" w:rsidRPr="00EF6A97" w:rsidRDefault="005B2A66" w:rsidP="009025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97">
              <w:rPr>
                <w:rFonts w:ascii="Times New Roman" w:hAnsi="Times New Roman"/>
                <w:sz w:val="24"/>
                <w:szCs w:val="24"/>
              </w:rPr>
              <w:t xml:space="preserve">Подпрограмма 2. «Развитие </w:t>
            </w:r>
            <w:r w:rsidR="0090250B">
              <w:rPr>
                <w:rFonts w:ascii="Times New Roman" w:hAnsi="Times New Roman"/>
                <w:sz w:val="24"/>
                <w:szCs w:val="24"/>
              </w:rPr>
              <w:t>физической культуры и</w:t>
            </w:r>
            <w:r w:rsidR="00930ABF" w:rsidRPr="00EF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930ABF" w:rsidRPr="00EF6A97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>Ломоносовско</w:t>
            </w:r>
            <w:r w:rsidR="00930ABF" w:rsidRPr="00EF6A9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30ABF" w:rsidRPr="00EF6A9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30ABF" w:rsidRPr="00EF6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539F5" w:rsidRPr="00EF6A97" w:rsidTr="008539F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F5" w:rsidRPr="00EF6A97" w:rsidRDefault="008539F5" w:rsidP="000612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Не предусмотрены</w:t>
            </w:r>
          </w:p>
        </w:tc>
      </w:tr>
      <w:tr w:rsidR="008539F5" w:rsidRPr="00EF6A97" w:rsidTr="00B40994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4562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F5" w:rsidRPr="00F63C56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3C56">
              <w:rPr>
                <w:szCs w:val="24"/>
              </w:rPr>
              <w:t>Общий объем финансирования муници</w:t>
            </w:r>
            <w:r w:rsidR="00D6165E" w:rsidRPr="00F63C56">
              <w:rPr>
                <w:szCs w:val="24"/>
              </w:rPr>
              <w:t xml:space="preserve">пальной программы составляет </w:t>
            </w:r>
            <w:r w:rsidR="006D5B15">
              <w:rPr>
                <w:b/>
                <w:bCs/>
                <w:szCs w:val="24"/>
              </w:rPr>
              <w:t>18</w:t>
            </w:r>
            <w:r w:rsidR="00055723">
              <w:rPr>
                <w:b/>
                <w:bCs/>
                <w:szCs w:val="24"/>
              </w:rPr>
              <w:t>4 941</w:t>
            </w:r>
            <w:r w:rsidR="006D5B15">
              <w:rPr>
                <w:b/>
                <w:bCs/>
                <w:szCs w:val="24"/>
              </w:rPr>
              <w:t>,</w:t>
            </w:r>
            <w:r w:rsidR="00055723">
              <w:rPr>
                <w:b/>
                <w:bCs/>
                <w:szCs w:val="24"/>
              </w:rPr>
              <w:t>2</w:t>
            </w:r>
            <w:r w:rsidR="00F63C56">
              <w:rPr>
                <w:b/>
                <w:bCs/>
                <w:szCs w:val="24"/>
              </w:rPr>
              <w:t xml:space="preserve"> </w:t>
            </w:r>
            <w:r w:rsidRPr="00F63C56">
              <w:rPr>
                <w:szCs w:val="24"/>
              </w:rPr>
              <w:t xml:space="preserve">тыс. руб., </w:t>
            </w:r>
            <w:r w:rsidRPr="00F63C56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8539F5" w:rsidRPr="00F63C56" w:rsidRDefault="00D6165E" w:rsidP="00D6165E">
            <w:pPr>
              <w:rPr>
                <w:szCs w:val="24"/>
              </w:rPr>
            </w:pPr>
            <w:r w:rsidRPr="00F63C56">
              <w:rPr>
                <w:szCs w:val="24"/>
              </w:rPr>
              <w:t xml:space="preserve">2024 год – </w:t>
            </w:r>
            <w:r w:rsidR="00055723">
              <w:rPr>
                <w:bCs/>
                <w:szCs w:val="24"/>
              </w:rPr>
              <w:t>60 487,4</w:t>
            </w:r>
            <w:r w:rsidR="006D5B15">
              <w:rPr>
                <w:bCs/>
                <w:szCs w:val="24"/>
              </w:rPr>
              <w:t xml:space="preserve"> </w:t>
            </w:r>
            <w:r w:rsidR="008539F5" w:rsidRPr="00F63C56">
              <w:rPr>
                <w:szCs w:val="24"/>
              </w:rPr>
              <w:t>тыс</w:t>
            </w:r>
            <w:proofErr w:type="gramStart"/>
            <w:r w:rsidR="008539F5" w:rsidRPr="00F63C56">
              <w:rPr>
                <w:szCs w:val="24"/>
              </w:rPr>
              <w:t>.р</w:t>
            </w:r>
            <w:proofErr w:type="gramEnd"/>
            <w:r w:rsidR="008539F5" w:rsidRPr="00F63C56">
              <w:rPr>
                <w:szCs w:val="24"/>
              </w:rPr>
              <w:t>уб.</w:t>
            </w:r>
            <w:r w:rsidRPr="00F63C56">
              <w:rPr>
                <w:szCs w:val="24"/>
              </w:rPr>
              <w:t>;</w:t>
            </w:r>
          </w:p>
          <w:p w:rsidR="00456242" w:rsidRPr="00F63C56" w:rsidRDefault="00456242" w:rsidP="00D6165E">
            <w:pPr>
              <w:rPr>
                <w:szCs w:val="24"/>
              </w:rPr>
            </w:pPr>
            <w:r w:rsidRPr="00F63C56">
              <w:rPr>
                <w:szCs w:val="24"/>
              </w:rPr>
              <w:t xml:space="preserve">2025 год – </w:t>
            </w:r>
            <w:r w:rsidR="00055723">
              <w:rPr>
                <w:bCs/>
                <w:szCs w:val="24"/>
              </w:rPr>
              <w:t>61 178,8</w:t>
            </w:r>
            <w:r w:rsidR="00F63C56" w:rsidRPr="00F63C56">
              <w:rPr>
                <w:bCs/>
                <w:szCs w:val="24"/>
              </w:rPr>
              <w:t xml:space="preserve"> </w:t>
            </w:r>
            <w:r w:rsidR="00D6165E" w:rsidRPr="00F63C56">
              <w:rPr>
                <w:szCs w:val="24"/>
              </w:rPr>
              <w:t>тыс</w:t>
            </w:r>
            <w:proofErr w:type="gramStart"/>
            <w:r w:rsidR="00D6165E" w:rsidRPr="00F63C56">
              <w:rPr>
                <w:szCs w:val="24"/>
              </w:rPr>
              <w:t>.р</w:t>
            </w:r>
            <w:proofErr w:type="gramEnd"/>
            <w:r w:rsidR="00D6165E" w:rsidRPr="00F63C56">
              <w:rPr>
                <w:szCs w:val="24"/>
              </w:rPr>
              <w:t>уб.;</w:t>
            </w:r>
          </w:p>
          <w:p w:rsidR="00456242" w:rsidRPr="00EF6A97" w:rsidRDefault="007A58E8" w:rsidP="00055723">
            <w:r w:rsidRPr="00F63C56">
              <w:rPr>
                <w:szCs w:val="24"/>
              </w:rPr>
              <w:t xml:space="preserve">2026 год – </w:t>
            </w:r>
            <w:r w:rsidR="00055723">
              <w:rPr>
                <w:bCs/>
                <w:szCs w:val="24"/>
              </w:rPr>
              <w:t>63 275,0</w:t>
            </w:r>
            <w:r w:rsidR="00F63C56" w:rsidRPr="00F63C56">
              <w:rPr>
                <w:bCs/>
                <w:szCs w:val="24"/>
              </w:rPr>
              <w:t xml:space="preserve"> </w:t>
            </w:r>
            <w:r w:rsidR="00D6165E" w:rsidRPr="00F63C56">
              <w:rPr>
                <w:szCs w:val="24"/>
              </w:rPr>
              <w:t>тыс</w:t>
            </w:r>
            <w:proofErr w:type="gramStart"/>
            <w:r w:rsidR="00D6165E" w:rsidRPr="00F63C56">
              <w:rPr>
                <w:szCs w:val="24"/>
              </w:rPr>
              <w:t>.р</w:t>
            </w:r>
            <w:proofErr w:type="gramEnd"/>
            <w:r w:rsidR="00D6165E" w:rsidRPr="00F63C56">
              <w:rPr>
                <w:szCs w:val="24"/>
              </w:rPr>
              <w:t>уб.</w:t>
            </w:r>
          </w:p>
        </w:tc>
      </w:tr>
      <w:tr w:rsidR="008539F5" w:rsidRPr="00EF6A97" w:rsidTr="008539F5">
        <w:trPr>
          <w:trHeight w:val="386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lastRenderedPageBreak/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39F5" w:rsidRPr="00EF6A97" w:rsidRDefault="008539F5" w:rsidP="008539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6A97">
              <w:rPr>
                <w:szCs w:val="24"/>
              </w:rPr>
              <w:t>Нал</w:t>
            </w:r>
            <w:r w:rsidR="00EF6A97">
              <w:rPr>
                <w:szCs w:val="24"/>
              </w:rPr>
              <w:t>оговые расходы не предусмотрены</w:t>
            </w:r>
          </w:p>
        </w:tc>
      </w:tr>
    </w:tbl>
    <w:p w:rsidR="00B40994" w:rsidRPr="004F75D0" w:rsidRDefault="00B40994" w:rsidP="00F935FA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26ACC" w:rsidRDefault="008539F5" w:rsidP="00B409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BF5BA2">
        <w:rPr>
          <w:b/>
          <w:bCs/>
          <w:sz w:val="28"/>
          <w:szCs w:val="28"/>
        </w:rPr>
        <w:t>Общая характеристика, основные проблемы и прогноз разв</w:t>
      </w:r>
      <w:r>
        <w:rPr>
          <w:b/>
          <w:bCs/>
          <w:sz w:val="28"/>
          <w:szCs w:val="28"/>
        </w:rPr>
        <w:t>ития сферы реализации муниципальной программы</w:t>
      </w:r>
    </w:p>
    <w:p w:rsidR="004F75D0" w:rsidRPr="004F75D0" w:rsidRDefault="004F75D0" w:rsidP="00B40994">
      <w:pPr>
        <w:autoSpaceDE w:val="0"/>
        <w:autoSpaceDN w:val="0"/>
        <w:adjustRightInd w:val="0"/>
        <w:ind w:firstLine="709"/>
        <w:jc w:val="center"/>
        <w:rPr>
          <w:b/>
          <w:bCs/>
          <w:sz w:val="14"/>
          <w:szCs w:val="14"/>
        </w:rPr>
      </w:pPr>
    </w:p>
    <w:p w:rsidR="008539F5" w:rsidRPr="00BF5BA2" w:rsidRDefault="008539F5" w:rsidP="00026AC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Сферами реализации муниципальной п</w:t>
      </w:r>
      <w:r w:rsidRPr="00BF5BA2">
        <w:rPr>
          <w:bCs/>
          <w:sz w:val="28"/>
          <w:szCs w:val="28"/>
        </w:rPr>
        <w:t>рограммы являются молод</w:t>
      </w:r>
      <w:r>
        <w:rPr>
          <w:bCs/>
          <w:sz w:val="28"/>
          <w:szCs w:val="28"/>
        </w:rPr>
        <w:t>ё</w:t>
      </w:r>
      <w:r w:rsidRPr="00BF5BA2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ная политика и </w:t>
      </w:r>
      <w:r w:rsidR="003442CA">
        <w:rPr>
          <w:bCs/>
          <w:sz w:val="28"/>
          <w:szCs w:val="28"/>
        </w:rPr>
        <w:t xml:space="preserve">массовый </w:t>
      </w:r>
      <w:r>
        <w:rPr>
          <w:bCs/>
          <w:sz w:val="28"/>
          <w:szCs w:val="28"/>
        </w:rPr>
        <w:t>спорт</w:t>
      </w:r>
      <w:r w:rsidRPr="00BF5BA2">
        <w:rPr>
          <w:bCs/>
          <w:sz w:val="28"/>
          <w:szCs w:val="28"/>
        </w:rPr>
        <w:t>. Охарактеризуем эти направления деятельности.</w:t>
      </w:r>
    </w:p>
    <w:p w:rsidR="008539F5" w:rsidRDefault="008539F5" w:rsidP="00026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Молодёжь – это социально-демографическая группа, переживающая период становления социальной зрелости, адаптации, интеграции в мир взрослых людей. Именно на молодёжный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сопряжённых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8539F5" w:rsidRDefault="008539F5" w:rsidP="00026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Молодёжь всегда рассматривалась как главный инновационный ресурс общества, государства и конкретного региона. При этом прогрессивной силой развития общества молодёжь становится только в результате целенаправленной государственной политики в отношении её потенциала. В связи с этим, эффективная государственная молодёжная политика – один из важнейших инструментов развития страны и общества, а проблема общественно-политического, социально-экономического, духовно-культурного формирования и становления молодых граждан, их недостаточной вовлечённости в жизнь социума является одной из наиболее приоритетных задач.</w:t>
      </w:r>
    </w:p>
    <w:p w:rsidR="008539F5" w:rsidRDefault="008539F5" w:rsidP="00026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Рассматривая молодёжь как особую социальную группу, очевидно, что для молодёжи характерны следующие позитивные черты: активность, </w:t>
      </w:r>
      <w:proofErr w:type="spellStart"/>
      <w:r>
        <w:rPr>
          <w:bCs/>
          <w:sz w:val="28"/>
          <w:szCs w:val="28"/>
        </w:rPr>
        <w:t>раскрепощённость</w:t>
      </w:r>
      <w:proofErr w:type="spellEnd"/>
      <w:r>
        <w:rPr>
          <w:bCs/>
          <w:sz w:val="28"/>
          <w:szCs w:val="28"/>
        </w:rPr>
        <w:t xml:space="preserve">, свобода мышления и социального выбора, мобильность, прагматичность, оптимистичность. Но присутствуют и негативные социально-психологические качества молодёжи: неопытность, подверженность чужому влиянию, модным социальным тенденциям, СМИ и </w:t>
      </w:r>
      <w:proofErr w:type="gramStart"/>
      <w:r>
        <w:rPr>
          <w:bCs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.</w:t>
      </w:r>
    </w:p>
    <w:p w:rsidR="003442CA" w:rsidRDefault="003442CA" w:rsidP="003442CA">
      <w:pPr>
        <w:ind w:firstLine="567"/>
        <w:jc w:val="both"/>
        <w:rPr>
          <w:sz w:val="28"/>
          <w:szCs w:val="28"/>
        </w:rPr>
      </w:pPr>
      <w:r w:rsidRPr="00410169">
        <w:rPr>
          <w:sz w:val="28"/>
          <w:szCs w:val="28"/>
        </w:rPr>
        <w:t xml:space="preserve">Совершенствование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</w:t>
      </w:r>
      <w:r w:rsidR="00C53DFA">
        <w:rPr>
          <w:sz w:val="28"/>
          <w:szCs w:val="28"/>
        </w:rPr>
        <w:t xml:space="preserve">Ломоносовского муниципального </w:t>
      </w:r>
      <w:r w:rsidRPr="00410169">
        <w:rPr>
          <w:sz w:val="28"/>
          <w:szCs w:val="28"/>
        </w:rPr>
        <w:t>района, на сегодн</w:t>
      </w:r>
      <w:r>
        <w:rPr>
          <w:sz w:val="28"/>
          <w:szCs w:val="28"/>
        </w:rPr>
        <w:t>яшний день является актуальной проблемой</w:t>
      </w:r>
      <w:r w:rsidR="00EE45A6">
        <w:rPr>
          <w:sz w:val="28"/>
          <w:szCs w:val="28"/>
        </w:rPr>
        <w:t>.</w:t>
      </w:r>
    </w:p>
    <w:p w:rsidR="008539F5" w:rsidRPr="00BF5BA2" w:rsidRDefault="008539F5" w:rsidP="00026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Основными </w:t>
      </w:r>
      <w:r w:rsidRPr="00BF5BA2">
        <w:rPr>
          <w:bCs/>
          <w:sz w:val="28"/>
          <w:szCs w:val="28"/>
        </w:rPr>
        <w:t xml:space="preserve">направлениями реализации </w:t>
      </w:r>
      <w:r>
        <w:rPr>
          <w:bCs/>
          <w:sz w:val="28"/>
          <w:szCs w:val="28"/>
        </w:rPr>
        <w:t>муниципальной п</w:t>
      </w:r>
      <w:r w:rsidRPr="00BF5BA2">
        <w:rPr>
          <w:bCs/>
          <w:sz w:val="28"/>
          <w:szCs w:val="28"/>
        </w:rPr>
        <w:t>рограммы в с</w:t>
      </w:r>
      <w:r>
        <w:rPr>
          <w:bCs/>
          <w:sz w:val="28"/>
          <w:szCs w:val="28"/>
        </w:rPr>
        <w:t>фере молодё</w:t>
      </w:r>
      <w:r w:rsidRPr="00BF5BA2">
        <w:rPr>
          <w:bCs/>
          <w:sz w:val="28"/>
          <w:szCs w:val="28"/>
        </w:rPr>
        <w:t>жной политики являются:</w:t>
      </w:r>
    </w:p>
    <w:p w:rsidR="008539F5" w:rsidRPr="00AD4A78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широких слоёв молодё</w:t>
      </w:r>
      <w:r w:rsidRPr="00BF5BA2">
        <w:rPr>
          <w:rFonts w:ascii="Times New Roman" w:hAnsi="Times New Roman"/>
          <w:sz w:val="28"/>
          <w:szCs w:val="28"/>
        </w:rPr>
        <w:t>жи к мероприятиям по патриотическому воспитанию, а также</w:t>
      </w:r>
      <w:r>
        <w:rPr>
          <w:rFonts w:ascii="Times New Roman" w:hAnsi="Times New Roman"/>
          <w:sz w:val="28"/>
          <w:szCs w:val="28"/>
        </w:rPr>
        <w:t xml:space="preserve"> развитие у молодё</w:t>
      </w:r>
      <w:r w:rsidRPr="00BF5BA2">
        <w:rPr>
          <w:rFonts w:ascii="Times New Roman" w:hAnsi="Times New Roman"/>
          <w:sz w:val="28"/>
          <w:szCs w:val="28"/>
        </w:rPr>
        <w:t>жи чувства патриотизма, любви к истории и культуре России и своего родного края;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 xml:space="preserve">сокращение уровня безнадзорности и правонарушений </w:t>
      </w:r>
      <w:r>
        <w:rPr>
          <w:rFonts w:ascii="Times New Roman" w:hAnsi="Times New Roman"/>
          <w:sz w:val="28"/>
          <w:szCs w:val="28"/>
        </w:rPr>
        <w:t>среди молодёжи;</w:t>
      </w:r>
    </w:p>
    <w:p w:rsidR="008539F5" w:rsidRPr="005953EE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 xml:space="preserve">лечение </w:t>
      </w:r>
      <w:r w:rsidR="00EF013C">
        <w:rPr>
          <w:rFonts w:ascii="Times New Roman" w:hAnsi="Times New Roman"/>
          <w:sz w:val="28"/>
          <w:szCs w:val="28"/>
        </w:rPr>
        <w:t xml:space="preserve">граждан, в том числе </w:t>
      </w:r>
      <w:r>
        <w:rPr>
          <w:rFonts w:ascii="Times New Roman" w:hAnsi="Times New Roman"/>
          <w:sz w:val="28"/>
          <w:szCs w:val="28"/>
        </w:rPr>
        <w:t>молодёжи</w:t>
      </w:r>
      <w:r w:rsidR="00EF01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добровольческой сфере и развитие сообществ по данному направлению (в том числе содействие в предоста</w:t>
      </w:r>
      <w:r w:rsidRPr="005953EE">
        <w:rPr>
          <w:rFonts w:ascii="Times New Roman" w:hAnsi="Times New Roman"/>
          <w:color w:val="000000" w:themeColor="text1"/>
          <w:sz w:val="28"/>
          <w:szCs w:val="28"/>
        </w:rPr>
        <w:t>влении материально-технической базы);</w:t>
      </w:r>
    </w:p>
    <w:p w:rsidR="005B2A66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A66">
        <w:rPr>
          <w:rFonts w:ascii="Times New Roman" w:hAnsi="Times New Roman"/>
          <w:sz w:val="28"/>
          <w:szCs w:val="28"/>
        </w:rPr>
        <w:t xml:space="preserve">организация </w:t>
      </w:r>
      <w:r w:rsidR="005953EE" w:rsidRPr="005B2A66">
        <w:rPr>
          <w:rFonts w:ascii="Times New Roman" w:hAnsi="Times New Roman"/>
          <w:sz w:val="28"/>
          <w:szCs w:val="28"/>
        </w:rPr>
        <w:t xml:space="preserve">трудовой деятельности молодёжи; </w:t>
      </w:r>
    </w:p>
    <w:p w:rsidR="008539F5" w:rsidRPr="005B2A66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A66">
        <w:rPr>
          <w:rFonts w:ascii="Times New Roman" w:hAnsi="Times New Roman"/>
          <w:sz w:val="28"/>
          <w:szCs w:val="28"/>
        </w:rPr>
        <w:t>содействие в организации детского и подросткового оздоровления;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творческого потенциала молодёжи;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молодым семьям;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молодёжи к политической, экономической и культурной жизни общества;</w:t>
      </w:r>
    </w:p>
    <w:p w:rsidR="008539F5" w:rsidRPr="00E16164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здорового образа жизни.</w:t>
      </w:r>
    </w:p>
    <w:p w:rsidR="008539F5" w:rsidRDefault="008539F5" w:rsidP="00026A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Молодёжная политика тесно связана с развитием физической культуры и спорта. В Ломоносовском </w:t>
      </w:r>
      <w:r w:rsidR="00C53DFA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="009F7D78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8</w:t>
      </w:r>
      <w:r w:rsidR="005B2A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тысяч человек, 40 тысяч из них занимаются спортом, в том числе 20 тысяч в возрасте от 14 до 35 лет.</w:t>
      </w:r>
    </w:p>
    <w:p w:rsidR="003442CA" w:rsidRDefault="003442CA" w:rsidP="003442CA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</w:t>
      </w:r>
      <w:r w:rsidRPr="00436845">
        <w:rPr>
          <w:sz w:val="28"/>
          <w:szCs w:val="28"/>
        </w:rPr>
        <w:t xml:space="preserve"> доля населения, систематически занимающегося физической культурой и спортом,</w:t>
      </w:r>
      <w:r w:rsidRPr="009E5963">
        <w:rPr>
          <w:sz w:val="20"/>
        </w:rPr>
        <w:t xml:space="preserve"> </w:t>
      </w:r>
      <w:r w:rsidRPr="003442CA">
        <w:rPr>
          <w:sz w:val="28"/>
          <w:szCs w:val="28"/>
        </w:rPr>
        <w:t xml:space="preserve">в общей численности населения в возрасте 3-79 лет </w:t>
      </w:r>
      <w:r w:rsidRPr="00436845">
        <w:rPr>
          <w:sz w:val="28"/>
          <w:szCs w:val="28"/>
        </w:rPr>
        <w:t xml:space="preserve">в </w:t>
      </w:r>
      <w:r>
        <w:rPr>
          <w:sz w:val="28"/>
          <w:szCs w:val="28"/>
        </w:rPr>
        <w:t>Ломоносовском муниципальном районе составила 49,3</w:t>
      </w:r>
      <w:r w:rsidRPr="0043684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539F5" w:rsidRDefault="008539F5" w:rsidP="00026A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молодёжи. </w:t>
      </w:r>
    </w:p>
    <w:p w:rsidR="008539F5" w:rsidRDefault="008539F5" w:rsidP="00026ACC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>За последние годы</w:t>
      </w:r>
      <w:r w:rsidRPr="00BF5BA2">
        <w:rPr>
          <w:sz w:val="28"/>
          <w:szCs w:val="28"/>
          <w:highlight w:val="white"/>
        </w:rPr>
        <w:t>, в</w:t>
      </w:r>
      <w:r w:rsidRPr="00BF5BA2">
        <w:rPr>
          <w:sz w:val="28"/>
          <w:szCs w:val="28"/>
        </w:rPr>
        <w:t xml:space="preserve"> целях эффективной реализации гос</w:t>
      </w:r>
      <w:r w:rsidR="00646A6C">
        <w:rPr>
          <w:sz w:val="28"/>
          <w:szCs w:val="28"/>
        </w:rPr>
        <w:t>ударственной политики в области</w:t>
      </w:r>
      <w:r w:rsidR="003442C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на территории</w:t>
      </w:r>
      <w:r w:rsidRPr="00BF5BA2">
        <w:rPr>
          <w:sz w:val="28"/>
          <w:szCs w:val="28"/>
        </w:rPr>
        <w:t xml:space="preserve"> Ломоносовского муниципального района, решения задач по усилению роли физической культуры и спорта в укреплении здоровья населения, физического воспитания,</w:t>
      </w:r>
      <w:r w:rsidRPr="00BF5BA2">
        <w:rPr>
          <w:sz w:val="28"/>
          <w:szCs w:val="28"/>
          <w:highlight w:val="white"/>
        </w:rPr>
        <w:t xml:space="preserve"> меры, осуществляемые органами местного самоуправления Ломоносовского муниципального района, позволили обеспечить динамичное развитие физкультурно-спортивного движения.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только половина граждан вовлечено в массовый спорт и недостаточно развита инфраструктура района.</w:t>
      </w:r>
    </w:p>
    <w:p w:rsidR="008539F5" w:rsidRPr="00BF5BA2" w:rsidRDefault="008539F5" w:rsidP="00026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</w:t>
      </w:r>
      <w:r w:rsidRPr="00BF5BA2">
        <w:rPr>
          <w:bCs/>
          <w:sz w:val="28"/>
          <w:szCs w:val="28"/>
        </w:rPr>
        <w:t xml:space="preserve">направлениями реализации </w:t>
      </w:r>
      <w:r>
        <w:rPr>
          <w:bCs/>
          <w:sz w:val="28"/>
          <w:szCs w:val="28"/>
        </w:rPr>
        <w:t>муниципальной п</w:t>
      </w:r>
      <w:r w:rsidRPr="00BF5BA2">
        <w:rPr>
          <w:bCs/>
          <w:sz w:val="28"/>
          <w:szCs w:val="28"/>
        </w:rPr>
        <w:t>рограммы в с</w:t>
      </w:r>
      <w:r w:rsidR="00646A6C">
        <w:rPr>
          <w:bCs/>
          <w:sz w:val="28"/>
          <w:szCs w:val="28"/>
        </w:rPr>
        <w:t>фере</w:t>
      </w:r>
      <w:r w:rsidR="009F7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спорта</w:t>
      </w:r>
      <w:r w:rsidRPr="00BF5BA2">
        <w:rPr>
          <w:bCs/>
          <w:sz w:val="28"/>
          <w:szCs w:val="28"/>
        </w:rPr>
        <w:t xml:space="preserve"> являются: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массовым </w:t>
      </w:r>
      <w:r w:rsidR="004A49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портом, в том числе молодёжи</w:t>
      </w:r>
      <w:r w:rsidRPr="00BF5BA2">
        <w:rPr>
          <w:rFonts w:ascii="Times New Roman" w:hAnsi="Times New Roman"/>
          <w:sz w:val="28"/>
          <w:szCs w:val="28"/>
        </w:rPr>
        <w:t>;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спортивной подготовки команд</w:t>
      </w:r>
      <w:r w:rsidR="00C4450F">
        <w:rPr>
          <w:rFonts w:ascii="Times New Roman" w:hAnsi="Times New Roman"/>
          <w:sz w:val="28"/>
          <w:szCs w:val="28"/>
        </w:rPr>
        <w:t xml:space="preserve"> Ломоносовского </w:t>
      </w:r>
      <w:r w:rsidR="00C53DFA">
        <w:rPr>
          <w:rFonts w:ascii="Times New Roman" w:hAnsi="Times New Roman"/>
          <w:sz w:val="28"/>
          <w:szCs w:val="28"/>
        </w:rPr>
        <w:t xml:space="preserve">муниципального </w:t>
      </w:r>
      <w:r w:rsidR="00C445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  <w:r w:rsidR="00922389">
        <w:rPr>
          <w:rFonts w:ascii="Times New Roman" w:hAnsi="Times New Roman"/>
          <w:sz w:val="28"/>
          <w:szCs w:val="28"/>
        </w:rPr>
        <w:t xml:space="preserve"> 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комфортн</w:t>
      </w:r>
      <w:r w:rsidR="00C4450F">
        <w:rPr>
          <w:rFonts w:ascii="Times New Roman" w:hAnsi="Times New Roman"/>
          <w:sz w:val="28"/>
          <w:szCs w:val="28"/>
        </w:rPr>
        <w:t xml:space="preserve">ых условий для занятия спортом </w:t>
      </w:r>
      <w:r>
        <w:rPr>
          <w:rFonts w:ascii="Times New Roman" w:hAnsi="Times New Roman"/>
          <w:sz w:val="28"/>
          <w:szCs w:val="28"/>
        </w:rPr>
        <w:t>инвалидов и лиц с ограниченными возможностями здоровья;</w:t>
      </w:r>
      <w:r w:rsidR="00C4450F">
        <w:rPr>
          <w:rFonts w:ascii="Times New Roman" w:hAnsi="Times New Roman"/>
          <w:sz w:val="28"/>
          <w:szCs w:val="28"/>
        </w:rPr>
        <w:t xml:space="preserve"> </w:t>
      </w:r>
    </w:p>
    <w:p w:rsidR="008539F5" w:rsidRDefault="008539F5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популяризации самостоятельных занятий физической культуры и спорта среди всех возрастных категорий граждан;</w:t>
      </w:r>
    </w:p>
    <w:p w:rsidR="008539F5" w:rsidRDefault="00C4450F" w:rsidP="00026A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среди населения</w:t>
      </w:r>
      <w:r w:rsidR="008539F5">
        <w:rPr>
          <w:rFonts w:ascii="Times New Roman" w:hAnsi="Times New Roman"/>
          <w:sz w:val="28"/>
          <w:szCs w:val="28"/>
        </w:rPr>
        <w:t xml:space="preserve"> </w:t>
      </w:r>
      <w:r w:rsidR="00C53DFA">
        <w:rPr>
          <w:rFonts w:ascii="Times New Roman" w:hAnsi="Times New Roman"/>
          <w:sz w:val="28"/>
          <w:szCs w:val="28"/>
        </w:rPr>
        <w:t>ВФСК ГТО</w:t>
      </w:r>
      <w:r w:rsidR="005B2A66">
        <w:rPr>
          <w:rFonts w:ascii="Times New Roman" w:hAnsi="Times New Roman"/>
          <w:sz w:val="28"/>
          <w:szCs w:val="28"/>
        </w:rPr>
        <w:t>.</w:t>
      </w:r>
    </w:p>
    <w:p w:rsidR="00014DE9" w:rsidRPr="00014DE9" w:rsidRDefault="00014DE9" w:rsidP="00014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DE9">
        <w:rPr>
          <w:sz w:val="28"/>
          <w:szCs w:val="28"/>
        </w:rPr>
        <w:t>Реализация молодёжной политики в Ломоносовском муниципальном районе позволит увеличить вклад молодёжи в социально-экономическое разви</w:t>
      </w:r>
      <w:r w:rsidR="00646A6C">
        <w:rPr>
          <w:sz w:val="28"/>
          <w:szCs w:val="28"/>
        </w:rPr>
        <w:t xml:space="preserve">тие </w:t>
      </w:r>
      <w:r w:rsidR="0087663C">
        <w:rPr>
          <w:sz w:val="28"/>
          <w:szCs w:val="28"/>
        </w:rPr>
        <w:t xml:space="preserve">Ломоносовского муниципального </w:t>
      </w:r>
      <w:r w:rsidR="00646A6C">
        <w:rPr>
          <w:sz w:val="28"/>
          <w:szCs w:val="28"/>
        </w:rPr>
        <w:t>района, а развитие</w:t>
      </w:r>
      <w:r w:rsidRPr="00014DE9">
        <w:rPr>
          <w:sz w:val="28"/>
          <w:szCs w:val="28"/>
        </w:rPr>
        <w:t xml:space="preserve"> спорта на территории </w:t>
      </w:r>
      <w:r w:rsidR="0087663C">
        <w:rPr>
          <w:sz w:val="28"/>
          <w:szCs w:val="28"/>
        </w:rPr>
        <w:t xml:space="preserve">Ломоносовского муниципального </w:t>
      </w:r>
      <w:r w:rsidRPr="00014DE9">
        <w:rPr>
          <w:sz w:val="28"/>
          <w:szCs w:val="28"/>
        </w:rPr>
        <w:t>района - вырастить здоровую нацию.</w:t>
      </w:r>
    </w:p>
    <w:p w:rsidR="008539F5" w:rsidRDefault="008539F5" w:rsidP="00026ACC">
      <w:pPr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</w:t>
      </w:r>
      <w:r>
        <w:rPr>
          <w:sz w:val="28"/>
          <w:szCs w:val="28"/>
        </w:rPr>
        <w:t>благоприятных условий.</w:t>
      </w:r>
    </w:p>
    <w:p w:rsidR="008539F5" w:rsidRPr="004F75D0" w:rsidRDefault="008539F5" w:rsidP="00026ACC">
      <w:pPr>
        <w:ind w:firstLine="709"/>
        <w:jc w:val="both"/>
        <w:rPr>
          <w:sz w:val="14"/>
          <w:szCs w:val="14"/>
        </w:rPr>
      </w:pPr>
    </w:p>
    <w:p w:rsidR="003942F4" w:rsidRPr="00BE476B" w:rsidRDefault="008539F5" w:rsidP="00B4099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F5BA2">
        <w:rPr>
          <w:b/>
          <w:sz w:val="28"/>
          <w:szCs w:val="28"/>
        </w:rPr>
        <w:t>Приорите</w:t>
      </w:r>
      <w:r>
        <w:rPr>
          <w:b/>
          <w:sz w:val="28"/>
          <w:szCs w:val="28"/>
        </w:rPr>
        <w:t>ты и цели органов местного самоуправления Ломоносовского муниципального района в сфере реализации муниципальной программы</w:t>
      </w:r>
    </w:p>
    <w:p w:rsidR="004F75D0" w:rsidRPr="004F75D0" w:rsidRDefault="004F75D0" w:rsidP="008539F5">
      <w:pPr>
        <w:ind w:firstLine="709"/>
        <w:jc w:val="both"/>
        <w:rPr>
          <w:sz w:val="14"/>
          <w:szCs w:val="14"/>
        </w:rPr>
      </w:pPr>
    </w:p>
    <w:p w:rsidR="008539F5" w:rsidRPr="00BF5BA2" w:rsidRDefault="008539F5" w:rsidP="008539F5">
      <w:pPr>
        <w:ind w:firstLine="709"/>
        <w:jc w:val="both"/>
        <w:rPr>
          <w:sz w:val="28"/>
          <w:szCs w:val="28"/>
        </w:rPr>
      </w:pPr>
      <w:proofErr w:type="gramStart"/>
      <w:r w:rsidRPr="00BF5BA2">
        <w:rPr>
          <w:sz w:val="28"/>
          <w:szCs w:val="28"/>
        </w:rPr>
        <w:t>Развитие молодёжной политики</w:t>
      </w:r>
      <w:r w:rsidR="00646A6C">
        <w:rPr>
          <w:sz w:val="28"/>
          <w:szCs w:val="28"/>
        </w:rPr>
        <w:t xml:space="preserve"> и</w:t>
      </w:r>
      <w:r w:rsidR="00014DE9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Pr="00BF5BA2">
        <w:rPr>
          <w:sz w:val="28"/>
          <w:szCs w:val="28"/>
        </w:rPr>
        <w:t xml:space="preserve"> законодательно закреплено в составе приоритетных направлений в среднесрочном прогнозе социально-экономического развития Ломоносовского муниципального района на текущий период и Стратегии социально-экономического развития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>на период до 2030 года, утверждё</w:t>
      </w:r>
      <w:r w:rsidRPr="00BF5BA2">
        <w:rPr>
          <w:sz w:val="28"/>
          <w:szCs w:val="28"/>
        </w:rPr>
        <w:t>нной Решением Совета депутатов муниципального образования Ломоносовский муниципальный район Ленинградской области от 30 марта 2016 года № 21.</w:t>
      </w:r>
      <w:proofErr w:type="gramEnd"/>
    </w:p>
    <w:p w:rsidR="008539F5" w:rsidRPr="0087663C" w:rsidRDefault="008539F5" w:rsidP="008539F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5BA2">
        <w:rPr>
          <w:bCs/>
          <w:sz w:val="28"/>
          <w:szCs w:val="28"/>
        </w:rPr>
        <w:t>В целях обеспечения р</w:t>
      </w:r>
      <w:r>
        <w:rPr>
          <w:bCs/>
          <w:sz w:val="28"/>
          <w:szCs w:val="28"/>
        </w:rPr>
        <w:t>еализации молодёжной</w:t>
      </w:r>
      <w:r w:rsidRPr="00BF5BA2">
        <w:rPr>
          <w:bCs/>
          <w:sz w:val="28"/>
          <w:szCs w:val="28"/>
        </w:rPr>
        <w:t xml:space="preserve"> </w:t>
      </w:r>
      <w:r w:rsidR="00014DE9">
        <w:rPr>
          <w:bCs/>
          <w:sz w:val="28"/>
          <w:szCs w:val="28"/>
        </w:rPr>
        <w:t xml:space="preserve">политики </w:t>
      </w:r>
      <w:r w:rsidRPr="00BF5BA2">
        <w:rPr>
          <w:bCs/>
          <w:sz w:val="28"/>
          <w:szCs w:val="28"/>
        </w:rPr>
        <w:t>и</w:t>
      </w:r>
      <w:r w:rsidR="00014DE9">
        <w:rPr>
          <w:bCs/>
          <w:sz w:val="28"/>
          <w:szCs w:val="28"/>
        </w:rPr>
        <w:t xml:space="preserve"> </w:t>
      </w:r>
      <w:r w:rsidRPr="00BF5BA2">
        <w:rPr>
          <w:bCs/>
          <w:sz w:val="28"/>
          <w:szCs w:val="28"/>
        </w:rPr>
        <w:t>спорт</w:t>
      </w:r>
      <w:r w:rsidR="00014DE9">
        <w:rPr>
          <w:bCs/>
          <w:sz w:val="28"/>
          <w:szCs w:val="28"/>
        </w:rPr>
        <w:t>а</w:t>
      </w:r>
      <w:r w:rsidRPr="00BF5BA2">
        <w:rPr>
          <w:bCs/>
          <w:sz w:val="28"/>
          <w:szCs w:val="28"/>
        </w:rPr>
        <w:t xml:space="preserve"> на территории Ломоносовск</w:t>
      </w:r>
      <w:r>
        <w:rPr>
          <w:bCs/>
          <w:sz w:val="28"/>
          <w:szCs w:val="28"/>
        </w:rPr>
        <w:t>ого муниципального</w:t>
      </w:r>
      <w:r w:rsidRPr="00BF5B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BF5BA2">
        <w:rPr>
          <w:bCs/>
          <w:sz w:val="28"/>
          <w:szCs w:val="28"/>
        </w:rPr>
        <w:t xml:space="preserve"> настоящая </w:t>
      </w:r>
      <w:r>
        <w:rPr>
          <w:bCs/>
          <w:sz w:val="28"/>
          <w:szCs w:val="28"/>
        </w:rPr>
        <w:t>муниципальная п</w:t>
      </w:r>
      <w:r w:rsidRPr="00BF5BA2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BF5BA2">
        <w:rPr>
          <w:bCs/>
          <w:sz w:val="28"/>
          <w:szCs w:val="28"/>
        </w:rPr>
        <w:t xml:space="preserve"> учитывает </w:t>
      </w:r>
      <w:r>
        <w:rPr>
          <w:bCs/>
          <w:sz w:val="28"/>
          <w:szCs w:val="28"/>
        </w:rPr>
        <w:t xml:space="preserve">так же </w:t>
      </w:r>
      <w:r w:rsidRPr="00BF5BA2">
        <w:rPr>
          <w:bCs/>
          <w:sz w:val="28"/>
          <w:szCs w:val="28"/>
        </w:rPr>
        <w:t xml:space="preserve">приоритеты государственной </w:t>
      </w:r>
      <w:r w:rsidRPr="0087663C">
        <w:rPr>
          <w:bCs/>
          <w:sz w:val="28"/>
          <w:szCs w:val="28"/>
        </w:rPr>
        <w:t>политики, закрепленные в следующих документах:</w:t>
      </w:r>
    </w:p>
    <w:p w:rsidR="008539F5" w:rsidRPr="0087663C" w:rsidRDefault="008539F5" w:rsidP="0087663C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 w:rsidRPr="0087663C">
        <w:rPr>
          <w:szCs w:val="28"/>
        </w:rPr>
        <w:t xml:space="preserve">Указ Президента Российской Федерации от </w:t>
      </w:r>
      <w:r w:rsidR="0087663C" w:rsidRPr="0087663C">
        <w:rPr>
          <w:szCs w:val="28"/>
        </w:rPr>
        <w:t>21.07.2020 № 474</w:t>
      </w:r>
      <w:r w:rsidRPr="0087663C">
        <w:rPr>
          <w:szCs w:val="28"/>
        </w:rPr>
        <w:t xml:space="preserve"> «</w:t>
      </w:r>
      <w:r w:rsidR="0087663C" w:rsidRPr="0087663C">
        <w:rPr>
          <w:bCs/>
          <w:szCs w:val="28"/>
        </w:rPr>
        <w:t>О национальных целях развития Российской Федерации на период до 2030 года</w:t>
      </w:r>
      <w:r w:rsidR="00014DE9" w:rsidRPr="0087663C">
        <w:rPr>
          <w:szCs w:val="28"/>
        </w:rPr>
        <w:t>».</w:t>
      </w:r>
    </w:p>
    <w:p w:rsidR="008539F5" w:rsidRPr="00BF5BA2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bCs/>
          <w:szCs w:val="28"/>
          <w:shd w:val="clear" w:color="auto" w:fill="FFFFFF"/>
        </w:rPr>
        <w:t>Федеральный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BF5BA2">
        <w:rPr>
          <w:bCs/>
          <w:szCs w:val="28"/>
          <w:shd w:val="clear" w:color="auto" w:fill="FFFFFF"/>
        </w:rPr>
        <w:t>закон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BF5BA2">
        <w:rPr>
          <w:szCs w:val="28"/>
          <w:shd w:val="clear" w:color="auto" w:fill="FFFFFF"/>
        </w:rPr>
        <w:t>от 06.10.2003</w:t>
      </w:r>
      <w:r>
        <w:rPr>
          <w:szCs w:val="28"/>
          <w:shd w:val="clear" w:color="auto" w:fill="FFFFFF"/>
        </w:rPr>
        <w:t xml:space="preserve"> </w:t>
      </w:r>
      <w:r w:rsidRPr="00BF5BA2">
        <w:rPr>
          <w:szCs w:val="28"/>
          <w:shd w:val="clear" w:color="auto" w:fill="FFFFFF"/>
        </w:rPr>
        <w:t xml:space="preserve"> № </w:t>
      </w:r>
      <w:r w:rsidRPr="00BF5BA2">
        <w:rPr>
          <w:bCs/>
          <w:szCs w:val="28"/>
          <w:shd w:val="clear" w:color="auto" w:fill="FFFFFF"/>
        </w:rPr>
        <w:t>131</w:t>
      </w:r>
      <w:r w:rsidRPr="00BF5BA2">
        <w:rPr>
          <w:szCs w:val="28"/>
          <w:shd w:val="clear" w:color="auto" w:fill="FFFFFF"/>
        </w:rPr>
        <w:t>-</w:t>
      </w:r>
      <w:r w:rsidRPr="00BF5BA2">
        <w:rPr>
          <w:bCs/>
          <w:szCs w:val="28"/>
          <w:shd w:val="clear" w:color="auto" w:fill="FFFFFF"/>
        </w:rPr>
        <w:t>ФЗ</w:t>
      </w:r>
      <w:r>
        <w:rPr>
          <w:rStyle w:val="apple-converted-space"/>
          <w:szCs w:val="28"/>
          <w:shd w:val="clear" w:color="auto" w:fill="FFFFFF"/>
        </w:rPr>
        <w:t xml:space="preserve"> </w:t>
      </w:r>
      <w:r w:rsidRPr="00BF5BA2">
        <w:rPr>
          <w:szCs w:val="28"/>
          <w:shd w:val="clear" w:color="auto" w:fill="FFFFFF"/>
        </w:rPr>
        <w:t>«Об общих принципах организации местного самоуправления в Российской Федерации».</w:t>
      </w:r>
    </w:p>
    <w:p w:rsidR="008539F5" w:rsidRPr="00BF5BA2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rFonts w:eastAsia="TimesNewRomanPSMT"/>
          <w:szCs w:val="28"/>
        </w:rPr>
      </w:pPr>
      <w:r w:rsidRPr="00BF5BA2">
        <w:rPr>
          <w:rFonts w:eastAsia="TimesNewRomanPSMT"/>
          <w:szCs w:val="28"/>
        </w:rPr>
        <w:t>Федеральный закон от 29.12.2012 № 273-ФЗ «Об образо</w:t>
      </w:r>
      <w:r>
        <w:rPr>
          <w:rFonts w:eastAsia="TimesNewRomanPSMT"/>
          <w:szCs w:val="28"/>
        </w:rPr>
        <w:t>вании в Российской Федерации».</w:t>
      </w:r>
    </w:p>
    <w:p w:rsidR="008539F5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rFonts w:eastAsia="TimesNewRomanPSMT"/>
          <w:szCs w:val="28"/>
        </w:rPr>
      </w:pPr>
      <w:r w:rsidRPr="00BF5BA2">
        <w:rPr>
          <w:rFonts w:eastAsia="TimesNewRomanPSMT"/>
          <w:szCs w:val="28"/>
        </w:rPr>
        <w:t>Федеральный закон от 04.12.2007 № 329-ФЗ «О физической культуре и спорте в Российской Федерац</w:t>
      </w:r>
      <w:r w:rsidR="00014DE9">
        <w:rPr>
          <w:rFonts w:eastAsia="TimesNewRomanPSMT"/>
          <w:szCs w:val="28"/>
        </w:rPr>
        <w:t>ии».</w:t>
      </w:r>
    </w:p>
    <w:p w:rsidR="008539F5" w:rsidRPr="00467FD9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Федеральный закон от 30.12.2020 № 489</w:t>
      </w:r>
      <w:r w:rsidRPr="00BF5BA2">
        <w:rPr>
          <w:rFonts w:eastAsia="TimesNewRomanPSMT"/>
          <w:szCs w:val="28"/>
        </w:rPr>
        <w:t xml:space="preserve">-ФЗ «О </w:t>
      </w:r>
      <w:r>
        <w:rPr>
          <w:rFonts w:eastAsia="TimesNewRomanPSMT"/>
          <w:szCs w:val="28"/>
        </w:rPr>
        <w:t>молодёжной политике</w:t>
      </w:r>
      <w:r w:rsidR="00014DE9">
        <w:rPr>
          <w:rFonts w:eastAsia="TimesNewRomanPSMT"/>
          <w:szCs w:val="28"/>
        </w:rPr>
        <w:t xml:space="preserve"> в Российской Федерации».</w:t>
      </w:r>
    </w:p>
    <w:p w:rsidR="008539F5" w:rsidRPr="00BF5BA2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rFonts w:eastAsia="TimesNewRomanPSMT"/>
          <w:szCs w:val="28"/>
        </w:rPr>
        <w:t>Федеральный закон от</w:t>
      </w:r>
      <w:r>
        <w:rPr>
          <w:rFonts w:eastAsia="TimesNewRomanPSMT"/>
          <w:szCs w:val="28"/>
        </w:rPr>
        <w:t xml:space="preserve"> 08.05.2010 № 83-ФЗ</w:t>
      </w:r>
      <w:r w:rsidRPr="00BF5BA2">
        <w:rPr>
          <w:rFonts w:eastAsia="TimesNewRomanPSMT"/>
          <w:szCs w:val="28"/>
        </w:rPr>
        <w:t xml:space="preserve">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539F5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szCs w:val="28"/>
        </w:rPr>
        <w:lastRenderedPageBreak/>
        <w:t>Федеральны</w:t>
      </w:r>
      <w:r>
        <w:rPr>
          <w:szCs w:val="28"/>
        </w:rPr>
        <w:t>й закон от 05.04.2013 № 44-ФЗ</w:t>
      </w:r>
      <w:r w:rsidRPr="00BF5BA2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8539F5" w:rsidRDefault="008539F5" w:rsidP="008539F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szCs w:val="28"/>
        </w:rPr>
        <w:t>Постановление Правительства Ленинградской области от 14.11.2013</w:t>
      </w:r>
      <w:r w:rsidR="00014DE9">
        <w:rPr>
          <w:szCs w:val="28"/>
        </w:rPr>
        <w:t xml:space="preserve"> </w:t>
      </w:r>
      <w:r w:rsidRPr="00BF5BA2">
        <w:rPr>
          <w:szCs w:val="28"/>
        </w:rPr>
        <w:t>№ 401 «Об утверждении государственной программы Ленинградской области «Развитие физической культуры и спорта в Ленинградской области».</w:t>
      </w:r>
    </w:p>
    <w:p w:rsidR="008539F5" w:rsidRPr="005E02E3" w:rsidRDefault="008539F5" w:rsidP="00853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E3">
        <w:rPr>
          <w:sz w:val="28"/>
          <w:szCs w:val="28"/>
        </w:rPr>
        <w:t xml:space="preserve">Таким образом, в число приоритетов реализации </w:t>
      </w:r>
      <w:r w:rsidRPr="005E02E3">
        <w:rPr>
          <w:bCs/>
          <w:sz w:val="28"/>
          <w:szCs w:val="28"/>
        </w:rPr>
        <w:t xml:space="preserve">муниципальной программы </w:t>
      </w:r>
      <w:r w:rsidRPr="005E02E3">
        <w:rPr>
          <w:sz w:val="28"/>
          <w:szCs w:val="28"/>
        </w:rPr>
        <w:t>включаются:</w:t>
      </w:r>
    </w:p>
    <w:p w:rsidR="008539F5" w:rsidRDefault="008539F5" w:rsidP="008539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создание условий для гражданского становления, патриотического и духовно-нравств</w:t>
      </w:r>
      <w:r w:rsidR="002E7D35">
        <w:rPr>
          <w:rFonts w:ascii="Times New Roman" w:hAnsi="Times New Roman"/>
          <w:sz w:val="28"/>
          <w:szCs w:val="28"/>
        </w:rPr>
        <w:t>енного воспитания детей и молодёжи, популяризации в молодё</w:t>
      </w:r>
      <w:r w:rsidRPr="005E02E3">
        <w:rPr>
          <w:rFonts w:ascii="Times New Roman" w:hAnsi="Times New Roman"/>
          <w:sz w:val="28"/>
          <w:szCs w:val="28"/>
        </w:rPr>
        <w:t xml:space="preserve">жной среде здорового образа жизни и профилактики социально-негативных проявлений </w:t>
      </w:r>
      <w:r w:rsidR="002E7D35">
        <w:rPr>
          <w:rFonts w:ascii="Times New Roman" w:hAnsi="Times New Roman"/>
          <w:sz w:val="28"/>
          <w:szCs w:val="28"/>
        </w:rPr>
        <w:t>среди детей, подростков и молодёжи, для формирования у молодё</w:t>
      </w:r>
      <w:r w:rsidRPr="005E02E3">
        <w:rPr>
          <w:rFonts w:ascii="Times New Roman" w:hAnsi="Times New Roman"/>
          <w:sz w:val="28"/>
          <w:szCs w:val="28"/>
        </w:rPr>
        <w:t>жи активной позиции, готовности к участию в общественно-политической жизни страны, района, поселения;</w:t>
      </w:r>
    </w:p>
    <w:p w:rsidR="002E7D35" w:rsidRDefault="002E7D35" w:rsidP="008539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</w:t>
      </w:r>
      <w:r w:rsidR="00646A6C">
        <w:rPr>
          <w:rFonts w:ascii="Times New Roman" w:hAnsi="Times New Roman"/>
          <w:sz w:val="28"/>
          <w:szCs w:val="28"/>
        </w:rPr>
        <w:t>й условий для развития</w:t>
      </w:r>
      <w:r>
        <w:rPr>
          <w:rFonts w:ascii="Times New Roman" w:hAnsi="Times New Roman"/>
          <w:sz w:val="28"/>
          <w:szCs w:val="28"/>
        </w:rPr>
        <w:t xml:space="preserve"> спорта на территории </w:t>
      </w:r>
      <w:r w:rsidR="00014DE9">
        <w:rPr>
          <w:rFonts w:ascii="Times New Roman" w:hAnsi="Times New Roman"/>
          <w:sz w:val="28"/>
          <w:szCs w:val="28"/>
        </w:rPr>
        <w:t xml:space="preserve">Ломоносовского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EF6A97" w:rsidRDefault="008539F5" w:rsidP="008539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EF6A97">
        <w:rPr>
          <w:b/>
          <w:sz w:val="28"/>
          <w:szCs w:val="28"/>
        </w:rPr>
        <w:t>и</w:t>
      </w:r>
      <w:r w:rsidRPr="00BF5BA2">
        <w:rPr>
          <w:b/>
          <w:sz w:val="28"/>
          <w:szCs w:val="28"/>
        </w:rPr>
        <w:t xml:space="preserve"> </w:t>
      </w:r>
      <w:r w:rsidRPr="005C6AF5">
        <w:rPr>
          <w:b/>
          <w:bCs/>
          <w:sz w:val="28"/>
          <w:szCs w:val="28"/>
        </w:rPr>
        <w:t>муниципальной программы</w:t>
      </w:r>
      <w:r w:rsidR="00EF6A97">
        <w:rPr>
          <w:b/>
          <w:sz w:val="28"/>
          <w:szCs w:val="28"/>
        </w:rPr>
        <w:t>:</w:t>
      </w:r>
    </w:p>
    <w:p w:rsidR="00D11C2E" w:rsidRPr="00D80B41" w:rsidRDefault="00D80B41" w:rsidP="00D11C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B41">
        <w:rPr>
          <w:rFonts w:ascii="Times New Roman" w:hAnsi="Times New Roman"/>
          <w:sz w:val="28"/>
          <w:szCs w:val="28"/>
        </w:rPr>
        <w:t>создание условий для воспитания гармонично развитой и социально ответственной молодежи на основе патриотизма и духовно-нравственных ценностей</w:t>
      </w:r>
      <w:r w:rsidR="00D11C2E" w:rsidRPr="00D80B41">
        <w:rPr>
          <w:rFonts w:ascii="Times New Roman" w:hAnsi="Times New Roman"/>
          <w:sz w:val="28"/>
          <w:szCs w:val="28"/>
        </w:rPr>
        <w:t>;</w:t>
      </w:r>
    </w:p>
    <w:p w:rsidR="00D11C2E" w:rsidRPr="00D11C2E" w:rsidRDefault="00D11C2E" w:rsidP="00D11C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C2E">
        <w:rPr>
          <w:rFonts w:ascii="Times New Roman" w:hAnsi="Times New Roman"/>
          <w:sz w:val="28"/>
          <w:szCs w:val="28"/>
        </w:rPr>
        <w:t>создание условий для всех категорий и групп населения на территории Ломоносовского муниципального района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8539F5" w:rsidRPr="005E02E3" w:rsidRDefault="008539F5" w:rsidP="00D11C2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E02E3">
        <w:rPr>
          <w:rFonts w:ascii="Times New Roman" w:hAnsi="Times New Roman"/>
          <w:b/>
          <w:sz w:val="28"/>
          <w:szCs w:val="28"/>
        </w:rPr>
        <w:t xml:space="preserve">адачи </w:t>
      </w:r>
      <w:r w:rsidRPr="005E02E3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Pr="005E02E3">
        <w:rPr>
          <w:rFonts w:ascii="Times New Roman" w:hAnsi="Times New Roman"/>
          <w:b/>
          <w:sz w:val="28"/>
          <w:szCs w:val="28"/>
        </w:rPr>
        <w:t>: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формирование гражданского, патриотического становления и духовно-нравственного воспитания молодёжи;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создание условий для самореализации молодёжи;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р</w:t>
      </w:r>
      <w:r w:rsidR="008564F4">
        <w:rPr>
          <w:rFonts w:ascii="Times New Roman" w:hAnsi="Times New Roman"/>
          <w:sz w:val="28"/>
          <w:szCs w:val="28"/>
        </w:rPr>
        <w:t>азвитие добровольчества (волонтё</w:t>
      </w:r>
      <w:r w:rsidRPr="004F75D0">
        <w:rPr>
          <w:rFonts w:ascii="Times New Roman" w:hAnsi="Times New Roman"/>
          <w:sz w:val="28"/>
          <w:szCs w:val="28"/>
        </w:rPr>
        <w:t>рства);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обеспечение условий для трудоустройства несовершеннолетней молодёжи;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развитие физической культуры и спорта, организация и проведение физкультурных и спортивных мероприятий на территории Ломоносовского муниципального района;</w:t>
      </w:r>
    </w:p>
    <w:p w:rsidR="004F75D0" w:rsidRPr="004F75D0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увеличение численности населения, участвующего в выполнении нормативов ВФСК ГТО;</w:t>
      </w:r>
    </w:p>
    <w:p w:rsidR="00B374C6" w:rsidRPr="00B374C6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4F75D0">
        <w:rPr>
          <w:rFonts w:ascii="Times New Roman" w:hAnsi="Times New Roman"/>
          <w:sz w:val="28"/>
          <w:szCs w:val="28"/>
        </w:rPr>
        <w:t>создание условий для занятий адаптивной физической культурой и спортом для лиц с ограниченными возможностями здоровья и инвалидов;</w:t>
      </w:r>
    </w:p>
    <w:p w:rsidR="001D1A94" w:rsidRPr="00B374C6" w:rsidRDefault="004F75D0" w:rsidP="004F75D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B374C6">
        <w:rPr>
          <w:rFonts w:ascii="Times New Roman" w:hAnsi="Times New Roman"/>
          <w:sz w:val="28"/>
          <w:szCs w:val="28"/>
        </w:rPr>
        <w:t>подготовка базы для воспитания спортсменов Ломоносовского муниципального района.</w:t>
      </w:r>
    </w:p>
    <w:p w:rsidR="004F75D0" w:rsidRPr="00B374C6" w:rsidRDefault="004F75D0" w:rsidP="001D1A94">
      <w:pPr>
        <w:jc w:val="both"/>
        <w:rPr>
          <w:sz w:val="14"/>
          <w:szCs w:val="14"/>
        </w:rPr>
      </w:pPr>
    </w:p>
    <w:p w:rsidR="00C52409" w:rsidRDefault="008539F5" w:rsidP="001D1A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C52409">
        <w:rPr>
          <w:b/>
          <w:sz w:val="28"/>
          <w:szCs w:val="28"/>
        </w:rPr>
        <w:t>Подпрограммы муниципальной программы</w:t>
      </w:r>
    </w:p>
    <w:p w:rsidR="004F75D0" w:rsidRPr="004F75D0" w:rsidRDefault="004F75D0" w:rsidP="001D1A94">
      <w:pPr>
        <w:ind w:firstLine="709"/>
        <w:jc w:val="center"/>
        <w:rPr>
          <w:b/>
          <w:sz w:val="14"/>
          <w:szCs w:val="14"/>
        </w:rPr>
      </w:pPr>
    </w:p>
    <w:p w:rsidR="004F514D" w:rsidRPr="004F514D" w:rsidRDefault="00F11FE6" w:rsidP="004F514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Решение задач</w:t>
      </w:r>
      <w:r w:rsidR="00AC3622" w:rsidRPr="004F514D">
        <w:rPr>
          <w:rFonts w:ascii="Times New Roman" w:hAnsi="Times New Roman"/>
          <w:sz w:val="28"/>
          <w:szCs w:val="28"/>
        </w:rPr>
        <w:t xml:space="preserve"> </w:t>
      </w:r>
      <w:r w:rsidR="00D47993" w:rsidRPr="004F514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F514D" w:rsidRPr="004F514D">
        <w:rPr>
          <w:rFonts w:ascii="Times New Roman" w:hAnsi="Times New Roman"/>
          <w:sz w:val="28"/>
          <w:szCs w:val="28"/>
        </w:rPr>
        <w:t xml:space="preserve">осуществляется в </w:t>
      </w:r>
      <w:r w:rsidR="004F514D">
        <w:rPr>
          <w:rFonts w:ascii="Times New Roman" w:hAnsi="Times New Roman"/>
          <w:sz w:val="28"/>
          <w:szCs w:val="28"/>
        </w:rPr>
        <w:t>р</w:t>
      </w:r>
      <w:r w:rsidR="004F514D" w:rsidRPr="004F514D">
        <w:rPr>
          <w:rFonts w:ascii="Times New Roman" w:hAnsi="Times New Roman"/>
          <w:sz w:val="28"/>
          <w:szCs w:val="28"/>
        </w:rPr>
        <w:t>амках подпрограмм муниципальной программы</w:t>
      </w:r>
      <w:r w:rsidR="004F514D">
        <w:rPr>
          <w:rFonts w:ascii="Times New Roman" w:hAnsi="Times New Roman"/>
          <w:sz w:val="28"/>
          <w:szCs w:val="28"/>
        </w:rPr>
        <w:t>.</w:t>
      </w:r>
    </w:p>
    <w:p w:rsidR="00155199" w:rsidRPr="004F75D0" w:rsidRDefault="00155199" w:rsidP="00DB1557">
      <w:pPr>
        <w:rPr>
          <w:b/>
          <w:sz w:val="14"/>
          <w:szCs w:val="14"/>
        </w:rPr>
      </w:pPr>
    </w:p>
    <w:p w:rsidR="00D47993" w:rsidRDefault="00EF696B" w:rsidP="00EA7176">
      <w:pPr>
        <w:jc w:val="center"/>
        <w:rPr>
          <w:b/>
          <w:sz w:val="28"/>
          <w:szCs w:val="28"/>
        </w:rPr>
      </w:pPr>
      <w:r w:rsidRPr="00D47993">
        <w:rPr>
          <w:b/>
          <w:sz w:val="28"/>
          <w:szCs w:val="28"/>
        </w:rPr>
        <w:lastRenderedPageBreak/>
        <w:t>Подпрограмма 1.</w:t>
      </w:r>
    </w:p>
    <w:p w:rsidR="00D47993" w:rsidRPr="001D1A94" w:rsidRDefault="00EF696B" w:rsidP="001D1A94">
      <w:pPr>
        <w:jc w:val="center"/>
        <w:rPr>
          <w:b/>
          <w:sz w:val="28"/>
          <w:szCs w:val="28"/>
        </w:rPr>
      </w:pPr>
      <w:r w:rsidRPr="00D47993">
        <w:rPr>
          <w:b/>
          <w:sz w:val="28"/>
          <w:szCs w:val="28"/>
        </w:rPr>
        <w:t>«</w:t>
      </w:r>
      <w:r w:rsidR="00D47993" w:rsidRPr="00D47993">
        <w:rPr>
          <w:b/>
          <w:sz w:val="28"/>
          <w:szCs w:val="28"/>
        </w:rPr>
        <w:t>Развитие молод</w:t>
      </w:r>
      <w:r w:rsidR="00B40994">
        <w:rPr>
          <w:b/>
          <w:sz w:val="28"/>
          <w:szCs w:val="28"/>
        </w:rPr>
        <w:t>ё</w:t>
      </w:r>
      <w:r w:rsidR="00D47993" w:rsidRPr="00D47993">
        <w:rPr>
          <w:b/>
          <w:sz w:val="28"/>
          <w:szCs w:val="28"/>
        </w:rPr>
        <w:t>жной политики в Ломоносовском муниципальном районе</w:t>
      </w:r>
      <w:r w:rsidRPr="00D47993">
        <w:rPr>
          <w:b/>
          <w:sz w:val="28"/>
          <w:szCs w:val="28"/>
        </w:rPr>
        <w:t>»</w:t>
      </w:r>
      <w:r w:rsidR="004F75D0">
        <w:rPr>
          <w:b/>
          <w:sz w:val="28"/>
          <w:szCs w:val="28"/>
        </w:rPr>
        <w:t xml:space="preserve"> </w:t>
      </w:r>
      <w:r w:rsidR="00D47993" w:rsidRPr="00D47993">
        <w:rPr>
          <w:b/>
          <w:sz w:val="28"/>
          <w:szCs w:val="28"/>
        </w:rPr>
        <w:t xml:space="preserve">(далее </w:t>
      </w:r>
      <w:r w:rsidR="001D1A94">
        <w:rPr>
          <w:b/>
          <w:sz w:val="28"/>
          <w:szCs w:val="28"/>
        </w:rPr>
        <w:t>–</w:t>
      </w:r>
      <w:r w:rsidR="00D47993" w:rsidRPr="00D47993">
        <w:rPr>
          <w:b/>
          <w:sz w:val="28"/>
          <w:szCs w:val="28"/>
        </w:rPr>
        <w:t xml:space="preserve"> подпрограмм</w:t>
      </w:r>
      <w:r w:rsidR="00C3614A">
        <w:rPr>
          <w:b/>
          <w:sz w:val="28"/>
          <w:szCs w:val="28"/>
        </w:rPr>
        <w:t>а</w:t>
      </w:r>
      <w:r w:rsidR="001D1A94">
        <w:rPr>
          <w:b/>
          <w:sz w:val="28"/>
          <w:szCs w:val="28"/>
        </w:rPr>
        <w:t xml:space="preserve"> 1</w:t>
      </w:r>
      <w:r w:rsidR="00DB1557">
        <w:rPr>
          <w:b/>
          <w:sz w:val="28"/>
          <w:szCs w:val="28"/>
        </w:rPr>
        <w:t>)</w:t>
      </w:r>
    </w:p>
    <w:p w:rsidR="001D1A94" w:rsidRPr="004F75D0" w:rsidRDefault="001D1A94" w:rsidP="001D1A94">
      <w:pPr>
        <w:jc w:val="center"/>
        <w:rPr>
          <w:b/>
          <w:sz w:val="14"/>
          <w:szCs w:val="14"/>
        </w:rPr>
      </w:pPr>
    </w:p>
    <w:p w:rsidR="001D1A94" w:rsidRPr="001D1A94" w:rsidRDefault="001D1A94" w:rsidP="001D1A94">
      <w:pPr>
        <w:jc w:val="center"/>
        <w:rPr>
          <w:b/>
          <w:sz w:val="28"/>
          <w:szCs w:val="28"/>
        </w:rPr>
      </w:pPr>
      <w:r w:rsidRPr="001D1A94">
        <w:rPr>
          <w:b/>
          <w:sz w:val="28"/>
          <w:szCs w:val="28"/>
        </w:rPr>
        <w:t>Паспорт подпрограммы 1</w:t>
      </w:r>
    </w:p>
    <w:tbl>
      <w:tblPr>
        <w:tblW w:w="5000" w:type="pct"/>
        <w:tblLook w:val="0000"/>
      </w:tblPr>
      <w:tblGrid>
        <w:gridCol w:w="2264"/>
        <w:gridCol w:w="7306"/>
      </w:tblGrid>
      <w:tr w:rsidR="00C3614A" w:rsidRPr="00513C12" w:rsidTr="00DB1557">
        <w:trPr>
          <w:trHeight w:val="77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C3614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 xml:space="preserve">Сроки реализации </w:t>
            </w:r>
            <w:r>
              <w:rPr>
                <w:rFonts w:ascii="Times New Roman CYR" w:hAnsi="Times New Roman CYR" w:cs="Times New Roman CYR"/>
                <w:szCs w:val="24"/>
              </w:rPr>
              <w:t>п</w:t>
            </w:r>
            <w:r w:rsidRPr="00991C01">
              <w:rPr>
                <w:rFonts w:ascii="Times New Roman CYR" w:hAnsi="Times New Roman CYR" w:cs="Times New Roman CYR"/>
                <w:szCs w:val="24"/>
              </w:rPr>
              <w:t>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14A" w:rsidRPr="00513C12" w:rsidRDefault="00C3614A" w:rsidP="00C3614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2024-2026 годы</w:t>
            </w:r>
          </w:p>
        </w:tc>
      </w:tr>
      <w:tr w:rsidR="00C3614A" w:rsidRPr="00513C12" w:rsidTr="00DB1557">
        <w:trPr>
          <w:trHeight w:val="77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Ответственный</w:t>
            </w:r>
            <w:r w:rsidRPr="00991C01">
              <w:rPr>
                <w:rFonts w:ascii="Times New Roman CYR" w:hAnsi="Times New Roman CYR" w:cs="Times New Roman CYR"/>
                <w:szCs w:val="24"/>
              </w:rPr>
              <w:br/>
              <w:t>исполнитель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14A" w:rsidRPr="00C3614A" w:rsidRDefault="00C131F0" w:rsidP="003942F4">
            <w:pPr>
              <w:autoSpaceDE w:val="0"/>
              <w:autoSpaceDN w:val="0"/>
              <w:adjustRightInd w:val="0"/>
              <w:rPr>
                <w:bCs/>
                <w:kern w:val="1"/>
                <w:szCs w:val="24"/>
                <w:lang w:eastAsia="ar-SA"/>
              </w:rPr>
            </w:pPr>
            <w:r>
              <w:rPr>
                <w:bCs/>
                <w:kern w:val="1"/>
                <w:szCs w:val="24"/>
                <w:lang w:eastAsia="ar-SA"/>
              </w:rPr>
              <w:t>Сектор по спорту и молод</w:t>
            </w:r>
            <w:r w:rsidR="003942F4">
              <w:rPr>
                <w:bCs/>
                <w:kern w:val="1"/>
                <w:szCs w:val="24"/>
                <w:lang w:eastAsia="ar-SA"/>
              </w:rPr>
              <w:t>ё</w:t>
            </w:r>
            <w:r>
              <w:rPr>
                <w:bCs/>
                <w:kern w:val="1"/>
                <w:szCs w:val="24"/>
                <w:lang w:eastAsia="ar-SA"/>
              </w:rPr>
              <w:t>жной политике</w:t>
            </w:r>
          </w:p>
        </w:tc>
      </w:tr>
      <w:tr w:rsidR="00C3614A" w:rsidRPr="00513C12" w:rsidTr="00DB1557">
        <w:trPr>
          <w:trHeight w:val="692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>Участники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14A" w:rsidRDefault="00C3614A" w:rsidP="003840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457B95">
              <w:rPr>
                <w:rFonts w:ascii="Times New Roman CYR" w:hAnsi="Times New Roman CYR" w:cs="Times New Roman CYR"/>
                <w:szCs w:val="24"/>
              </w:rPr>
              <w:t>МБУ «</w:t>
            </w:r>
            <w:r w:rsidRPr="00457B95">
              <w:rPr>
                <w:szCs w:val="24"/>
              </w:rPr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  <w:szCs w:val="24"/>
              </w:rPr>
              <w:t>»</w:t>
            </w:r>
          </w:p>
          <w:p w:rsidR="00C3614A" w:rsidRPr="00A86BEC" w:rsidRDefault="00C3614A" w:rsidP="003840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A86BEC">
              <w:rPr>
                <w:szCs w:val="24"/>
              </w:rPr>
              <w:t xml:space="preserve">МБУ «Ломоносовский районный Дворец культуры </w:t>
            </w:r>
            <w:r w:rsidR="00A86BEC">
              <w:rPr>
                <w:szCs w:val="24"/>
              </w:rPr>
              <w:t xml:space="preserve">им. </w:t>
            </w:r>
            <w:r w:rsidR="00A86BEC">
              <w:rPr>
                <w:szCs w:val="24"/>
              </w:rPr>
              <w:br/>
            </w:r>
            <w:r w:rsidRPr="00A86BEC">
              <w:rPr>
                <w:szCs w:val="24"/>
              </w:rPr>
              <w:t xml:space="preserve">Ш.В. </w:t>
            </w:r>
            <w:proofErr w:type="spellStart"/>
            <w:r w:rsidRPr="00A86BEC">
              <w:rPr>
                <w:szCs w:val="24"/>
              </w:rPr>
              <w:t>Меликидзе</w:t>
            </w:r>
            <w:proofErr w:type="spellEnd"/>
            <w:r w:rsidRPr="00A86BEC">
              <w:rPr>
                <w:szCs w:val="24"/>
              </w:rPr>
              <w:t>»</w:t>
            </w:r>
          </w:p>
        </w:tc>
      </w:tr>
      <w:tr w:rsidR="00C3614A" w:rsidRPr="00513C12" w:rsidTr="00DB1557">
        <w:trPr>
          <w:trHeight w:val="597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>Цель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614A" w:rsidRPr="00EF3199" w:rsidRDefault="00D80B41" w:rsidP="00EF3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молодежи на основе патриотизма и духовно-нравственных ценностей</w:t>
            </w:r>
          </w:p>
        </w:tc>
      </w:tr>
      <w:tr w:rsidR="00C3614A" w:rsidRPr="00513C12" w:rsidTr="00DB1557">
        <w:trPr>
          <w:trHeight w:val="1369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  <w:lang w:val="en-US"/>
              </w:rPr>
            </w:pPr>
            <w:r w:rsidRPr="00991C01">
              <w:rPr>
                <w:szCs w:val="24"/>
              </w:rPr>
              <w:t>З</w:t>
            </w:r>
            <w:r w:rsidRPr="00991C01">
              <w:rPr>
                <w:rFonts w:ascii="Times New Roman CYR" w:hAnsi="Times New Roman CYR" w:cs="Times New Roman CYR"/>
                <w:szCs w:val="24"/>
              </w:rPr>
              <w:t>адачи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0B41" w:rsidRPr="00D80B41" w:rsidRDefault="00D80B41" w:rsidP="003942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41">
              <w:rPr>
                <w:rFonts w:ascii="Times New Roman" w:hAnsi="Times New Roman"/>
                <w:sz w:val="24"/>
                <w:szCs w:val="24"/>
              </w:rPr>
              <w:t>формирование гражданского, патриотического становления и духовно-нравственного воспитания молодёжи;</w:t>
            </w:r>
          </w:p>
          <w:p w:rsidR="00D80B41" w:rsidRPr="00D80B41" w:rsidRDefault="00D80B41" w:rsidP="003942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B41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молодёжи;</w:t>
            </w:r>
          </w:p>
          <w:p w:rsidR="00C3614A" w:rsidRPr="004A492B" w:rsidRDefault="00D80B41" w:rsidP="003942F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41">
              <w:rPr>
                <w:rFonts w:ascii="Times New Roman" w:hAnsi="Times New Roman"/>
                <w:sz w:val="24"/>
                <w:szCs w:val="24"/>
              </w:rPr>
              <w:t>развитие добровольчества (волонт</w:t>
            </w:r>
            <w:r w:rsidR="003942F4">
              <w:rPr>
                <w:rFonts w:ascii="Times New Roman" w:hAnsi="Times New Roman"/>
                <w:sz w:val="24"/>
                <w:szCs w:val="24"/>
              </w:rPr>
              <w:t>ё</w:t>
            </w:r>
            <w:r w:rsidRPr="00D80B41">
              <w:rPr>
                <w:rFonts w:ascii="Times New Roman" w:hAnsi="Times New Roman"/>
                <w:sz w:val="24"/>
                <w:szCs w:val="24"/>
              </w:rPr>
              <w:t>рства)</w:t>
            </w:r>
            <w:r w:rsidR="004A4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4A492B" w:rsidRDefault="004A492B" w:rsidP="004A4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трудоустройства несовершеннолетней молодёжи.</w:t>
            </w:r>
          </w:p>
        </w:tc>
      </w:tr>
      <w:tr w:rsidR="00C3614A" w:rsidRPr="00513C12" w:rsidTr="00DB1557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>Ожидаемые (конечные)</w:t>
            </w:r>
          </w:p>
          <w:p w:rsidR="00C3614A" w:rsidRPr="00991C01" w:rsidRDefault="00C3614A" w:rsidP="0038400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991C01">
              <w:rPr>
                <w:szCs w:val="24"/>
              </w:rPr>
              <w:t xml:space="preserve">результаты реализации </w:t>
            </w:r>
            <w:r w:rsidRPr="00991C01">
              <w:rPr>
                <w:szCs w:val="24"/>
              </w:rPr>
              <w:br/>
              <w:t xml:space="preserve">подпрограммы 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853" w:rsidRPr="003F3853" w:rsidRDefault="003F3853" w:rsidP="003942F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</w:t>
            </w:r>
            <w:r w:rsidR="00B369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патриотического</w:t>
            </w:r>
            <w:r w:rsidR="003D1F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нравственного воспитания и самореализации молодёжи;</w:t>
            </w:r>
          </w:p>
          <w:p w:rsidR="00C3614A" w:rsidRPr="003F3853" w:rsidRDefault="00B3691F" w:rsidP="003942F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</w:t>
            </w:r>
            <w:r w:rsidR="00155199" w:rsidRPr="00646A6C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 w:rsidR="003942F4">
              <w:rPr>
                <w:rFonts w:ascii="Times New Roman" w:hAnsi="Times New Roman"/>
                <w:sz w:val="24"/>
                <w:szCs w:val="24"/>
              </w:rPr>
              <w:t>ё</w:t>
            </w:r>
            <w:r w:rsidR="00155199" w:rsidRPr="00646A6C">
              <w:rPr>
                <w:rFonts w:ascii="Times New Roman" w:hAnsi="Times New Roman"/>
                <w:sz w:val="24"/>
                <w:szCs w:val="24"/>
              </w:rPr>
              <w:t>жи, вовлеч</w:t>
            </w:r>
            <w:r w:rsidR="003F3853">
              <w:rPr>
                <w:rFonts w:ascii="Times New Roman" w:hAnsi="Times New Roman"/>
                <w:sz w:val="24"/>
                <w:szCs w:val="24"/>
              </w:rPr>
              <w:t>ё</w:t>
            </w:r>
            <w:r w:rsidR="00155199" w:rsidRPr="00646A6C">
              <w:rPr>
                <w:rFonts w:ascii="Times New Roman" w:hAnsi="Times New Roman"/>
                <w:sz w:val="24"/>
                <w:szCs w:val="24"/>
              </w:rPr>
              <w:t xml:space="preserve">нной в социальную, </w:t>
            </w:r>
            <w:r w:rsidR="00155199" w:rsidRPr="003F3853">
              <w:rPr>
                <w:rFonts w:ascii="Times New Roman" w:hAnsi="Times New Roman"/>
                <w:sz w:val="24"/>
                <w:szCs w:val="24"/>
              </w:rPr>
              <w:t>творческую деятельность</w:t>
            </w:r>
            <w:r w:rsidR="003F3853" w:rsidRPr="003F3853">
              <w:rPr>
                <w:rFonts w:ascii="Times New Roman" w:hAnsi="Times New Roman"/>
                <w:szCs w:val="24"/>
              </w:rPr>
              <w:t>;</w:t>
            </w:r>
          </w:p>
          <w:p w:rsidR="003F3853" w:rsidRPr="00B3691F" w:rsidRDefault="006944CC" w:rsidP="003942F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8564F4">
              <w:rPr>
                <w:rFonts w:ascii="Times New Roman" w:hAnsi="Times New Roman"/>
                <w:sz w:val="24"/>
                <w:szCs w:val="24"/>
              </w:rPr>
              <w:t xml:space="preserve"> с твё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рдой жизненной позицией, направленной </w:t>
            </w:r>
            <w:r w:rsidR="008564F4">
              <w:rPr>
                <w:rFonts w:ascii="Times New Roman" w:hAnsi="Times New Roman"/>
                <w:sz w:val="24"/>
                <w:szCs w:val="24"/>
              </w:rPr>
              <w:t>на помощь менее защищё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64F4">
              <w:rPr>
                <w:rFonts w:ascii="Times New Roman" w:hAnsi="Times New Roman"/>
                <w:sz w:val="24"/>
                <w:szCs w:val="24"/>
              </w:rPr>
              <w:t xml:space="preserve">ным слоям населения (от 7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  <w:r w:rsidR="004A492B" w:rsidRPr="00B369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AE4D21" w:rsidRDefault="004A492B" w:rsidP="003942F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занятости молодёжи в свободное от учёбы время, развитие любви к труду у детей и молодёжи.</w:t>
            </w:r>
          </w:p>
        </w:tc>
      </w:tr>
      <w:tr w:rsidR="00C3614A" w:rsidRPr="00513C12" w:rsidTr="00DB1557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Default="00C3614A" w:rsidP="001F18D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 xml:space="preserve">Проекты, реализуемые в рамках </w:t>
            </w:r>
            <w:r w:rsidR="001F18D7">
              <w:rPr>
                <w:szCs w:val="24"/>
              </w:rPr>
              <w:t>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14A" w:rsidRPr="00C40770" w:rsidRDefault="00C3614A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проектов не предусмотрена</w:t>
            </w:r>
          </w:p>
        </w:tc>
      </w:tr>
      <w:tr w:rsidR="00C3614A" w:rsidRPr="00513C12" w:rsidTr="00DB1557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2614E4" w:rsidRDefault="00C3614A" w:rsidP="001F18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szCs w:val="24"/>
              </w:rPr>
              <w:t xml:space="preserve">Финансовое обеспечение </w:t>
            </w:r>
            <w:r w:rsidR="001F18D7">
              <w:rPr>
                <w:szCs w:val="24"/>
              </w:rPr>
              <w:t>подпрограммы</w:t>
            </w:r>
            <w:r>
              <w:rPr>
                <w:szCs w:val="24"/>
              </w:rPr>
              <w:t xml:space="preserve"> – всего, в том числе по годам реализации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614A" w:rsidRPr="00F63C56" w:rsidRDefault="00C3614A" w:rsidP="0038400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F63C56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F63C56">
              <w:rPr>
                <w:b/>
                <w:szCs w:val="24"/>
                <w:shd w:val="clear" w:color="auto" w:fill="FFFFFF"/>
              </w:rPr>
              <w:t xml:space="preserve">– </w:t>
            </w:r>
            <w:r w:rsidR="00055723">
              <w:rPr>
                <w:b/>
                <w:szCs w:val="24"/>
              </w:rPr>
              <w:t>39 036,3</w:t>
            </w:r>
            <w:r w:rsidR="00F63C56" w:rsidRPr="00F63C56">
              <w:rPr>
                <w:b/>
                <w:szCs w:val="24"/>
              </w:rPr>
              <w:t xml:space="preserve"> </w:t>
            </w:r>
            <w:r w:rsidRPr="00F63C56">
              <w:rPr>
                <w:b/>
                <w:szCs w:val="24"/>
              </w:rPr>
              <w:t xml:space="preserve">тыс. руб., </w:t>
            </w:r>
            <w:r w:rsidRPr="00F63C56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8055E2" w:rsidRPr="00F63C56" w:rsidRDefault="008055E2" w:rsidP="008055E2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F63C56">
              <w:rPr>
                <w:szCs w:val="24"/>
                <w:shd w:val="clear" w:color="auto" w:fill="FFFFFF"/>
              </w:rPr>
              <w:t xml:space="preserve">2024 год – </w:t>
            </w:r>
            <w:r w:rsidR="00055723">
              <w:rPr>
                <w:szCs w:val="24"/>
              </w:rPr>
              <w:t>13 683,5</w:t>
            </w:r>
            <w:r w:rsidR="00F63C56">
              <w:rPr>
                <w:szCs w:val="24"/>
              </w:rPr>
              <w:t xml:space="preserve"> </w:t>
            </w:r>
            <w:r w:rsidRPr="00F63C56">
              <w:rPr>
                <w:szCs w:val="24"/>
                <w:shd w:val="clear" w:color="auto" w:fill="FFFFFF"/>
              </w:rPr>
              <w:t>тыс</w:t>
            </w:r>
            <w:proofErr w:type="gramStart"/>
            <w:r w:rsidRPr="00F63C56">
              <w:rPr>
                <w:szCs w:val="24"/>
                <w:shd w:val="clear" w:color="auto" w:fill="FFFFFF"/>
              </w:rPr>
              <w:t>.р</w:t>
            </w:r>
            <w:proofErr w:type="gramEnd"/>
            <w:r w:rsidRPr="00F63C56">
              <w:rPr>
                <w:szCs w:val="24"/>
                <w:shd w:val="clear" w:color="auto" w:fill="FFFFFF"/>
              </w:rPr>
              <w:t>уб.;</w:t>
            </w:r>
          </w:p>
          <w:p w:rsidR="008055E2" w:rsidRPr="00F63C56" w:rsidRDefault="008055E2" w:rsidP="008055E2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F63C56">
              <w:rPr>
                <w:szCs w:val="24"/>
              </w:rPr>
              <w:t xml:space="preserve">2025 год – </w:t>
            </w:r>
            <w:r w:rsidR="00055723">
              <w:rPr>
                <w:szCs w:val="24"/>
              </w:rPr>
              <w:t>12 550,6</w:t>
            </w:r>
            <w:r w:rsidR="00F63C56">
              <w:rPr>
                <w:szCs w:val="24"/>
              </w:rPr>
              <w:t xml:space="preserve"> </w:t>
            </w:r>
            <w:r w:rsidRPr="00F63C56">
              <w:rPr>
                <w:szCs w:val="24"/>
              </w:rPr>
              <w:t>тыс</w:t>
            </w:r>
            <w:proofErr w:type="gramStart"/>
            <w:r w:rsidRPr="00F63C56">
              <w:rPr>
                <w:szCs w:val="24"/>
              </w:rPr>
              <w:t>.р</w:t>
            </w:r>
            <w:proofErr w:type="gramEnd"/>
            <w:r w:rsidRPr="00F63C56">
              <w:rPr>
                <w:szCs w:val="24"/>
              </w:rPr>
              <w:t>уб.;</w:t>
            </w:r>
          </w:p>
          <w:p w:rsidR="00C3614A" w:rsidRPr="00C3614A" w:rsidRDefault="008055E2" w:rsidP="00B3691F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F63C56">
              <w:rPr>
                <w:szCs w:val="24"/>
              </w:rPr>
              <w:t xml:space="preserve">2026 год – </w:t>
            </w:r>
            <w:r w:rsidR="00AC5600">
              <w:rPr>
                <w:szCs w:val="24"/>
              </w:rPr>
              <w:t>12</w:t>
            </w:r>
            <w:r w:rsidR="00055723">
              <w:rPr>
                <w:szCs w:val="24"/>
              </w:rPr>
              <w:t> 802,2</w:t>
            </w:r>
            <w:r w:rsidR="00F63C56">
              <w:rPr>
                <w:szCs w:val="24"/>
              </w:rPr>
              <w:t xml:space="preserve"> </w:t>
            </w:r>
            <w:r w:rsidRPr="00F63C56">
              <w:rPr>
                <w:szCs w:val="24"/>
              </w:rPr>
              <w:t>тыс</w:t>
            </w:r>
            <w:proofErr w:type="gramStart"/>
            <w:r w:rsidRPr="00F63C56">
              <w:rPr>
                <w:szCs w:val="24"/>
              </w:rPr>
              <w:t>.р</w:t>
            </w:r>
            <w:proofErr w:type="gramEnd"/>
            <w:r w:rsidRPr="00F63C56">
              <w:rPr>
                <w:szCs w:val="24"/>
              </w:rPr>
              <w:t>уб.</w:t>
            </w:r>
          </w:p>
        </w:tc>
      </w:tr>
      <w:tr w:rsidR="00C3614A" w:rsidRPr="00513C12" w:rsidTr="00DB1557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614A" w:rsidRPr="00513C12" w:rsidRDefault="00C3614A" w:rsidP="001F18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целей </w:t>
            </w:r>
            <w:r w:rsidR="001F18D7">
              <w:rPr>
                <w:szCs w:val="24"/>
              </w:rPr>
              <w:t>подпрограммы</w:t>
            </w:r>
            <w:r>
              <w:rPr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14A" w:rsidRPr="007925B4" w:rsidRDefault="00C3614A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D47993" w:rsidRPr="00C3614A" w:rsidRDefault="00D47993" w:rsidP="008539F5">
      <w:pPr>
        <w:ind w:firstLine="709"/>
        <w:jc w:val="both"/>
        <w:rPr>
          <w:sz w:val="14"/>
          <w:szCs w:val="14"/>
        </w:rPr>
      </w:pPr>
    </w:p>
    <w:p w:rsidR="008539F5" w:rsidRDefault="00C3614A" w:rsidP="00C3614A">
      <w:pPr>
        <w:jc w:val="center"/>
        <w:rPr>
          <w:b/>
          <w:sz w:val="28"/>
          <w:szCs w:val="28"/>
        </w:rPr>
      </w:pPr>
      <w:r w:rsidRPr="00C3614A">
        <w:rPr>
          <w:b/>
          <w:sz w:val="28"/>
          <w:szCs w:val="28"/>
        </w:rPr>
        <w:lastRenderedPageBreak/>
        <w:t>Информация о проектах и комплексах процессных мероприятий подпрограммы</w:t>
      </w:r>
    </w:p>
    <w:p w:rsidR="00C3614A" w:rsidRPr="00C3614A" w:rsidRDefault="00C3614A" w:rsidP="00C3614A">
      <w:pPr>
        <w:jc w:val="center"/>
        <w:rPr>
          <w:b/>
          <w:sz w:val="14"/>
          <w:szCs w:val="14"/>
        </w:rPr>
      </w:pPr>
    </w:p>
    <w:p w:rsidR="00C3614A" w:rsidRDefault="00C3614A" w:rsidP="00C3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подпрограммы </w:t>
      </w:r>
      <w:r w:rsidR="003973D1">
        <w:rPr>
          <w:sz w:val="28"/>
          <w:szCs w:val="28"/>
        </w:rPr>
        <w:t>комплекс проектных мероприятий не предусмотрен. Р</w:t>
      </w:r>
      <w:r>
        <w:rPr>
          <w:sz w:val="28"/>
          <w:szCs w:val="28"/>
        </w:rPr>
        <w:t>еализуется комплекс процессных мероприятий: «Развитие молод</w:t>
      </w:r>
      <w:r w:rsidR="003942F4">
        <w:rPr>
          <w:sz w:val="28"/>
          <w:szCs w:val="28"/>
        </w:rPr>
        <w:t>ё</w:t>
      </w:r>
      <w:r>
        <w:rPr>
          <w:sz w:val="28"/>
          <w:szCs w:val="28"/>
        </w:rPr>
        <w:t>жной политики в Ломоносовском муниципальном районе»</w:t>
      </w:r>
      <w:r w:rsidR="003973D1">
        <w:rPr>
          <w:sz w:val="28"/>
          <w:szCs w:val="28"/>
        </w:rPr>
        <w:t>.</w:t>
      </w:r>
    </w:p>
    <w:p w:rsidR="003973D1" w:rsidRPr="00C3614A" w:rsidRDefault="003973D1" w:rsidP="00C3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особое внимание уделяется проблемам детской и подростковой безнадзорности, а также формированию асоциального поведения в подростковой и молод</w:t>
      </w:r>
      <w:r w:rsidR="003942F4">
        <w:rPr>
          <w:sz w:val="28"/>
          <w:szCs w:val="28"/>
        </w:rPr>
        <w:t>ё</w:t>
      </w:r>
      <w:r>
        <w:rPr>
          <w:sz w:val="28"/>
          <w:szCs w:val="28"/>
        </w:rPr>
        <w:t>жной среде. Формируется активная жизненная позиция, устойчивая гражданская позиция, создаются условия для самореализации и профориентации молод</w:t>
      </w:r>
      <w:r w:rsidR="003942F4">
        <w:rPr>
          <w:sz w:val="28"/>
          <w:szCs w:val="28"/>
        </w:rPr>
        <w:t>ё</w:t>
      </w:r>
      <w:r>
        <w:rPr>
          <w:sz w:val="28"/>
          <w:szCs w:val="28"/>
        </w:rPr>
        <w:t>жи.</w:t>
      </w:r>
    </w:p>
    <w:p w:rsidR="00B40994" w:rsidRPr="00B3691F" w:rsidRDefault="00B40994" w:rsidP="00C47492">
      <w:pPr>
        <w:rPr>
          <w:sz w:val="14"/>
          <w:szCs w:val="14"/>
        </w:rPr>
      </w:pPr>
    </w:p>
    <w:p w:rsidR="003973D1" w:rsidRDefault="003973D1" w:rsidP="00EA7176">
      <w:pPr>
        <w:jc w:val="center"/>
        <w:rPr>
          <w:b/>
          <w:sz w:val="28"/>
          <w:szCs w:val="28"/>
        </w:rPr>
      </w:pPr>
      <w:r w:rsidRPr="00D47993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D47993">
        <w:rPr>
          <w:b/>
          <w:sz w:val="28"/>
          <w:szCs w:val="28"/>
        </w:rPr>
        <w:t>.</w:t>
      </w:r>
    </w:p>
    <w:p w:rsidR="00EA7176" w:rsidRDefault="003F6093" w:rsidP="00EA7176">
      <w:pPr>
        <w:jc w:val="center"/>
        <w:rPr>
          <w:b/>
          <w:sz w:val="28"/>
          <w:szCs w:val="28"/>
        </w:rPr>
      </w:pPr>
      <w:r w:rsidRPr="003F6093">
        <w:rPr>
          <w:b/>
          <w:sz w:val="28"/>
          <w:szCs w:val="28"/>
        </w:rPr>
        <w:t xml:space="preserve">«Развитие </w:t>
      </w:r>
      <w:r w:rsidR="0090250B">
        <w:rPr>
          <w:b/>
          <w:sz w:val="28"/>
          <w:szCs w:val="28"/>
        </w:rPr>
        <w:t xml:space="preserve">физической культуры и </w:t>
      </w:r>
      <w:r w:rsidRPr="003F6093">
        <w:rPr>
          <w:b/>
          <w:sz w:val="28"/>
          <w:szCs w:val="28"/>
        </w:rPr>
        <w:t>спорта на территории Ломоносовского муниципального района»</w:t>
      </w:r>
      <w:r w:rsidRPr="00D47993">
        <w:rPr>
          <w:b/>
          <w:sz w:val="28"/>
          <w:szCs w:val="28"/>
        </w:rPr>
        <w:t xml:space="preserve"> </w:t>
      </w:r>
    </w:p>
    <w:p w:rsidR="003973D1" w:rsidRDefault="003973D1" w:rsidP="00EA7176">
      <w:pPr>
        <w:jc w:val="center"/>
        <w:rPr>
          <w:b/>
          <w:sz w:val="28"/>
          <w:szCs w:val="28"/>
        </w:rPr>
      </w:pPr>
      <w:r w:rsidRPr="00D47993">
        <w:rPr>
          <w:b/>
          <w:sz w:val="28"/>
          <w:szCs w:val="28"/>
        </w:rPr>
        <w:t xml:space="preserve">(далее </w:t>
      </w:r>
      <w:r w:rsidR="00C47492">
        <w:rPr>
          <w:b/>
          <w:sz w:val="28"/>
          <w:szCs w:val="28"/>
        </w:rPr>
        <w:t>–</w:t>
      </w:r>
      <w:r w:rsidRPr="00D47993">
        <w:rPr>
          <w:b/>
          <w:sz w:val="28"/>
          <w:szCs w:val="28"/>
        </w:rPr>
        <w:t xml:space="preserve"> подпрограмм</w:t>
      </w:r>
      <w:r>
        <w:rPr>
          <w:b/>
          <w:sz w:val="28"/>
          <w:szCs w:val="28"/>
        </w:rPr>
        <w:t>а</w:t>
      </w:r>
      <w:r w:rsidR="00C47492">
        <w:rPr>
          <w:b/>
          <w:sz w:val="28"/>
          <w:szCs w:val="28"/>
        </w:rPr>
        <w:t xml:space="preserve"> 2</w:t>
      </w:r>
      <w:r w:rsidR="00EA7176">
        <w:rPr>
          <w:b/>
          <w:sz w:val="28"/>
          <w:szCs w:val="28"/>
        </w:rPr>
        <w:t>)</w:t>
      </w:r>
    </w:p>
    <w:p w:rsidR="00C47492" w:rsidRPr="00B3691F" w:rsidRDefault="00C47492" w:rsidP="00EA7176">
      <w:pPr>
        <w:jc w:val="center"/>
        <w:rPr>
          <w:b/>
          <w:sz w:val="14"/>
          <w:szCs w:val="14"/>
        </w:rPr>
      </w:pPr>
    </w:p>
    <w:p w:rsidR="00C47492" w:rsidRPr="00D47993" w:rsidRDefault="00C47492" w:rsidP="00EA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C3614A" w:rsidRPr="003F6093" w:rsidRDefault="00C3614A" w:rsidP="00C3614A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7105"/>
      </w:tblGrid>
      <w:tr w:rsidR="003F6093" w:rsidRPr="00513C12" w:rsidTr="00DB1557">
        <w:tc>
          <w:tcPr>
            <w:tcW w:w="1288" w:type="pct"/>
            <w:shd w:val="clear" w:color="auto" w:fill="auto"/>
          </w:tcPr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6015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12" w:type="pct"/>
            <w:vAlign w:val="center"/>
          </w:tcPr>
          <w:p w:rsidR="003F6093" w:rsidRPr="00513C12" w:rsidRDefault="003F6093" w:rsidP="003F6093">
            <w:pPr>
              <w:ind w:right="113" w:firstLine="35"/>
              <w:rPr>
                <w:szCs w:val="24"/>
              </w:rPr>
            </w:pPr>
            <w:r>
              <w:rPr>
                <w:szCs w:val="24"/>
              </w:rPr>
              <w:t>2024-2026 годы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Pr="00513C12" w:rsidRDefault="003F6093" w:rsidP="003F6093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12" w:type="pct"/>
            <w:vAlign w:val="center"/>
          </w:tcPr>
          <w:p w:rsidR="003F6093" w:rsidRPr="00513C12" w:rsidRDefault="00C131F0" w:rsidP="003942F4">
            <w:pPr>
              <w:ind w:right="113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>Сектор по спорту и молод</w:t>
            </w:r>
            <w:r w:rsidR="003942F4">
              <w:rPr>
                <w:bCs/>
                <w:kern w:val="1"/>
                <w:szCs w:val="24"/>
                <w:lang w:eastAsia="ar-SA"/>
              </w:rPr>
              <w:t>ё</w:t>
            </w:r>
            <w:r>
              <w:rPr>
                <w:bCs/>
                <w:kern w:val="1"/>
                <w:szCs w:val="24"/>
                <w:lang w:eastAsia="ar-SA"/>
              </w:rPr>
              <w:t>жной политике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3712" w:type="pct"/>
            <w:vAlign w:val="center"/>
          </w:tcPr>
          <w:p w:rsidR="003F6093" w:rsidRPr="003F00D3" w:rsidRDefault="003F6093" w:rsidP="003F3853">
            <w:pPr>
              <w:ind w:right="113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МОУДО «Ломоносовская СШ»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712" w:type="pct"/>
          </w:tcPr>
          <w:p w:rsidR="003F6093" w:rsidRPr="00513C12" w:rsidRDefault="001F18D7" w:rsidP="0090250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86BEC">
              <w:rPr>
                <w:szCs w:val="24"/>
              </w:rPr>
              <w:t>оздание условий для всех категорий и групп населения на территории Ломоносовского муниципального района для занятий физической культурой и спортом</w:t>
            </w:r>
            <w:r>
              <w:rPr>
                <w:szCs w:val="24"/>
              </w:rPr>
              <w:t>.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712" w:type="pct"/>
          </w:tcPr>
          <w:p w:rsidR="001F18D7" w:rsidRPr="001F18D7" w:rsidRDefault="001F18D7" w:rsidP="001F18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46A6C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</w:t>
            </w:r>
            <w:r w:rsidRPr="001F18D7">
              <w:rPr>
                <w:rFonts w:ascii="Times New Roman" w:hAnsi="Times New Roman"/>
                <w:sz w:val="24"/>
                <w:szCs w:val="24"/>
              </w:rPr>
              <w:t xml:space="preserve"> спорта, организация и проведение физкультурных и спортивных мероприятий на территории Ломоносовского муниципального района;</w:t>
            </w:r>
          </w:p>
          <w:p w:rsidR="001F18D7" w:rsidRPr="001F18D7" w:rsidRDefault="001F18D7" w:rsidP="001F18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увеличение численности населения, участвующего в выполнении нормативов ВФСК ГТО</w:t>
            </w:r>
            <w:r w:rsidR="00EF2A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093" w:rsidRPr="004A492B" w:rsidRDefault="001F18D7" w:rsidP="001F18D7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создание условий для занятий адаптивной физической культурой и спортом для лиц с ограниченными возможностями здоровья и инвалидов</w:t>
            </w:r>
            <w:r w:rsidR="004A4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4A492B" w:rsidRDefault="004A492B" w:rsidP="004A4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базы для воспитания спортсменов Ломоносовского муниципального района.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Pr="00513C12" w:rsidRDefault="003F6093" w:rsidP="00384009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(конечные)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8D7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712" w:type="pct"/>
          </w:tcPr>
          <w:p w:rsidR="001F18D7" w:rsidRPr="001F18D7" w:rsidRDefault="001F18D7" w:rsidP="001F18D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увеличение доли населения Ломоносовского муниципального района, систематически занимающегося физической культурой и спортом;</w:t>
            </w:r>
          </w:p>
          <w:p w:rsidR="001F18D7" w:rsidRPr="001F18D7" w:rsidRDefault="001F18D7" w:rsidP="001F18D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увеличение доли населения, выполнив</w:t>
            </w:r>
            <w:r w:rsidR="00EF2AAE">
              <w:rPr>
                <w:rFonts w:ascii="Times New Roman" w:hAnsi="Times New Roman"/>
                <w:sz w:val="24"/>
                <w:szCs w:val="24"/>
              </w:rPr>
              <w:t xml:space="preserve">шего нормативы испытаний ВФСК </w:t>
            </w:r>
            <w:r w:rsidRPr="001F18D7">
              <w:rPr>
                <w:rFonts w:ascii="Times New Roman" w:hAnsi="Times New Roman"/>
                <w:sz w:val="24"/>
                <w:szCs w:val="24"/>
              </w:rPr>
              <w:t>ГТО;</w:t>
            </w:r>
          </w:p>
          <w:p w:rsidR="003F6093" w:rsidRPr="004A492B" w:rsidRDefault="001F18D7" w:rsidP="001F18D7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F18D7">
              <w:rPr>
                <w:rFonts w:ascii="Times New Roman" w:hAnsi="Times New Roman"/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адаптивной физической культурой и спортом на территории Ломоносовского муниципального района</w:t>
            </w:r>
            <w:r w:rsidR="004A4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2B" w:rsidRPr="004A492B" w:rsidRDefault="00565040" w:rsidP="004A492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4A492B">
              <w:rPr>
                <w:rFonts w:ascii="Times New Roman" w:hAnsi="Times New Roman"/>
                <w:sz w:val="24"/>
                <w:szCs w:val="24"/>
              </w:rPr>
              <w:t xml:space="preserve"> выпускников спортивной школы с профессиональной спортивной подготовкой.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Default="003F6093" w:rsidP="001F18D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lastRenderedPageBreak/>
              <w:t xml:space="preserve">Проекты, реализуемые в рамках </w:t>
            </w:r>
            <w:r w:rsidR="001F18D7">
              <w:rPr>
                <w:szCs w:val="24"/>
              </w:rPr>
              <w:t>подпрограммы</w:t>
            </w:r>
          </w:p>
        </w:tc>
        <w:tc>
          <w:tcPr>
            <w:tcW w:w="3712" w:type="pct"/>
            <w:vAlign w:val="center"/>
          </w:tcPr>
          <w:p w:rsidR="003F6093" w:rsidRPr="00C40770" w:rsidRDefault="003F6093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проектов не предусмотрена</w:t>
            </w:r>
          </w:p>
        </w:tc>
      </w:tr>
      <w:tr w:rsidR="003F6093" w:rsidRPr="00513C12" w:rsidTr="00B40994">
        <w:tc>
          <w:tcPr>
            <w:tcW w:w="1288" w:type="pct"/>
          </w:tcPr>
          <w:p w:rsidR="003F6093" w:rsidRPr="00513C12" w:rsidRDefault="003F6093" w:rsidP="001F18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Финансовое обеспечение </w:t>
            </w:r>
            <w:r w:rsidR="001F18D7">
              <w:rPr>
                <w:szCs w:val="24"/>
              </w:rPr>
              <w:t>подпрограммы</w:t>
            </w:r>
            <w:r>
              <w:rPr>
                <w:szCs w:val="24"/>
              </w:rPr>
              <w:t xml:space="preserve"> – всего, в том числе по годам реализации</w:t>
            </w:r>
          </w:p>
        </w:tc>
        <w:tc>
          <w:tcPr>
            <w:tcW w:w="3712" w:type="pct"/>
            <w:shd w:val="clear" w:color="auto" w:fill="auto"/>
          </w:tcPr>
          <w:p w:rsidR="003F6093" w:rsidRPr="00CD6839" w:rsidRDefault="003F6093" w:rsidP="0038400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EF3132" w:rsidRPr="00EF3132">
              <w:rPr>
                <w:b/>
                <w:sz w:val="22"/>
                <w:szCs w:val="22"/>
              </w:rPr>
              <w:t>145 904,9</w:t>
            </w:r>
            <w:r w:rsidR="00EF3132">
              <w:rPr>
                <w:b/>
                <w:sz w:val="22"/>
                <w:szCs w:val="22"/>
              </w:rPr>
              <w:t xml:space="preserve"> </w:t>
            </w:r>
            <w:r w:rsidRPr="007A797C">
              <w:rPr>
                <w:b/>
                <w:szCs w:val="24"/>
              </w:rPr>
              <w:t>тыс. руб.,</w:t>
            </w:r>
            <w:r w:rsidRPr="00F84DA8">
              <w:rPr>
                <w:b/>
                <w:szCs w:val="24"/>
              </w:rPr>
              <w:t xml:space="preserve"> </w:t>
            </w:r>
            <w:r w:rsidRPr="00F84DA8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3F6093" w:rsidRPr="008055E2" w:rsidRDefault="001F18D7" w:rsidP="00384009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2024</w:t>
            </w:r>
            <w:r w:rsidR="003F6093">
              <w:rPr>
                <w:szCs w:val="24"/>
                <w:shd w:val="clear" w:color="auto" w:fill="FFFFFF"/>
              </w:rPr>
              <w:t xml:space="preserve"> год </w:t>
            </w:r>
            <w:r>
              <w:rPr>
                <w:szCs w:val="24"/>
                <w:shd w:val="clear" w:color="auto" w:fill="FFFFFF"/>
              </w:rPr>
              <w:t>–</w:t>
            </w:r>
            <w:r w:rsidR="003F6093">
              <w:rPr>
                <w:szCs w:val="24"/>
                <w:shd w:val="clear" w:color="auto" w:fill="FFFFFF"/>
              </w:rPr>
              <w:t xml:space="preserve"> </w:t>
            </w:r>
            <w:r w:rsidR="00AC5600">
              <w:rPr>
                <w:szCs w:val="24"/>
              </w:rPr>
              <w:t>46 803,9</w:t>
            </w:r>
            <w:r w:rsidR="008055E2">
              <w:rPr>
                <w:szCs w:val="24"/>
              </w:rPr>
              <w:t xml:space="preserve"> </w:t>
            </w:r>
            <w:r w:rsidR="003F6093">
              <w:rPr>
                <w:szCs w:val="24"/>
                <w:shd w:val="clear" w:color="auto" w:fill="FFFFFF"/>
              </w:rPr>
              <w:t>тыс</w:t>
            </w:r>
            <w:proofErr w:type="gramStart"/>
            <w:r w:rsidR="003F6093">
              <w:rPr>
                <w:szCs w:val="24"/>
                <w:shd w:val="clear" w:color="auto" w:fill="FFFFFF"/>
              </w:rPr>
              <w:t>.р</w:t>
            </w:r>
            <w:proofErr w:type="gramEnd"/>
            <w:r w:rsidR="003F6093">
              <w:rPr>
                <w:szCs w:val="24"/>
                <w:shd w:val="clear" w:color="auto" w:fill="FFFFFF"/>
              </w:rPr>
              <w:t>уб.;</w:t>
            </w:r>
          </w:p>
          <w:p w:rsidR="003F6093" w:rsidRPr="00DC7524" w:rsidRDefault="003F6093" w:rsidP="008055E2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 w:rsidR="001F18D7">
              <w:rPr>
                <w:szCs w:val="24"/>
              </w:rPr>
              <w:t>25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</w:t>
            </w:r>
            <w:r w:rsidR="001F18D7">
              <w:rPr>
                <w:szCs w:val="24"/>
              </w:rPr>
              <w:t xml:space="preserve">– </w:t>
            </w:r>
            <w:r w:rsidR="00AC5600">
              <w:rPr>
                <w:szCs w:val="24"/>
              </w:rPr>
              <w:t>48 628,2</w:t>
            </w:r>
            <w:r w:rsidR="008055E2">
              <w:rPr>
                <w:szCs w:val="24"/>
              </w:rPr>
              <w:t xml:space="preserve">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8055E2" w:rsidRPr="00513C12" w:rsidRDefault="003F6093" w:rsidP="00B40994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1F18D7">
              <w:rPr>
                <w:szCs w:val="24"/>
              </w:rPr>
              <w:t>6</w:t>
            </w:r>
            <w:r w:rsidRPr="00DC7524">
              <w:rPr>
                <w:szCs w:val="24"/>
              </w:rPr>
              <w:t xml:space="preserve"> год</w:t>
            </w:r>
            <w:r w:rsidR="008055E2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AC5600">
              <w:rPr>
                <w:szCs w:val="24"/>
              </w:rPr>
              <w:t>50 472,8</w:t>
            </w:r>
            <w:r w:rsidR="008055E2">
              <w:rPr>
                <w:szCs w:val="24"/>
              </w:rPr>
              <w:t xml:space="preserve"> </w:t>
            </w:r>
            <w:r w:rsidR="001F18D7">
              <w:rPr>
                <w:szCs w:val="24"/>
              </w:rPr>
              <w:t>тыс</w:t>
            </w:r>
            <w:proofErr w:type="gramStart"/>
            <w:r w:rsidR="001F18D7">
              <w:rPr>
                <w:szCs w:val="24"/>
              </w:rPr>
              <w:t>.р</w:t>
            </w:r>
            <w:proofErr w:type="gramEnd"/>
            <w:r w:rsidR="001F18D7">
              <w:rPr>
                <w:szCs w:val="24"/>
              </w:rPr>
              <w:t>уб.</w:t>
            </w:r>
          </w:p>
        </w:tc>
      </w:tr>
      <w:tr w:rsidR="003F6093" w:rsidRPr="00513C12" w:rsidTr="00DB1557">
        <w:tc>
          <w:tcPr>
            <w:tcW w:w="1288" w:type="pct"/>
          </w:tcPr>
          <w:p w:rsidR="003F6093" w:rsidRPr="00513C12" w:rsidRDefault="003F6093" w:rsidP="001F18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целей </w:t>
            </w:r>
            <w:r w:rsidR="001F18D7">
              <w:rPr>
                <w:szCs w:val="24"/>
              </w:rPr>
              <w:t>подпрограммы</w:t>
            </w:r>
            <w:r>
              <w:rPr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3712" w:type="pct"/>
            <w:vAlign w:val="center"/>
          </w:tcPr>
          <w:p w:rsidR="003F6093" w:rsidRPr="007925B4" w:rsidRDefault="003F6093" w:rsidP="0038400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B40994" w:rsidRPr="00B3691F" w:rsidRDefault="00B40994" w:rsidP="00C3614A">
      <w:pPr>
        <w:jc w:val="center"/>
        <w:rPr>
          <w:sz w:val="14"/>
          <w:szCs w:val="14"/>
        </w:rPr>
      </w:pPr>
    </w:p>
    <w:p w:rsidR="00C3614A" w:rsidRPr="00B40994" w:rsidRDefault="000E240C" w:rsidP="00B40994">
      <w:pPr>
        <w:jc w:val="center"/>
        <w:rPr>
          <w:b/>
          <w:sz w:val="28"/>
          <w:szCs w:val="28"/>
        </w:rPr>
      </w:pPr>
      <w:r w:rsidRPr="00C3614A">
        <w:rPr>
          <w:b/>
          <w:sz w:val="28"/>
          <w:szCs w:val="28"/>
        </w:rPr>
        <w:t>Информация о проектах и комплексах процессных мероприятий подпрограммы</w:t>
      </w:r>
    </w:p>
    <w:p w:rsidR="000E240C" w:rsidRDefault="000E240C" w:rsidP="000E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подпрограммы комплекс проектных мероприятий не предусмотрен. Реализуется комплекс процессных мероприятий: «Развитие </w:t>
      </w:r>
      <w:r w:rsidR="0090250B"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>спорта».</w:t>
      </w:r>
    </w:p>
    <w:p w:rsidR="00C3614A" w:rsidRPr="00C3614A" w:rsidRDefault="000E240C" w:rsidP="000E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процессных мероприятий подразумевает проведение физкультурно-оздоровительных и спортивно-массовых мероприятий, а также мероприятий в рамках </w:t>
      </w:r>
      <w:r w:rsidR="00EF2AAE">
        <w:rPr>
          <w:sz w:val="28"/>
          <w:szCs w:val="28"/>
        </w:rPr>
        <w:t>ВФСК ГТО,</w:t>
      </w:r>
      <w:r>
        <w:rPr>
          <w:sz w:val="28"/>
          <w:szCs w:val="28"/>
        </w:rPr>
        <w:t xml:space="preserve"> которые формируют заинтересованность жителей к систематическим занятиям физической культурой и спортом на территории Ломоносовского муниципального района.</w:t>
      </w:r>
    </w:p>
    <w:p w:rsidR="00C3614A" w:rsidRPr="00B3691F" w:rsidRDefault="00C3614A" w:rsidP="00C3614A">
      <w:pPr>
        <w:jc w:val="center"/>
        <w:rPr>
          <w:sz w:val="14"/>
          <w:szCs w:val="14"/>
        </w:rPr>
      </w:pPr>
    </w:p>
    <w:p w:rsidR="008539F5" w:rsidRDefault="008539F5" w:rsidP="008539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Методика оценки эффективности муниципальной программы</w:t>
      </w:r>
    </w:p>
    <w:p w:rsidR="000E240C" w:rsidRPr="00B3691F" w:rsidRDefault="000E240C" w:rsidP="008539F5">
      <w:pPr>
        <w:ind w:left="600"/>
        <w:jc w:val="center"/>
        <w:rPr>
          <w:b/>
          <w:sz w:val="14"/>
          <w:szCs w:val="14"/>
        </w:rPr>
      </w:pP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 до 1 </w:t>
      </w:r>
      <w:r w:rsidRPr="00991C0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года, следующего за отчё</w:t>
      </w:r>
      <w:r w:rsidRPr="00027197">
        <w:rPr>
          <w:rFonts w:ascii="Times New Roman" w:hAnsi="Times New Roman"/>
          <w:sz w:val="28"/>
          <w:szCs w:val="28"/>
        </w:rPr>
        <w:t>тным годом, на основе оценки степени достижения целей и реше</w:t>
      </w:r>
      <w:r>
        <w:rPr>
          <w:rFonts w:ascii="Times New Roman" w:hAnsi="Times New Roman"/>
          <w:sz w:val="28"/>
          <w:szCs w:val="28"/>
        </w:rPr>
        <w:t>ния задач программы в целом путё</w:t>
      </w:r>
      <w:r w:rsidRPr="00027197">
        <w:rPr>
          <w:rFonts w:ascii="Times New Roman" w:hAnsi="Times New Roman"/>
          <w:sz w:val="28"/>
          <w:szCs w:val="28"/>
        </w:rPr>
        <w:t>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8539F5" w:rsidRPr="00B3691F" w:rsidRDefault="008539F5" w:rsidP="008539F5">
      <w:pPr>
        <w:pStyle w:val="a9"/>
        <w:spacing w:line="276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8539F5" w:rsidRPr="00027197" w:rsidRDefault="008539F5" w:rsidP="008539F5">
      <w:pPr>
        <w:pStyle w:val="a9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97">
        <w:rPr>
          <w:rFonts w:ascii="Times New Roman" w:hAnsi="Times New Roman"/>
          <w:sz w:val="28"/>
          <w:szCs w:val="28"/>
        </w:rPr>
        <w:t>x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100%,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где: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степень достижения целей (решения задач),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фактическое значение индикатора (показателя) программы,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плановое значение индикатора (показателя) программы.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В целях оценки эффективности реализации муниципальной программы используется формула:</w:t>
      </w:r>
    </w:p>
    <w:p w:rsidR="008539F5" w:rsidRPr="00027197" w:rsidRDefault="008539F5" w:rsidP="008539F5">
      <w:pPr>
        <w:spacing w:line="276" w:lineRule="auto"/>
        <w:jc w:val="center"/>
        <w:rPr>
          <w:sz w:val="28"/>
          <w:szCs w:val="28"/>
        </w:rPr>
      </w:pPr>
      <w:r w:rsidRPr="00027197">
        <w:rPr>
          <w:sz w:val="28"/>
          <w:szCs w:val="28"/>
        </w:rPr>
        <w:t>Эф = ∑</w:t>
      </w:r>
      <w:proofErr w:type="spellStart"/>
      <w:r w:rsidRPr="00027197">
        <w:rPr>
          <w:sz w:val="28"/>
          <w:szCs w:val="28"/>
        </w:rPr>
        <w:t>Сд</w:t>
      </w:r>
      <w:proofErr w:type="gramStart"/>
      <w:r w:rsidRPr="00027197">
        <w:rPr>
          <w:sz w:val="28"/>
          <w:szCs w:val="28"/>
          <w:lang w:val="en-US"/>
        </w:rPr>
        <w:t>i</w:t>
      </w:r>
      <w:proofErr w:type="spellEnd"/>
      <w:proofErr w:type="gramEnd"/>
      <w:r w:rsidRPr="00027197">
        <w:rPr>
          <w:sz w:val="28"/>
          <w:szCs w:val="28"/>
        </w:rPr>
        <w:t xml:space="preserve"> / </w:t>
      </w: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>,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где: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Эф – показатель эффективности реализации муниципальной программы,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</w:rPr>
        <w:lastRenderedPageBreak/>
        <w:t>Сд</w:t>
      </w:r>
      <w:proofErr w:type="gramStart"/>
      <w:r w:rsidRPr="00027197">
        <w:rPr>
          <w:sz w:val="28"/>
          <w:szCs w:val="28"/>
          <w:lang w:val="en-US"/>
        </w:rPr>
        <w:t>i</w:t>
      </w:r>
      <w:proofErr w:type="spellEnd"/>
      <w:proofErr w:type="gramEnd"/>
      <w:r w:rsidRPr="00027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197">
        <w:rPr>
          <w:sz w:val="28"/>
          <w:szCs w:val="28"/>
        </w:rPr>
        <w:t xml:space="preserve"> степень достижения целей (решения задач) по каждому показателю (индикатору),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 xml:space="preserve"> – </w:t>
      </w:r>
      <w:proofErr w:type="gramStart"/>
      <w:r w:rsidRPr="00027197">
        <w:rPr>
          <w:sz w:val="28"/>
          <w:szCs w:val="28"/>
        </w:rPr>
        <w:t>колич</w:t>
      </w:r>
      <w:r w:rsidR="00B3691F">
        <w:rPr>
          <w:sz w:val="28"/>
          <w:szCs w:val="28"/>
        </w:rPr>
        <w:t>ество</w:t>
      </w:r>
      <w:proofErr w:type="gramEnd"/>
      <w:r w:rsidR="00B3691F">
        <w:rPr>
          <w:sz w:val="28"/>
          <w:szCs w:val="28"/>
        </w:rPr>
        <w:t xml:space="preserve"> показателей (индикаторов).</w:t>
      </w:r>
    </w:p>
    <w:p w:rsidR="008539F5" w:rsidRPr="00027197" w:rsidRDefault="008539F5" w:rsidP="008539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Для определения эффективности муниципальной программы применяются следующие параметры: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1. Значение 75 процентов и более – высокий уровень эффективности.</w:t>
      </w:r>
    </w:p>
    <w:p w:rsidR="008539F5" w:rsidRPr="00027197" w:rsidRDefault="008539F5" w:rsidP="0085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2. Значение 50 процентов и более – удовлетворительный уровень эффективности.</w:t>
      </w:r>
    </w:p>
    <w:p w:rsidR="008539F5" w:rsidRDefault="008539F5" w:rsidP="008539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3. Значение ниже 50 процентов – неудовлетворительный уровень эффективности.</w:t>
      </w:r>
    </w:p>
    <w:p w:rsidR="00DB1557" w:rsidRDefault="008539F5" w:rsidP="00B409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Или путём оценивания эффективности выполнения подпрограмм </w:t>
      </w:r>
      <w:r w:rsidRPr="00751C68">
        <w:rPr>
          <w:sz w:val="28"/>
          <w:szCs w:val="28"/>
        </w:rPr>
        <w:t xml:space="preserve">исходя из сравнения текущих данных с данными Федерального статистического наблюдения по форме </w:t>
      </w:r>
      <w:r>
        <w:rPr>
          <w:sz w:val="28"/>
          <w:szCs w:val="28"/>
        </w:rPr>
        <w:t>№1-молодёжь, 1-ФК,</w:t>
      </w:r>
      <w:r w:rsidR="00D6165E">
        <w:rPr>
          <w:sz w:val="28"/>
          <w:szCs w:val="28"/>
        </w:rPr>
        <w:t xml:space="preserve"> 3-АФК, Рейтинг 47 (пункт</w:t>
      </w:r>
      <w:r w:rsidR="00DB1557">
        <w:rPr>
          <w:sz w:val="28"/>
          <w:szCs w:val="28"/>
        </w:rPr>
        <w:t>ы</w:t>
      </w:r>
      <w:r w:rsidR="00313A49">
        <w:rPr>
          <w:sz w:val="28"/>
          <w:szCs w:val="28"/>
        </w:rPr>
        <w:t xml:space="preserve"> 4.3, 4.4, </w:t>
      </w:r>
      <w:bookmarkStart w:id="0" w:name="_GoBack"/>
      <w:bookmarkEnd w:id="0"/>
      <w:r w:rsidR="00711C98">
        <w:rPr>
          <w:sz w:val="28"/>
          <w:szCs w:val="28"/>
        </w:rPr>
        <w:t>4.6</w:t>
      </w:r>
      <w:r>
        <w:rPr>
          <w:sz w:val="28"/>
          <w:szCs w:val="28"/>
        </w:rPr>
        <w:t xml:space="preserve">) </w:t>
      </w:r>
      <w:r w:rsidRPr="00751C68">
        <w:rPr>
          <w:sz w:val="28"/>
          <w:szCs w:val="28"/>
        </w:rPr>
        <w:t>и запланированными показателями.</w:t>
      </w:r>
    </w:p>
    <w:p w:rsidR="00B40994" w:rsidRDefault="00B40994" w:rsidP="00B40994">
      <w:pPr>
        <w:ind w:firstLine="709"/>
        <w:jc w:val="both"/>
        <w:rPr>
          <w:b/>
          <w:sz w:val="28"/>
          <w:szCs w:val="28"/>
        </w:rPr>
      </w:pPr>
    </w:p>
    <w:p w:rsidR="00B3691F" w:rsidRDefault="00B3691F" w:rsidP="00B40994">
      <w:pPr>
        <w:ind w:firstLine="709"/>
        <w:jc w:val="both"/>
        <w:rPr>
          <w:b/>
          <w:sz w:val="28"/>
          <w:szCs w:val="28"/>
        </w:rPr>
      </w:pPr>
    </w:p>
    <w:p w:rsidR="00711C98" w:rsidRDefault="00711C98" w:rsidP="00B40994">
      <w:pPr>
        <w:ind w:firstLine="709"/>
        <w:jc w:val="both"/>
        <w:rPr>
          <w:b/>
          <w:sz w:val="28"/>
          <w:szCs w:val="28"/>
        </w:rPr>
      </w:pPr>
    </w:p>
    <w:p w:rsidR="00DB1557" w:rsidRDefault="00DB1557" w:rsidP="00DB15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557">
        <w:rPr>
          <w:sz w:val="28"/>
          <w:szCs w:val="28"/>
        </w:rPr>
        <w:t xml:space="preserve">Начальник сектора по спорту </w:t>
      </w:r>
    </w:p>
    <w:p w:rsidR="00DB1557" w:rsidRPr="00DB1557" w:rsidRDefault="00DB1557" w:rsidP="00DB15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DB1557" w:rsidRPr="00DB1557" w:rsidSect="008539F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1557">
        <w:rPr>
          <w:sz w:val="28"/>
          <w:szCs w:val="28"/>
        </w:rPr>
        <w:t xml:space="preserve">и молодёжной политике </w:t>
      </w:r>
      <w:r>
        <w:rPr>
          <w:sz w:val="28"/>
          <w:szCs w:val="28"/>
        </w:rPr>
        <w:t xml:space="preserve">                                                                   </w:t>
      </w:r>
      <w:r w:rsidRPr="00DB1557">
        <w:rPr>
          <w:sz w:val="28"/>
          <w:szCs w:val="28"/>
        </w:rPr>
        <w:t xml:space="preserve"> А.С. Бахлина</w:t>
      </w:r>
    </w:p>
    <w:p w:rsidR="008539F5" w:rsidRPr="00384009" w:rsidRDefault="00384009" w:rsidP="003840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муниципальной программе</w:t>
      </w:r>
      <w:r>
        <w:rPr>
          <w:sz w:val="28"/>
          <w:szCs w:val="28"/>
        </w:rPr>
        <w:br/>
        <w:t>Таблица 1</w:t>
      </w:r>
    </w:p>
    <w:p w:rsidR="008539F5" w:rsidRPr="00384009" w:rsidRDefault="008539F5" w:rsidP="00853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39"/>
      <w:bookmarkEnd w:id="1"/>
    </w:p>
    <w:p w:rsidR="008539F5" w:rsidRPr="00384009" w:rsidRDefault="008539F5" w:rsidP="008539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39F5" w:rsidRDefault="008539F5" w:rsidP="003840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4009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84009" w:rsidRPr="00384009" w:rsidRDefault="00384009" w:rsidP="00384009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Style w:val="af3"/>
        <w:tblW w:w="0" w:type="auto"/>
        <w:tblLook w:val="04A0"/>
      </w:tblPr>
      <w:tblGrid>
        <w:gridCol w:w="769"/>
        <w:gridCol w:w="3467"/>
        <w:gridCol w:w="1505"/>
        <w:gridCol w:w="1655"/>
        <w:gridCol w:w="2210"/>
        <w:gridCol w:w="947"/>
        <w:gridCol w:w="1545"/>
        <w:gridCol w:w="1545"/>
        <w:gridCol w:w="1745"/>
      </w:tblGrid>
      <w:tr w:rsidR="00A30CD7" w:rsidRPr="00645221" w:rsidTr="00485AA2">
        <w:tc>
          <w:tcPr>
            <w:tcW w:w="769" w:type="dxa"/>
            <w:vMerge w:val="restart"/>
            <w:vAlign w:val="center"/>
          </w:tcPr>
          <w:p w:rsidR="00A30CD7" w:rsidRPr="00645221" w:rsidRDefault="00A30CD7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 xml:space="preserve">№ </w:t>
            </w:r>
            <w:proofErr w:type="gramStart"/>
            <w:r w:rsidRPr="00645221">
              <w:rPr>
                <w:szCs w:val="24"/>
              </w:rPr>
              <w:t>п</w:t>
            </w:r>
            <w:proofErr w:type="gramEnd"/>
            <w:r w:rsidRPr="00645221">
              <w:rPr>
                <w:szCs w:val="24"/>
              </w:rPr>
              <w:t>/п</w:t>
            </w:r>
          </w:p>
        </w:tc>
        <w:tc>
          <w:tcPr>
            <w:tcW w:w="4972" w:type="dxa"/>
            <w:gridSpan w:val="2"/>
            <w:vMerge w:val="restart"/>
            <w:vAlign w:val="center"/>
          </w:tcPr>
          <w:p w:rsidR="00A30CD7" w:rsidRPr="00645221" w:rsidRDefault="00FD48D7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30CD7" w:rsidRPr="00645221">
              <w:rPr>
                <w:szCs w:val="24"/>
              </w:rPr>
              <w:t>аименование показателя (индикатора)</w:t>
            </w:r>
          </w:p>
        </w:tc>
        <w:tc>
          <w:tcPr>
            <w:tcW w:w="1655" w:type="dxa"/>
            <w:vMerge w:val="restart"/>
            <w:vAlign w:val="center"/>
          </w:tcPr>
          <w:p w:rsidR="00A30CD7" w:rsidRPr="00645221" w:rsidRDefault="00FD48D7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A30CD7" w:rsidRPr="00645221">
              <w:rPr>
                <w:szCs w:val="24"/>
              </w:rPr>
              <w:t>д.</w:t>
            </w:r>
            <w:r w:rsidR="00645221" w:rsidRPr="00645221">
              <w:rPr>
                <w:szCs w:val="24"/>
              </w:rPr>
              <w:br/>
            </w:r>
            <w:r w:rsidR="00A30CD7" w:rsidRPr="00645221">
              <w:rPr>
                <w:szCs w:val="24"/>
              </w:rPr>
              <w:t>измерения</w:t>
            </w:r>
          </w:p>
        </w:tc>
        <w:tc>
          <w:tcPr>
            <w:tcW w:w="6247" w:type="dxa"/>
            <w:gridSpan w:val="4"/>
            <w:vAlign w:val="center"/>
          </w:tcPr>
          <w:p w:rsidR="00A30CD7" w:rsidRPr="00645221" w:rsidRDefault="00A30CD7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значения показателей (индикаторов)</w:t>
            </w:r>
          </w:p>
        </w:tc>
        <w:tc>
          <w:tcPr>
            <w:tcW w:w="1745" w:type="dxa"/>
            <w:vMerge w:val="restart"/>
            <w:vAlign w:val="center"/>
          </w:tcPr>
          <w:p w:rsidR="00A30CD7" w:rsidRPr="00645221" w:rsidRDefault="00A30CD7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удельный вес подпрограммы (показателя)</w:t>
            </w:r>
          </w:p>
        </w:tc>
      </w:tr>
      <w:tr w:rsidR="00255DBE" w:rsidRPr="00645221" w:rsidTr="00255DBE">
        <w:tc>
          <w:tcPr>
            <w:tcW w:w="769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972" w:type="dxa"/>
            <w:gridSpan w:val="2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55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55DBE" w:rsidRPr="00645221" w:rsidRDefault="00486B47" w:rsidP="00255D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2025</w:t>
            </w:r>
            <w:r w:rsidR="00486B47">
              <w:rPr>
                <w:szCs w:val="24"/>
              </w:rPr>
              <w:t xml:space="preserve"> год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A30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2026</w:t>
            </w:r>
            <w:r w:rsidR="00486B47">
              <w:rPr>
                <w:szCs w:val="24"/>
              </w:rPr>
              <w:t xml:space="preserve"> год</w:t>
            </w:r>
          </w:p>
        </w:tc>
        <w:tc>
          <w:tcPr>
            <w:tcW w:w="1745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DBE" w:rsidRPr="00645221" w:rsidTr="00255DBE">
        <w:tc>
          <w:tcPr>
            <w:tcW w:w="769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1</w:t>
            </w:r>
          </w:p>
        </w:tc>
        <w:tc>
          <w:tcPr>
            <w:tcW w:w="3467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2</w:t>
            </w:r>
          </w:p>
        </w:tc>
        <w:tc>
          <w:tcPr>
            <w:tcW w:w="1505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3</w:t>
            </w:r>
          </w:p>
        </w:tc>
        <w:tc>
          <w:tcPr>
            <w:tcW w:w="1655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4</w:t>
            </w:r>
          </w:p>
        </w:tc>
        <w:tc>
          <w:tcPr>
            <w:tcW w:w="2210" w:type="dxa"/>
          </w:tcPr>
          <w:p w:rsidR="00255DBE" w:rsidRPr="00645221" w:rsidRDefault="00255DBE" w:rsidP="00255D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5</w:t>
            </w:r>
          </w:p>
        </w:tc>
        <w:tc>
          <w:tcPr>
            <w:tcW w:w="2492" w:type="dxa"/>
            <w:gridSpan w:val="2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5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45" w:type="dxa"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30CD7" w:rsidRPr="00645221" w:rsidTr="003B7E2C">
        <w:tc>
          <w:tcPr>
            <w:tcW w:w="15388" w:type="dxa"/>
            <w:gridSpan w:val="9"/>
          </w:tcPr>
          <w:p w:rsidR="00A30CD7" w:rsidRPr="00645221" w:rsidRDefault="00A30CD7" w:rsidP="00255D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21">
              <w:rPr>
                <w:rFonts w:ascii="Times New Roman" w:hAnsi="Times New Roman"/>
                <w:sz w:val="24"/>
                <w:szCs w:val="24"/>
              </w:rPr>
              <w:t>Подпрограмма 1. «Развитие молод</w:t>
            </w:r>
            <w:r w:rsidR="00255DBE">
              <w:rPr>
                <w:rFonts w:ascii="Times New Roman" w:hAnsi="Times New Roman"/>
                <w:sz w:val="24"/>
                <w:szCs w:val="24"/>
              </w:rPr>
              <w:t>ё</w:t>
            </w:r>
            <w:r w:rsidRPr="00645221">
              <w:rPr>
                <w:rFonts w:ascii="Times New Roman" w:hAnsi="Times New Roman"/>
                <w:sz w:val="24"/>
                <w:szCs w:val="24"/>
              </w:rPr>
              <w:t>жной политики в Ломоносовском муниципальном районе»</w:t>
            </w:r>
          </w:p>
        </w:tc>
      </w:tr>
      <w:tr w:rsidR="00255DBE" w:rsidRPr="00645221" w:rsidTr="00255DBE">
        <w:trPr>
          <w:trHeight w:val="1280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:rsidR="00255DBE" w:rsidRDefault="00B3691F" w:rsidP="0046310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</w:t>
            </w:r>
            <w:r w:rsidR="00463106">
              <w:t>граждан</w:t>
            </w:r>
            <w:r w:rsidR="00625924">
              <w:t>, вовлечённ</w:t>
            </w:r>
            <w:r w:rsidR="00463106">
              <w:t>ых</w:t>
            </w:r>
            <w:r w:rsidR="00625924">
              <w:t xml:space="preserve"> в мероприятия</w:t>
            </w:r>
            <w:r w:rsidR="00255DBE" w:rsidRPr="00646A6C">
              <w:t>, направленны</w:t>
            </w:r>
            <w:r w:rsidR="00625924">
              <w:t>е</w:t>
            </w:r>
            <w:r w:rsidR="00255DBE">
              <w:rPr>
                <w:color w:val="FF0000"/>
                <w:szCs w:val="24"/>
              </w:rPr>
              <w:t xml:space="preserve"> </w:t>
            </w:r>
            <w:r w:rsidR="00255DBE" w:rsidRPr="009E7F66">
              <w:t xml:space="preserve">на воспитание гражданственности, патриотизма, преемственности традиций, уважения к отечественной истории, историческим, национальным, и иным традициям народов Российской </w:t>
            </w:r>
            <w:r w:rsidR="00CC04A6">
              <w:t>Федерации</w:t>
            </w:r>
          </w:p>
          <w:p w:rsidR="00463106" w:rsidRPr="0088543F" w:rsidRDefault="00463106" w:rsidP="0046310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(от 14 до 35 лет)</w:t>
            </w: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625924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</w:t>
            </w:r>
            <w:r w:rsidR="00255DBE" w:rsidRPr="00645221">
              <w:rPr>
                <w:szCs w:val="24"/>
              </w:rPr>
              <w:t>.</w:t>
            </w:r>
          </w:p>
        </w:tc>
        <w:tc>
          <w:tcPr>
            <w:tcW w:w="2210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2700</w:t>
            </w: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255DBE">
        <w:tc>
          <w:tcPr>
            <w:tcW w:w="769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DBE" w:rsidRPr="00645221" w:rsidTr="00255DBE">
        <w:trPr>
          <w:trHeight w:val="1311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2</w:t>
            </w:r>
          </w:p>
        </w:tc>
        <w:tc>
          <w:tcPr>
            <w:tcW w:w="3467" w:type="dxa"/>
            <w:vMerge w:val="restart"/>
          </w:tcPr>
          <w:p w:rsidR="00255DBE" w:rsidRDefault="00B3691F" w:rsidP="0046310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</w:t>
            </w:r>
            <w:r w:rsidR="00463106">
              <w:t>граждан</w:t>
            </w:r>
            <w:r w:rsidR="00625924" w:rsidRPr="00B3691F">
              <w:t>, вовлечённ</w:t>
            </w:r>
            <w:r w:rsidR="00463106">
              <w:t>ых</w:t>
            </w:r>
            <w:r w:rsidR="00255DBE" w:rsidRPr="00B3691F">
              <w:t xml:space="preserve"> в тв</w:t>
            </w:r>
            <w:r w:rsidR="00625924" w:rsidRPr="00B3691F">
              <w:t xml:space="preserve">орческую деятельность, </w:t>
            </w:r>
            <w:r w:rsidR="00BF26C6" w:rsidRPr="00B3691F">
              <w:t xml:space="preserve">в </w:t>
            </w:r>
            <w:r w:rsidR="00625924" w:rsidRPr="00B3691F">
              <w:t>мероприятия, направленные на поддержку</w:t>
            </w:r>
            <w:r w:rsidR="00255DBE" w:rsidRPr="00B3691F">
              <w:t xml:space="preserve"> молодых деятелей искусства, а также талантливой молодёжи, занимающейся современными видами творчества и не им</w:t>
            </w:r>
            <w:r w:rsidR="00625924" w:rsidRPr="00B3691F">
              <w:t>еющей специального образования</w:t>
            </w:r>
          </w:p>
          <w:p w:rsidR="00B364F3" w:rsidRPr="00B3691F" w:rsidRDefault="00B364F3" w:rsidP="0046310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(от 14 до 35 лет)</w:t>
            </w:r>
          </w:p>
        </w:tc>
        <w:tc>
          <w:tcPr>
            <w:tcW w:w="1505" w:type="dxa"/>
            <w:vAlign w:val="center"/>
          </w:tcPr>
          <w:p w:rsidR="00255DBE" w:rsidRPr="00B3691F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3691F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625924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</w:t>
            </w:r>
            <w:r w:rsidR="00255DBE" w:rsidRPr="00645221">
              <w:rPr>
                <w:szCs w:val="24"/>
              </w:rPr>
              <w:t>.</w:t>
            </w:r>
          </w:p>
        </w:tc>
        <w:tc>
          <w:tcPr>
            <w:tcW w:w="2210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3700</w:t>
            </w: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3800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3900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255DBE">
        <w:tc>
          <w:tcPr>
            <w:tcW w:w="769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B3691F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B3691F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3691F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DBE" w:rsidRPr="00645221" w:rsidTr="00255DBE">
        <w:trPr>
          <w:trHeight w:val="983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lastRenderedPageBreak/>
              <w:t>3</w:t>
            </w:r>
          </w:p>
        </w:tc>
        <w:tc>
          <w:tcPr>
            <w:tcW w:w="3467" w:type="dxa"/>
            <w:vMerge w:val="restart"/>
          </w:tcPr>
          <w:p w:rsidR="00255DBE" w:rsidRPr="003B7E2C" w:rsidRDefault="00255DBE" w:rsidP="004E12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3B7E2C">
              <w:rPr>
                <w:szCs w:val="24"/>
              </w:rPr>
              <w:t xml:space="preserve">Численность </w:t>
            </w:r>
            <w:r w:rsidR="004E1238">
              <w:rPr>
                <w:szCs w:val="24"/>
              </w:rPr>
              <w:t>граждан</w:t>
            </w:r>
            <w:r w:rsidRPr="003B7E2C">
              <w:rPr>
                <w:szCs w:val="24"/>
              </w:rPr>
              <w:t>, вовлеч</w:t>
            </w:r>
            <w:r>
              <w:rPr>
                <w:szCs w:val="24"/>
              </w:rPr>
              <w:t>ё</w:t>
            </w:r>
            <w:r w:rsidRPr="003B7E2C">
              <w:rPr>
                <w:szCs w:val="24"/>
              </w:rPr>
              <w:t>нных центрами (сообществами, объединениями) поддержки добровольчества (волонт</w:t>
            </w:r>
            <w:r>
              <w:rPr>
                <w:szCs w:val="24"/>
              </w:rPr>
              <w:t>ё</w:t>
            </w:r>
            <w:r w:rsidRPr="003B7E2C">
              <w:rPr>
                <w:szCs w:val="24"/>
              </w:rPr>
              <w:t>рства) на базе образовательных организаций, некоммерческих организаций, государственных и муниципальных учреждений в добровольческую (волонт</w:t>
            </w:r>
            <w:r>
              <w:rPr>
                <w:szCs w:val="24"/>
              </w:rPr>
              <w:t>ё</w:t>
            </w:r>
            <w:r w:rsidRPr="003B7E2C">
              <w:rPr>
                <w:szCs w:val="24"/>
              </w:rPr>
              <w:t>рскую)</w:t>
            </w:r>
            <w:r>
              <w:rPr>
                <w:szCs w:val="24"/>
              </w:rPr>
              <w:t xml:space="preserve"> </w:t>
            </w:r>
            <w:r w:rsidRPr="003B7E2C">
              <w:rPr>
                <w:szCs w:val="24"/>
              </w:rPr>
              <w:t>деятельность (от 7 лет)</w:t>
            </w:r>
            <w:proofErr w:type="gramEnd"/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Чел.</w:t>
            </w:r>
          </w:p>
        </w:tc>
        <w:tc>
          <w:tcPr>
            <w:tcW w:w="2210" w:type="dxa"/>
            <w:vAlign w:val="center"/>
          </w:tcPr>
          <w:p w:rsidR="00255DBE" w:rsidRPr="00645221" w:rsidRDefault="00255DBE" w:rsidP="00255D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19 000</w:t>
            </w: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20 000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21 000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255DBE">
        <w:tc>
          <w:tcPr>
            <w:tcW w:w="769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4243C" w:rsidRPr="00645221" w:rsidTr="0034243C">
        <w:tc>
          <w:tcPr>
            <w:tcW w:w="769" w:type="dxa"/>
            <w:vMerge w:val="restart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67" w:type="dxa"/>
            <w:vMerge w:val="restart"/>
          </w:tcPr>
          <w:p w:rsidR="0034243C" w:rsidRPr="00645221" w:rsidRDefault="00565040" w:rsidP="005650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</w:t>
            </w:r>
            <w:r w:rsidR="0034243C" w:rsidRPr="0034243C">
              <w:rPr>
                <w:szCs w:val="24"/>
              </w:rPr>
              <w:t>несовершеннолетней молодёжи, трудоустроенной на временные работы за счёт предусмотренных на эти цели бюджетных средств (временная и сезонная трудовая занятость молодёжи)</w:t>
            </w:r>
          </w:p>
        </w:tc>
        <w:tc>
          <w:tcPr>
            <w:tcW w:w="1505" w:type="dxa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2210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92" w:type="dxa"/>
            <w:gridSpan w:val="2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45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45" w:type="dxa"/>
            <w:vMerge w:val="restart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34243C" w:rsidRPr="00645221" w:rsidTr="00255DBE">
        <w:tc>
          <w:tcPr>
            <w:tcW w:w="769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51D6B" w:rsidRPr="00645221" w:rsidTr="003B7E2C">
        <w:tc>
          <w:tcPr>
            <w:tcW w:w="15388" w:type="dxa"/>
            <w:gridSpan w:val="9"/>
          </w:tcPr>
          <w:p w:rsidR="00C51D6B" w:rsidRPr="00645221" w:rsidRDefault="00C51D6B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Под</w:t>
            </w:r>
            <w:r w:rsidR="00646A6C">
              <w:rPr>
                <w:szCs w:val="24"/>
              </w:rPr>
              <w:t>программа 2. «Развитие</w:t>
            </w:r>
            <w:r w:rsidRPr="00645221">
              <w:rPr>
                <w:szCs w:val="24"/>
              </w:rPr>
              <w:t xml:space="preserve"> </w:t>
            </w:r>
            <w:r w:rsidR="00FD48D7">
              <w:rPr>
                <w:szCs w:val="24"/>
              </w:rPr>
              <w:t xml:space="preserve">физической культуры и </w:t>
            </w:r>
            <w:r w:rsidRPr="00645221">
              <w:rPr>
                <w:szCs w:val="24"/>
              </w:rPr>
              <w:t>спорта на территории Ломоносовского муниципального района»</w:t>
            </w:r>
          </w:p>
        </w:tc>
      </w:tr>
      <w:tr w:rsidR="00255DBE" w:rsidRPr="00645221" w:rsidTr="00DB1557">
        <w:trPr>
          <w:trHeight w:val="931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1</w:t>
            </w:r>
          </w:p>
        </w:tc>
        <w:tc>
          <w:tcPr>
            <w:tcW w:w="3467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Доля населения систематически занимающегося физической культурой и спортом, в общей численности населения Ломоносовского муниципального района</w:t>
            </w: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  <w:r w:rsidR="00463106">
              <w:rPr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%</w:t>
            </w: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DB1557">
        <w:tc>
          <w:tcPr>
            <w:tcW w:w="769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DBE" w:rsidRPr="00645221" w:rsidTr="00DB1557">
        <w:trPr>
          <w:trHeight w:val="1256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2</w:t>
            </w:r>
          </w:p>
        </w:tc>
        <w:tc>
          <w:tcPr>
            <w:tcW w:w="3467" w:type="dxa"/>
            <w:vMerge w:val="restart"/>
          </w:tcPr>
          <w:p w:rsidR="00255DBE" w:rsidRPr="00645221" w:rsidRDefault="00255DBE" w:rsidP="00CC04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Доля населения, выполнившего нормативы испытаний ВФСК «ГТО» от общей численности населения Ломоносовского муниципального района, приявшего участие в </w:t>
            </w:r>
            <w:r>
              <w:rPr>
                <w:szCs w:val="24"/>
              </w:rPr>
              <w:lastRenderedPageBreak/>
              <w:t>выполнении нормативов испытаний ВФСК «ГТО»</w:t>
            </w: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lastRenderedPageBreak/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%</w:t>
            </w: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DB1557">
        <w:tc>
          <w:tcPr>
            <w:tcW w:w="769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55DBE" w:rsidRPr="00645221" w:rsidTr="00DB1557">
        <w:trPr>
          <w:trHeight w:val="1272"/>
        </w:trPr>
        <w:tc>
          <w:tcPr>
            <w:tcW w:w="769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lastRenderedPageBreak/>
              <w:t>3</w:t>
            </w:r>
          </w:p>
        </w:tc>
        <w:tc>
          <w:tcPr>
            <w:tcW w:w="3467" w:type="dxa"/>
            <w:vMerge w:val="restart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255DBE" w:rsidRPr="00645221" w:rsidRDefault="00255DBE" w:rsidP="00F11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5221">
              <w:rPr>
                <w:szCs w:val="24"/>
              </w:rPr>
              <w:t>%</w:t>
            </w: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1745" w:type="dxa"/>
            <w:vMerge w:val="restart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255DBE" w:rsidRPr="00645221" w:rsidTr="00DB1557">
        <w:tc>
          <w:tcPr>
            <w:tcW w:w="769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</w:tcPr>
          <w:p w:rsidR="00255DBE" w:rsidRPr="00645221" w:rsidRDefault="00255DBE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5DBE" w:rsidRPr="00645221" w:rsidRDefault="00255DBE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4243C" w:rsidRPr="00645221" w:rsidTr="0034243C">
        <w:tc>
          <w:tcPr>
            <w:tcW w:w="769" w:type="dxa"/>
            <w:vMerge w:val="restart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67" w:type="dxa"/>
            <w:vMerge w:val="restart"/>
          </w:tcPr>
          <w:p w:rsidR="0034243C" w:rsidRPr="00645221" w:rsidRDefault="00565040" w:rsidP="003424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</w:t>
            </w:r>
            <w:r w:rsidR="004A492B" w:rsidRPr="004A492B">
              <w:rPr>
                <w:szCs w:val="24"/>
              </w:rPr>
              <w:t xml:space="preserve"> спортсменов</w:t>
            </w:r>
            <w:r>
              <w:rPr>
                <w:szCs w:val="24"/>
              </w:rPr>
              <w:t xml:space="preserve"> Ломоносовского муниципального района</w:t>
            </w:r>
            <w:r w:rsidR="004A492B" w:rsidRPr="004A492B">
              <w:rPr>
                <w:szCs w:val="24"/>
              </w:rPr>
              <w:t xml:space="preserve">, ставших </w:t>
            </w:r>
            <w:r w:rsidR="004A492B">
              <w:rPr>
                <w:szCs w:val="24"/>
              </w:rPr>
              <w:t xml:space="preserve">кандидатами и </w:t>
            </w:r>
            <w:r w:rsidR="004A492B" w:rsidRPr="004A492B">
              <w:rPr>
                <w:szCs w:val="24"/>
              </w:rPr>
              <w:t>членами спортивных сборных команд Ленинградской области</w:t>
            </w:r>
          </w:p>
        </w:tc>
        <w:tc>
          <w:tcPr>
            <w:tcW w:w="1505" w:type="dxa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плановое значение</w:t>
            </w:r>
          </w:p>
        </w:tc>
        <w:tc>
          <w:tcPr>
            <w:tcW w:w="1655" w:type="dxa"/>
            <w:vMerge w:val="restart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3157" w:type="dxa"/>
            <w:gridSpan w:val="2"/>
            <w:vAlign w:val="center"/>
          </w:tcPr>
          <w:p w:rsidR="0034243C" w:rsidRPr="00645221" w:rsidRDefault="00AE17A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45" w:type="dxa"/>
            <w:vAlign w:val="center"/>
          </w:tcPr>
          <w:p w:rsidR="0034243C" w:rsidRPr="00645221" w:rsidRDefault="00AE17A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45" w:type="dxa"/>
            <w:vAlign w:val="center"/>
          </w:tcPr>
          <w:p w:rsidR="0034243C" w:rsidRPr="00645221" w:rsidRDefault="00AE17A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745" w:type="dxa"/>
            <w:vMerge w:val="restart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  <w:tr w:rsidR="0034243C" w:rsidRPr="00645221" w:rsidTr="00DB1557">
        <w:tc>
          <w:tcPr>
            <w:tcW w:w="769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67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4243C" w:rsidRPr="00645221" w:rsidRDefault="0034243C" w:rsidP="003424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45221">
              <w:rPr>
                <w:szCs w:val="24"/>
              </w:rPr>
              <w:t>фактическое значение</w:t>
            </w:r>
          </w:p>
        </w:tc>
        <w:tc>
          <w:tcPr>
            <w:tcW w:w="1655" w:type="dxa"/>
            <w:vMerge/>
          </w:tcPr>
          <w:p w:rsidR="0034243C" w:rsidRPr="00645221" w:rsidRDefault="0034243C" w:rsidP="0038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4243C" w:rsidRPr="00645221" w:rsidRDefault="0034243C" w:rsidP="008854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34243C" w:rsidRDefault="0034243C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243C" w:rsidRDefault="0034243C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4F4" w:rsidRDefault="008564F4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4009" w:rsidRDefault="00DB1557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сектора по спорту</w:t>
      </w:r>
    </w:p>
    <w:p w:rsidR="008539F5" w:rsidRDefault="00DB1557" w:rsidP="008564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молодёжной политике                                                                                                                                                           А.С. Бахли</w:t>
      </w:r>
      <w:r w:rsidR="008564F4">
        <w:rPr>
          <w:sz w:val="28"/>
          <w:szCs w:val="28"/>
        </w:rPr>
        <w:t>на</w:t>
      </w:r>
    </w:p>
    <w:p w:rsidR="008564F4" w:rsidRDefault="008564F4" w:rsidP="008564F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564F4" w:rsidSect="008539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7"/>
        <w:tblW w:w="0" w:type="auto"/>
        <w:tblLook w:val="04A0"/>
      </w:tblPr>
      <w:tblGrid>
        <w:gridCol w:w="3933"/>
      </w:tblGrid>
      <w:tr w:rsidR="009F6A1C" w:rsidRPr="00A62FDA" w:rsidTr="009F6A1C">
        <w:trPr>
          <w:trHeight w:val="290"/>
        </w:trPr>
        <w:tc>
          <w:tcPr>
            <w:tcW w:w="3933" w:type="dxa"/>
            <w:shd w:val="clear" w:color="auto" w:fill="auto"/>
          </w:tcPr>
          <w:p w:rsidR="009F6A1C" w:rsidRPr="00A62FDA" w:rsidRDefault="009F6A1C" w:rsidP="009F6A1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62FDA">
              <w:rPr>
                <w:bCs/>
                <w:sz w:val="28"/>
                <w:szCs w:val="28"/>
              </w:rPr>
              <w:lastRenderedPageBreak/>
              <w:t>Таблица 2</w:t>
            </w:r>
          </w:p>
          <w:p w:rsidR="009F6A1C" w:rsidRPr="00A62FDA" w:rsidRDefault="009F6A1C" w:rsidP="009F6A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564F4" w:rsidRDefault="008564F4" w:rsidP="008564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4F4" w:rsidRPr="001D3B40" w:rsidRDefault="008564F4" w:rsidP="008564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64F3" w:rsidRDefault="00B364F3" w:rsidP="009F6A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426"/>
      <w:bookmarkEnd w:id="2"/>
    </w:p>
    <w:p w:rsidR="008539F5" w:rsidRDefault="008539F5" w:rsidP="00B364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FDA">
        <w:rPr>
          <w:sz w:val="28"/>
          <w:szCs w:val="28"/>
        </w:rPr>
        <w:t>Сведения о порядке сбора информации и методике расч</w:t>
      </w:r>
      <w:r w:rsidR="00B364F3">
        <w:rPr>
          <w:sz w:val="28"/>
          <w:szCs w:val="28"/>
        </w:rPr>
        <w:t>ё</w:t>
      </w:r>
      <w:r w:rsidRPr="00A62FDA">
        <w:rPr>
          <w:sz w:val="28"/>
          <w:szCs w:val="28"/>
        </w:rPr>
        <w:t>та показателя (инди</w:t>
      </w:r>
      <w:r w:rsidR="00B364F3">
        <w:rPr>
          <w:sz w:val="28"/>
          <w:szCs w:val="28"/>
        </w:rPr>
        <w:t xml:space="preserve">катора) </w:t>
      </w:r>
      <w:r w:rsidR="00CC04A6">
        <w:rPr>
          <w:sz w:val="28"/>
          <w:szCs w:val="28"/>
        </w:rPr>
        <w:t>муниципальной программы</w:t>
      </w:r>
    </w:p>
    <w:p w:rsidR="00A62FDA" w:rsidRPr="00A62FDA" w:rsidRDefault="00A62FDA" w:rsidP="008539F5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Style w:val="af3"/>
        <w:tblW w:w="5048" w:type="pct"/>
        <w:jc w:val="center"/>
        <w:tblLayout w:type="fixed"/>
        <w:tblLook w:val="04A0"/>
      </w:tblPr>
      <w:tblGrid>
        <w:gridCol w:w="576"/>
        <w:gridCol w:w="2513"/>
        <w:gridCol w:w="788"/>
        <w:gridCol w:w="1293"/>
        <w:gridCol w:w="3307"/>
        <w:gridCol w:w="1561"/>
        <w:gridCol w:w="1463"/>
        <w:gridCol w:w="4263"/>
      </w:tblGrid>
      <w:tr w:rsidR="008539F5" w:rsidRPr="00C131F0" w:rsidTr="002407F5">
        <w:trPr>
          <w:jc w:val="center"/>
        </w:trPr>
        <w:tc>
          <w:tcPr>
            <w:tcW w:w="183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 xml:space="preserve">№ </w:t>
            </w:r>
            <w:proofErr w:type="gramStart"/>
            <w:r w:rsidRPr="00C131F0">
              <w:rPr>
                <w:sz w:val="20"/>
              </w:rPr>
              <w:t>п</w:t>
            </w:r>
            <w:proofErr w:type="gramEnd"/>
            <w:r w:rsidRPr="00C131F0">
              <w:rPr>
                <w:sz w:val="20"/>
              </w:rPr>
              <w:t>/п</w:t>
            </w:r>
          </w:p>
        </w:tc>
        <w:tc>
          <w:tcPr>
            <w:tcW w:w="797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Наименование показателя</w:t>
            </w:r>
          </w:p>
        </w:tc>
        <w:tc>
          <w:tcPr>
            <w:tcW w:w="250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Ед. измерения</w:t>
            </w:r>
          </w:p>
        </w:tc>
        <w:tc>
          <w:tcPr>
            <w:tcW w:w="410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Временная характеристика</w:t>
            </w:r>
          </w:p>
        </w:tc>
        <w:tc>
          <w:tcPr>
            <w:tcW w:w="1049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Алгоритм формирования/ пункт Федерального плана статистических работ</w:t>
            </w:r>
          </w:p>
        </w:tc>
        <w:tc>
          <w:tcPr>
            <w:tcW w:w="495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Срок предоставления отчётности</w:t>
            </w:r>
          </w:p>
        </w:tc>
        <w:tc>
          <w:tcPr>
            <w:tcW w:w="464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gramStart"/>
            <w:r w:rsidRPr="00C131F0">
              <w:rPr>
                <w:sz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352" w:type="pct"/>
            <w:vAlign w:val="center"/>
          </w:tcPr>
          <w:p w:rsidR="008539F5" w:rsidRPr="00C131F0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Реквизиты акта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8539F5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1.</w:t>
            </w:r>
          </w:p>
        </w:tc>
        <w:tc>
          <w:tcPr>
            <w:tcW w:w="797" w:type="pct"/>
          </w:tcPr>
          <w:p w:rsidR="008539F5" w:rsidRDefault="00625924" w:rsidP="003D1F44">
            <w:pPr>
              <w:pStyle w:val="ConsPlusCell"/>
              <w:rPr>
                <w:rFonts w:ascii="Times New Roman" w:hAnsi="Times New Roman" w:cs="Times New Roman"/>
              </w:rPr>
            </w:pPr>
            <w:r w:rsidRPr="00CC04A6">
              <w:rPr>
                <w:rFonts w:ascii="Times New Roman" w:hAnsi="Times New Roman" w:cs="Times New Roman"/>
              </w:rPr>
              <w:t xml:space="preserve">Численность </w:t>
            </w:r>
            <w:r w:rsidR="00B364F3">
              <w:rPr>
                <w:rFonts w:ascii="Times New Roman" w:hAnsi="Times New Roman" w:cs="Times New Roman"/>
              </w:rPr>
              <w:t>граждан</w:t>
            </w:r>
            <w:r w:rsidRPr="00CC04A6">
              <w:rPr>
                <w:rFonts w:ascii="Times New Roman" w:hAnsi="Times New Roman" w:cs="Times New Roman"/>
              </w:rPr>
              <w:t>, вовлечённ</w:t>
            </w:r>
            <w:r w:rsidR="00B364F3">
              <w:rPr>
                <w:rFonts w:ascii="Times New Roman" w:hAnsi="Times New Roman" w:cs="Times New Roman"/>
              </w:rPr>
              <w:t xml:space="preserve">ых в </w:t>
            </w:r>
            <w:r w:rsidRPr="00CC04A6">
              <w:rPr>
                <w:rFonts w:ascii="Times New Roman" w:hAnsi="Times New Roman" w:cs="Times New Roman"/>
              </w:rPr>
              <w:t>мероприятия, направленные на воспитание гражданственности, патриотизма, преемственности традиций, уважения к отечественной истории, историческим, национальным, и иным традициям народов Российской Федерации</w:t>
            </w:r>
          </w:p>
          <w:p w:rsidR="00B364F3" w:rsidRPr="00CC04A6" w:rsidRDefault="00B364F3" w:rsidP="003D1F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14 до 35 лет)</w:t>
            </w:r>
          </w:p>
        </w:tc>
        <w:tc>
          <w:tcPr>
            <w:tcW w:w="250" w:type="pct"/>
            <w:vAlign w:val="center"/>
          </w:tcPr>
          <w:p w:rsidR="008539F5" w:rsidRPr="00255DBE" w:rsidRDefault="00625924" w:rsidP="009E7F66">
            <w:pPr>
              <w:rPr>
                <w:sz w:val="20"/>
              </w:rPr>
            </w:pPr>
            <w:r>
              <w:rPr>
                <w:sz w:val="20"/>
              </w:rPr>
              <w:t>Чел</w:t>
            </w:r>
            <w:r w:rsidR="008539F5" w:rsidRPr="00255DBE">
              <w:rPr>
                <w:sz w:val="20"/>
              </w:rPr>
              <w:t>.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9E7F66">
            <w:pPr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539F5" w:rsidRPr="00255DBE" w:rsidRDefault="008539F5" w:rsidP="00486B47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Формируется в соответствии с указаниями по заполнению формы федерального статистического наблюдения № 1-молодёжь и в соответствии с годовым планом МБУ «Районный центр культуры и молодёжных инициатив», МБУ «Ломоносовский районный дворец культуры им. Ш.В. </w:t>
            </w:r>
            <w:proofErr w:type="spellStart"/>
            <w:r w:rsidRPr="00255DBE">
              <w:rPr>
                <w:sz w:val="20"/>
              </w:rPr>
              <w:t>Меликидзе</w:t>
            </w:r>
            <w:proofErr w:type="spellEnd"/>
            <w:r w:rsidRPr="00255DBE">
              <w:rPr>
                <w:sz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255DBE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255DBE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>Сектор по спорту и молодёжной политике</w:t>
            </w:r>
          </w:p>
        </w:tc>
        <w:tc>
          <w:tcPr>
            <w:tcW w:w="1352" w:type="pct"/>
            <w:vAlign w:val="center"/>
          </w:tcPr>
          <w:p w:rsidR="008539F5" w:rsidRPr="00255DBE" w:rsidRDefault="008539F5" w:rsidP="00CC04A6">
            <w:pPr>
              <w:rPr>
                <w:sz w:val="20"/>
              </w:rPr>
            </w:pPr>
            <w:r w:rsidRPr="00255DBE">
              <w:rPr>
                <w:sz w:val="20"/>
              </w:rPr>
              <w:t xml:space="preserve">Приказ Росстата от </w:t>
            </w:r>
            <w:r w:rsidR="00CC04A6">
              <w:rPr>
                <w:sz w:val="20"/>
              </w:rPr>
              <w:t>21.08.2023</w:t>
            </w:r>
            <w:r w:rsidRPr="00255DBE">
              <w:rPr>
                <w:sz w:val="20"/>
              </w:rPr>
              <w:t xml:space="preserve"> № </w:t>
            </w:r>
            <w:r w:rsidR="00CC04A6">
              <w:rPr>
                <w:sz w:val="20"/>
              </w:rPr>
              <w:t>402</w:t>
            </w:r>
            <w:r w:rsidRPr="00255DBE">
              <w:rPr>
                <w:sz w:val="20"/>
              </w:rPr>
              <w:t xml:space="preserve">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8539F5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2.</w:t>
            </w:r>
          </w:p>
        </w:tc>
        <w:tc>
          <w:tcPr>
            <w:tcW w:w="797" w:type="pct"/>
          </w:tcPr>
          <w:p w:rsidR="008539F5" w:rsidRDefault="00BF26C6" w:rsidP="00B364F3">
            <w:pPr>
              <w:pStyle w:val="ConsPlusCell"/>
              <w:rPr>
                <w:rFonts w:ascii="Times New Roman" w:hAnsi="Times New Roman" w:cs="Times New Roman"/>
              </w:rPr>
            </w:pPr>
            <w:r w:rsidRPr="00CC04A6">
              <w:rPr>
                <w:rFonts w:ascii="Times New Roman" w:hAnsi="Times New Roman" w:cs="Times New Roman"/>
              </w:rPr>
              <w:t xml:space="preserve">Численность </w:t>
            </w:r>
            <w:r w:rsidR="00B364F3">
              <w:rPr>
                <w:rFonts w:ascii="Times New Roman" w:hAnsi="Times New Roman" w:cs="Times New Roman"/>
              </w:rPr>
              <w:t>граждан</w:t>
            </w:r>
            <w:r w:rsidRPr="00CC04A6">
              <w:rPr>
                <w:rFonts w:ascii="Times New Roman" w:hAnsi="Times New Roman" w:cs="Times New Roman"/>
              </w:rPr>
              <w:t>, вовлечённ</w:t>
            </w:r>
            <w:r w:rsidR="00B364F3">
              <w:rPr>
                <w:rFonts w:ascii="Times New Roman" w:hAnsi="Times New Roman" w:cs="Times New Roman"/>
              </w:rPr>
              <w:t>ых</w:t>
            </w:r>
            <w:r w:rsidRPr="00CC04A6">
              <w:rPr>
                <w:rFonts w:ascii="Times New Roman" w:hAnsi="Times New Roman" w:cs="Times New Roman"/>
              </w:rPr>
              <w:t xml:space="preserve"> в творческую деятельность, в мероприятия, направленные на поддержку молодых деятелей искусства, а также талантливой молодёжи, занимающейся современными видами творчества и не имеющей специального образования</w:t>
            </w:r>
          </w:p>
          <w:p w:rsidR="00B364F3" w:rsidRPr="00CC04A6" w:rsidRDefault="00B364F3" w:rsidP="00B364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14 до 35 лет)</w:t>
            </w:r>
          </w:p>
        </w:tc>
        <w:tc>
          <w:tcPr>
            <w:tcW w:w="250" w:type="pct"/>
            <w:vAlign w:val="center"/>
          </w:tcPr>
          <w:p w:rsidR="008539F5" w:rsidRPr="00255DBE" w:rsidRDefault="00BF26C6" w:rsidP="009E7F66">
            <w:pPr>
              <w:rPr>
                <w:sz w:val="20"/>
              </w:rPr>
            </w:pPr>
            <w:r>
              <w:rPr>
                <w:sz w:val="20"/>
              </w:rPr>
              <w:t>Чел</w:t>
            </w:r>
            <w:r w:rsidR="008539F5" w:rsidRPr="00255DBE">
              <w:rPr>
                <w:sz w:val="20"/>
              </w:rPr>
              <w:t>.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9E7F66">
            <w:pPr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539F5" w:rsidRPr="00255DBE" w:rsidRDefault="007D697D" w:rsidP="00CC04A6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Формируется в соответствии с указаниями по заполнению формы федерального статистического наблюдения № 1-молодёжь и в соответствии с годовым планом МБУ «Районный центр культуры и молодёжных инициатив», МБУ «Ломоносовский районный дворец культуры им. Ш.В. </w:t>
            </w:r>
            <w:proofErr w:type="spellStart"/>
            <w:r w:rsidRPr="00255DBE">
              <w:rPr>
                <w:sz w:val="20"/>
              </w:rPr>
              <w:t>Меликидзе</w:t>
            </w:r>
            <w:proofErr w:type="spellEnd"/>
            <w:r w:rsidRPr="00255DBE">
              <w:rPr>
                <w:sz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255DBE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255DBE">
            <w:pPr>
              <w:jc w:val="center"/>
              <w:rPr>
                <w:sz w:val="20"/>
              </w:rPr>
            </w:pPr>
            <w:r w:rsidRPr="00255DBE">
              <w:rPr>
                <w:sz w:val="20"/>
              </w:rPr>
              <w:t>Сектор по спорту и молодёжной политике</w:t>
            </w:r>
          </w:p>
        </w:tc>
        <w:tc>
          <w:tcPr>
            <w:tcW w:w="1352" w:type="pct"/>
            <w:vAlign w:val="center"/>
          </w:tcPr>
          <w:p w:rsidR="008539F5" w:rsidRPr="00255DBE" w:rsidRDefault="00CC04A6" w:rsidP="00CC04A6">
            <w:pPr>
              <w:rPr>
                <w:sz w:val="20"/>
              </w:rPr>
            </w:pPr>
            <w:r>
              <w:rPr>
                <w:sz w:val="20"/>
              </w:rPr>
              <w:t>Приказ Росстата от 21</w:t>
            </w:r>
            <w:r w:rsidR="008539F5" w:rsidRPr="00255DBE">
              <w:rPr>
                <w:sz w:val="20"/>
              </w:rPr>
              <w:t>.08.202</w:t>
            </w:r>
            <w:r>
              <w:rPr>
                <w:sz w:val="20"/>
              </w:rPr>
              <w:t>3</w:t>
            </w:r>
            <w:r w:rsidR="008539F5" w:rsidRPr="00255DBE">
              <w:rPr>
                <w:sz w:val="20"/>
              </w:rPr>
              <w:t xml:space="preserve"> № </w:t>
            </w:r>
            <w:r>
              <w:rPr>
                <w:sz w:val="20"/>
              </w:rPr>
              <w:t>402</w:t>
            </w:r>
            <w:r w:rsidR="008539F5" w:rsidRPr="00255DBE">
              <w:rPr>
                <w:sz w:val="20"/>
              </w:rPr>
              <w:t xml:space="preserve">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8539F5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C131F0">
              <w:rPr>
                <w:sz w:val="20"/>
              </w:rPr>
              <w:t>3.</w:t>
            </w:r>
          </w:p>
        </w:tc>
        <w:tc>
          <w:tcPr>
            <w:tcW w:w="797" w:type="pct"/>
          </w:tcPr>
          <w:p w:rsidR="008539F5" w:rsidRPr="00CC04A6" w:rsidRDefault="00CC04A6" w:rsidP="00CC04A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C04A6">
              <w:rPr>
                <w:rFonts w:ascii="Times New Roman" w:hAnsi="Times New Roman" w:cs="Times New Roman"/>
                <w:szCs w:val="24"/>
              </w:rPr>
              <w:t xml:space="preserve">Численность граждан, вовлечённых центрами (сообществами, объединениями) поддержки </w:t>
            </w:r>
            <w:r w:rsidRPr="00CC04A6">
              <w:rPr>
                <w:rFonts w:ascii="Times New Roman" w:hAnsi="Times New Roman" w:cs="Times New Roman"/>
                <w:szCs w:val="24"/>
              </w:rPr>
              <w:lastRenderedPageBreak/>
              <w:t>добровольчества (волонтёрства) на базе образовательных организаций, некоммерческих организаций, государственных и муниципальных учреждений в добровольческую (волонтё</w:t>
            </w:r>
            <w:r w:rsidR="00B364F3">
              <w:rPr>
                <w:rFonts w:ascii="Times New Roman" w:hAnsi="Times New Roman" w:cs="Times New Roman"/>
                <w:szCs w:val="24"/>
              </w:rPr>
              <w:t xml:space="preserve">рскую) деятельность (от 7 </w:t>
            </w:r>
            <w:r w:rsidRPr="00CC04A6">
              <w:rPr>
                <w:rFonts w:ascii="Times New Roman" w:hAnsi="Times New Roman" w:cs="Times New Roman"/>
                <w:szCs w:val="24"/>
              </w:rPr>
              <w:t>лет)</w:t>
            </w:r>
            <w:proofErr w:type="gramEnd"/>
          </w:p>
        </w:tc>
        <w:tc>
          <w:tcPr>
            <w:tcW w:w="25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lastRenderedPageBreak/>
              <w:t>Чел.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D494E" w:rsidRPr="00255DBE" w:rsidRDefault="008539F5" w:rsidP="00320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Формируется в соответствии с</w:t>
            </w:r>
            <w:r w:rsidR="00CC04A6">
              <w:rPr>
                <w:sz w:val="20"/>
              </w:rPr>
              <w:t xml:space="preserve"> разделом 11.3 указаний п</w:t>
            </w:r>
            <w:r w:rsidRPr="00255DBE">
              <w:rPr>
                <w:sz w:val="20"/>
              </w:rPr>
              <w:t>о заполнению формы федерального статистического наблюдения № 1-молодёжь (сво</w:t>
            </w:r>
            <w:r w:rsidR="008D494E">
              <w:rPr>
                <w:sz w:val="20"/>
              </w:rPr>
              <w:t>д)</w:t>
            </w:r>
            <w:r w:rsidR="007D697D">
              <w:rPr>
                <w:sz w:val="20"/>
              </w:rPr>
              <w:t xml:space="preserve"> или формируется </w:t>
            </w:r>
            <w:r w:rsidR="007D697D">
              <w:rPr>
                <w:sz w:val="20"/>
              </w:rPr>
              <w:lastRenderedPageBreak/>
              <w:t xml:space="preserve">на основании пункта </w:t>
            </w:r>
            <w:r w:rsidR="00CC04A6">
              <w:rPr>
                <w:sz w:val="20"/>
              </w:rPr>
              <w:t>4.3</w:t>
            </w:r>
            <w:r w:rsidRPr="00255DBE">
              <w:rPr>
                <w:sz w:val="20"/>
              </w:rPr>
              <w:t xml:space="preserve"> Рейтинг</w:t>
            </w:r>
            <w:r w:rsidR="00C131F0" w:rsidRPr="00255DBE">
              <w:rPr>
                <w:sz w:val="20"/>
              </w:rPr>
              <w:t>а</w:t>
            </w:r>
            <w:r w:rsidRPr="00255DBE">
              <w:rPr>
                <w:sz w:val="20"/>
              </w:rPr>
              <w:t xml:space="preserve"> 47</w:t>
            </w:r>
            <w:r w:rsidR="00547D1D">
              <w:rPr>
                <w:sz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lastRenderedPageBreak/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C131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55DBE">
              <w:rPr>
                <w:bCs/>
                <w:kern w:val="1"/>
                <w:sz w:val="20"/>
                <w:lang w:eastAsia="ar-SA"/>
              </w:rPr>
              <w:t xml:space="preserve">Сектор по спорту и молодёжной политике </w:t>
            </w:r>
          </w:p>
        </w:tc>
        <w:tc>
          <w:tcPr>
            <w:tcW w:w="1352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 xml:space="preserve">Приказ Росстата от </w:t>
            </w:r>
            <w:r w:rsidR="00CC04A6">
              <w:rPr>
                <w:sz w:val="20"/>
              </w:rPr>
              <w:t>21</w:t>
            </w:r>
            <w:r w:rsidRPr="00255DBE">
              <w:rPr>
                <w:sz w:val="20"/>
              </w:rPr>
              <w:t>.08.202</w:t>
            </w:r>
            <w:r w:rsidR="00CC04A6">
              <w:rPr>
                <w:sz w:val="20"/>
              </w:rPr>
              <w:t>3</w:t>
            </w:r>
            <w:r w:rsidRPr="00255DBE">
              <w:rPr>
                <w:sz w:val="20"/>
              </w:rPr>
              <w:t xml:space="preserve"> № </w:t>
            </w:r>
            <w:r w:rsidR="00CC04A6">
              <w:rPr>
                <w:sz w:val="20"/>
              </w:rPr>
              <w:t>402</w:t>
            </w:r>
            <w:r w:rsidRPr="00255DBE">
              <w:rPr>
                <w:sz w:val="20"/>
              </w:rPr>
              <w:t xml:space="preserve">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</w:t>
            </w:r>
            <w:r w:rsidRPr="00255DBE">
              <w:rPr>
                <w:sz w:val="20"/>
              </w:rPr>
              <w:lastRenderedPageBreak/>
              <w:t>статистического наблюдения в сфере государственной молодежной политики";</w:t>
            </w:r>
          </w:p>
          <w:p w:rsidR="008539F5" w:rsidRPr="00255DBE" w:rsidRDefault="008539F5" w:rsidP="00CC04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>Рейтинг</w:t>
            </w:r>
            <w:r w:rsidR="004A492B">
              <w:rPr>
                <w:sz w:val="20"/>
              </w:rPr>
              <w:t xml:space="preserve"> </w:t>
            </w:r>
            <w:r w:rsidRPr="00255DBE">
              <w:rPr>
                <w:sz w:val="20"/>
              </w:rPr>
              <w:t>47</w:t>
            </w:r>
            <w:r w:rsidR="00CC04A6">
              <w:rPr>
                <w:sz w:val="20"/>
              </w:rPr>
              <w:t>,</w:t>
            </w:r>
            <w:r w:rsidRPr="00255DBE">
              <w:rPr>
                <w:sz w:val="20"/>
              </w:rPr>
              <w:t xml:space="preserve"> пу</w:t>
            </w:r>
            <w:r w:rsidR="00CC04A6">
              <w:rPr>
                <w:sz w:val="20"/>
              </w:rPr>
              <w:t>нкт 4</w:t>
            </w:r>
            <w:r w:rsidRPr="00255DBE">
              <w:rPr>
                <w:sz w:val="20"/>
              </w:rPr>
              <w:t>.</w:t>
            </w:r>
            <w:r w:rsidR="00CC04A6">
              <w:rPr>
                <w:sz w:val="20"/>
              </w:rPr>
              <w:t>3</w:t>
            </w:r>
          </w:p>
        </w:tc>
      </w:tr>
      <w:tr w:rsidR="0034243C" w:rsidRPr="00C131F0" w:rsidTr="00CC04A6">
        <w:trPr>
          <w:jc w:val="center"/>
        </w:trPr>
        <w:tc>
          <w:tcPr>
            <w:tcW w:w="183" w:type="pct"/>
          </w:tcPr>
          <w:p w:rsidR="0034243C" w:rsidRPr="00C131F0" w:rsidRDefault="0034243C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797" w:type="pct"/>
          </w:tcPr>
          <w:p w:rsidR="0034243C" w:rsidRPr="00255DBE" w:rsidRDefault="00565040" w:rsidP="00CC0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34243C" w:rsidRPr="0034243C">
              <w:rPr>
                <w:rFonts w:ascii="Times New Roman" w:hAnsi="Times New Roman" w:cs="Times New Roman"/>
              </w:rPr>
              <w:t xml:space="preserve"> несовершеннолетней молодёжи, трудоустроенной на временные работы за счёт предусмотренных на эти цели бюджетных средств (временная и сезонная трудовая занятость молодёжи)</w:t>
            </w:r>
          </w:p>
        </w:tc>
        <w:tc>
          <w:tcPr>
            <w:tcW w:w="250" w:type="pct"/>
            <w:vAlign w:val="center"/>
          </w:tcPr>
          <w:p w:rsidR="0034243C" w:rsidRPr="00255DBE" w:rsidRDefault="0034243C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410" w:type="pct"/>
            <w:vAlign w:val="center"/>
          </w:tcPr>
          <w:p w:rsidR="0034243C" w:rsidRPr="00255DBE" w:rsidRDefault="0034243C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34243C" w:rsidRPr="00AD7543" w:rsidRDefault="007D697D" w:rsidP="007A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DBE">
              <w:rPr>
                <w:sz w:val="20"/>
              </w:rPr>
              <w:t>Формируется в соответствии</w:t>
            </w:r>
            <w:r w:rsidR="00AB3F07">
              <w:rPr>
                <w:sz w:val="20"/>
              </w:rPr>
              <w:t xml:space="preserve"> с годовыми отчётами </w:t>
            </w:r>
            <w:r w:rsidR="00AB3F07" w:rsidRPr="00255DBE">
              <w:rPr>
                <w:sz w:val="20"/>
              </w:rPr>
              <w:t>МБУ «Районный центр ку</w:t>
            </w:r>
            <w:r w:rsidR="00AB3F07">
              <w:rPr>
                <w:sz w:val="20"/>
              </w:rPr>
              <w:t xml:space="preserve">льтуры и молодёжных инициатив» и </w:t>
            </w:r>
            <w:r w:rsidR="00AB3F07" w:rsidRPr="00255DBE">
              <w:rPr>
                <w:sz w:val="20"/>
              </w:rPr>
              <w:t xml:space="preserve">МБУ «Ломоносовский районный дворец культуры им. Ш.В. </w:t>
            </w:r>
            <w:proofErr w:type="spellStart"/>
            <w:r w:rsidR="00AB3F07" w:rsidRPr="00255DBE">
              <w:rPr>
                <w:sz w:val="20"/>
              </w:rPr>
              <w:t>Меликидзе</w:t>
            </w:r>
            <w:proofErr w:type="spellEnd"/>
            <w:r w:rsidR="00AB3F07" w:rsidRPr="00255DBE">
              <w:rPr>
                <w:sz w:val="20"/>
              </w:rPr>
              <w:t>»</w:t>
            </w:r>
            <w:r w:rsidR="00AB3F07">
              <w:rPr>
                <w:sz w:val="20"/>
              </w:rPr>
              <w:t xml:space="preserve">, заполненными по указаниям </w:t>
            </w:r>
            <w:r w:rsidR="00A046F9">
              <w:rPr>
                <w:sz w:val="20"/>
              </w:rPr>
              <w:t>к</w:t>
            </w:r>
            <w:r w:rsidRPr="00255DBE">
              <w:rPr>
                <w:sz w:val="20"/>
              </w:rPr>
              <w:t xml:space="preserve"> форм</w:t>
            </w:r>
            <w:r w:rsidR="00A046F9">
              <w:rPr>
                <w:sz w:val="20"/>
              </w:rPr>
              <w:t>е</w:t>
            </w:r>
            <w:r w:rsidRPr="00255DBE">
              <w:rPr>
                <w:sz w:val="20"/>
              </w:rPr>
              <w:t xml:space="preserve"> федерального статистического наблюдения № 1-молодёжь</w:t>
            </w:r>
            <w:r w:rsidR="00AB3F07">
              <w:rPr>
                <w:sz w:val="20"/>
              </w:rPr>
              <w:t xml:space="preserve"> </w:t>
            </w:r>
            <w:r w:rsidR="00320FCC">
              <w:rPr>
                <w:sz w:val="20"/>
              </w:rPr>
              <w:t>или в соответствии с подсчётом заключённых краткосрочных договоров с несовершеннолетне</w:t>
            </w:r>
            <w:r w:rsidR="007A5709">
              <w:rPr>
                <w:sz w:val="20"/>
              </w:rPr>
              <w:t>й</w:t>
            </w:r>
            <w:r w:rsidR="00320FCC">
              <w:rPr>
                <w:sz w:val="20"/>
              </w:rPr>
              <w:t xml:space="preserve"> молодёжью</w:t>
            </w:r>
          </w:p>
        </w:tc>
        <w:tc>
          <w:tcPr>
            <w:tcW w:w="495" w:type="pct"/>
            <w:vAlign w:val="center"/>
          </w:tcPr>
          <w:p w:rsidR="0034243C" w:rsidRPr="00AD7543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 года,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34243C" w:rsidRPr="00512D7C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  <w:lang w:eastAsia="ar-SA"/>
              </w:rPr>
              <w:t>Сектор по спорту и молодёжной политике управления</w:t>
            </w:r>
          </w:p>
        </w:tc>
        <w:tc>
          <w:tcPr>
            <w:tcW w:w="1352" w:type="pct"/>
            <w:vAlign w:val="center"/>
          </w:tcPr>
          <w:p w:rsidR="0034243C" w:rsidRPr="00512D7C" w:rsidRDefault="0034243C" w:rsidP="00CC04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E42F5">
              <w:rPr>
                <w:sz w:val="18"/>
                <w:szCs w:val="18"/>
              </w:rPr>
              <w:t xml:space="preserve">Приказ Росстата от </w:t>
            </w:r>
            <w:r w:rsidR="00CC04A6">
              <w:rPr>
                <w:sz w:val="18"/>
                <w:szCs w:val="18"/>
              </w:rPr>
              <w:t>21</w:t>
            </w:r>
            <w:r w:rsidRPr="001E42F5">
              <w:rPr>
                <w:sz w:val="18"/>
                <w:szCs w:val="18"/>
              </w:rPr>
              <w:t>.08.202</w:t>
            </w:r>
            <w:r w:rsidR="00CC04A6">
              <w:rPr>
                <w:sz w:val="18"/>
                <w:szCs w:val="18"/>
              </w:rPr>
              <w:t>3</w:t>
            </w:r>
            <w:r w:rsidRPr="001E4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1E42F5">
              <w:rPr>
                <w:sz w:val="18"/>
                <w:szCs w:val="18"/>
              </w:rPr>
              <w:t xml:space="preserve"> </w:t>
            </w:r>
            <w:r w:rsidR="00CC04A6">
              <w:rPr>
                <w:sz w:val="18"/>
                <w:szCs w:val="18"/>
              </w:rPr>
              <w:t>402</w:t>
            </w:r>
            <w:r w:rsidRPr="001E42F5">
              <w:rPr>
                <w:sz w:val="18"/>
                <w:szCs w:val="18"/>
              </w:rPr>
              <w:t xml:space="preserve">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34243C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8539F5" w:rsidRPr="00C131F0">
              <w:rPr>
                <w:sz w:val="20"/>
              </w:rPr>
              <w:t>.</w:t>
            </w:r>
          </w:p>
        </w:tc>
        <w:tc>
          <w:tcPr>
            <w:tcW w:w="797" w:type="pct"/>
          </w:tcPr>
          <w:p w:rsidR="008539F5" w:rsidRPr="00255DBE" w:rsidRDefault="008539F5" w:rsidP="00CC04A6">
            <w:pPr>
              <w:rPr>
                <w:sz w:val="20"/>
              </w:rPr>
            </w:pPr>
            <w:r w:rsidRPr="00255DBE">
              <w:rPr>
                <w:sz w:val="20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  <w:r w:rsidR="002407F5" w:rsidRPr="00255DBE">
              <w:rPr>
                <w:sz w:val="20"/>
              </w:rPr>
              <w:t xml:space="preserve">Ломоносовского </w:t>
            </w:r>
            <w:r w:rsidRPr="00255DBE">
              <w:rPr>
                <w:sz w:val="20"/>
              </w:rPr>
              <w:t>муниципального района</w:t>
            </w:r>
          </w:p>
        </w:tc>
        <w:tc>
          <w:tcPr>
            <w:tcW w:w="25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%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Дз</w:t>
            </w:r>
            <w:proofErr w:type="spellEnd"/>
            <w:r w:rsidRPr="00255DBE">
              <w:rPr>
                <w:sz w:val="20"/>
              </w:rPr>
              <w:t xml:space="preserve"> = </w:t>
            </w:r>
            <w:proofErr w:type="spellStart"/>
            <w:r w:rsidRPr="00255DBE">
              <w:rPr>
                <w:sz w:val="20"/>
              </w:rPr>
              <w:t>Чз</w:t>
            </w:r>
            <w:proofErr w:type="spellEnd"/>
            <w:r w:rsidRPr="00255DBE">
              <w:rPr>
                <w:sz w:val="20"/>
              </w:rPr>
              <w:t xml:space="preserve"> / (</w:t>
            </w:r>
            <w:proofErr w:type="spellStart"/>
            <w:r w:rsidRPr="00255DBE">
              <w:rPr>
                <w:sz w:val="20"/>
              </w:rPr>
              <w:t>Чн</w:t>
            </w:r>
            <w:proofErr w:type="spellEnd"/>
            <w:r w:rsidRPr="00255DBE">
              <w:rPr>
                <w:sz w:val="20"/>
              </w:rPr>
              <w:t xml:space="preserve"> – </w:t>
            </w:r>
            <w:proofErr w:type="spellStart"/>
            <w:r w:rsidRPr="00255DBE">
              <w:rPr>
                <w:sz w:val="20"/>
              </w:rPr>
              <w:t>Чнп</w:t>
            </w:r>
            <w:proofErr w:type="spellEnd"/>
            <w:r w:rsidRPr="00255DBE">
              <w:rPr>
                <w:sz w:val="20"/>
              </w:rPr>
              <w:t xml:space="preserve">) </w:t>
            </w:r>
            <w:proofErr w:type="spellStart"/>
            <w:r w:rsidRPr="00255DBE">
              <w:rPr>
                <w:sz w:val="20"/>
              </w:rPr>
              <w:t>х</w:t>
            </w:r>
            <w:proofErr w:type="spellEnd"/>
            <w:r w:rsidRPr="00255DBE">
              <w:rPr>
                <w:sz w:val="20"/>
              </w:rPr>
              <w:t xml:space="preserve"> 100, где: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Чз</w:t>
            </w:r>
            <w:proofErr w:type="spellEnd"/>
            <w:r w:rsidRPr="00255DBE">
              <w:rPr>
                <w:sz w:val="20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Чн</w:t>
            </w:r>
            <w:proofErr w:type="spellEnd"/>
            <w:r w:rsidRPr="00255DBE">
              <w:rPr>
                <w:sz w:val="20"/>
              </w:rPr>
              <w:t xml:space="preserve"> – численность населения в возрасте 3-79 лет по состоянию на 1 января отчётного года (человек). Источник данных – Единая межведомственная информационно-статистическая система;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Чнп</w:t>
            </w:r>
            <w:proofErr w:type="spellEnd"/>
            <w:r w:rsidRPr="00255DBE">
              <w:rPr>
                <w:sz w:val="20"/>
              </w:rPr>
              <w:t xml:space="preserve"> – численность населения в возрасте 3-79 лет, имеющего противопоказания и ограничения </w:t>
            </w:r>
            <w:r w:rsidRPr="00255DBE">
              <w:rPr>
                <w:sz w:val="20"/>
              </w:rPr>
              <w:lastRenderedPageBreak/>
              <w:t>для занятий физической культурой и спортом, согласно формам статистического наблюде</w:t>
            </w:r>
            <w:r w:rsidR="007D697D">
              <w:rPr>
                <w:sz w:val="20"/>
              </w:rPr>
              <w:t>ния, за отчётный год (человек)</w:t>
            </w:r>
          </w:p>
          <w:p w:rsidR="008539F5" w:rsidRPr="00255DBE" w:rsidRDefault="007D697D" w:rsidP="0036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или формируе</w:t>
            </w:r>
            <w:r w:rsidR="008539F5" w:rsidRPr="00255DBE">
              <w:rPr>
                <w:sz w:val="20"/>
              </w:rPr>
              <w:t xml:space="preserve">тся в соответствии с пунктом </w:t>
            </w:r>
            <w:r w:rsidR="00362801">
              <w:rPr>
                <w:sz w:val="20"/>
              </w:rPr>
              <w:t>4.4</w:t>
            </w:r>
            <w:r w:rsidR="008539F5" w:rsidRPr="00255DBE">
              <w:rPr>
                <w:sz w:val="20"/>
              </w:rPr>
              <w:t xml:space="preserve"> Рейтинг</w:t>
            </w:r>
            <w:r w:rsidR="00362801">
              <w:rPr>
                <w:sz w:val="20"/>
              </w:rPr>
              <w:t>а</w:t>
            </w:r>
            <w:r w:rsidR="008539F5" w:rsidRPr="00255DBE">
              <w:rPr>
                <w:sz w:val="20"/>
              </w:rPr>
              <w:t xml:space="preserve"> 47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lastRenderedPageBreak/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3628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20"/>
                <w:lang w:eastAsia="ar-SA"/>
              </w:rPr>
            </w:pPr>
            <w:r w:rsidRPr="00255DBE">
              <w:rPr>
                <w:bCs/>
                <w:kern w:val="1"/>
                <w:sz w:val="20"/>
                <w:lang w:eastAsia="ar-SA"/>
              </w:rPr>
              <w:t>Сектор по спорту и молодёжной политике</w:t>
            </w:r>
          </w:p>
        </w:tc>
        <w:tc>
          <w:tcPr>
            <w:tcW w:w="1352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 xml:space="preserve">Приказ </w:t>
            </w:r>
            <w:proofErr w:type="spellStart"/>
            <w:r w:rsidRPr="00255DBE">
              <w:rPr>
                <w:sz w:val="20"/>
              </w:rPr>
              <w:t>Минспорта</w:t>
            </w:r>
            <w:proofErr w:type="spellEnd"/>
            <w:r w:rsidRPr="00255DBE">
              <w:rPr>
                <w:sz w:val="20"/>
              </w:rPr>
              <w:t xml:space="preserve"> России от 19</w:t>
            </w:r>
            <w:r w:rsidR="00362801">
              <w:rPr>
                <w:sz w:val="20"/>
              </w:rPr>
              <w:t>.04.</w:t>
            </w:r>
            <w:r w:rsidRPr="00255DBE">
              <w:rPr>
                <w:sz w:val="20"/>
              </w:rPr>
              <w:t xml:space="preserve">2019 </w:t>
            </w:r>
            <w:r w:rsidR="00362801">
              <w:rPr>
                <w:sz w:val="20"/>
              </w:rPr>
              <w:br/>
            </w:r>
            <w:r w:rsidRPr="00255DBE">
              <w:rPr>
                <w:sz w:val="20"/>
              </w:rPr>
              <w:t>№ 324 «Об утверждении методики подсчёта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жизни»;</w:t>
            </w:r>
          </w:p>
          <w:p w:rsidR="008539F5" w:rsidRPr="00255DBE" w:rsidRDefault="008539F5" w:rsidP="00CC04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 xml:space="preserve">Рейтинг 47 пункт </w:t>
            </w:r>
            <w:r w:rsidR="00CC04A6">
              <w:rPr>
                <w:sz w:val="20"/>
              </w:rPr>
              <w:t>4.4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34243C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8539F5" w:rsidRPr="00C131F0">
              <w:rPr>
                <w:sz w:val="20"/>
              </w:rPr>
              <w:t>.</w:t>
            </w:r>
          </w:p>
        </w:tc>
        <w:tc>
          <w:tcPr>
            <w:tcW w:w="797" w:type="pct"/>
          </w:tcPr>
          <w:p w:rsidR="008539F5" w:rsidRPr="00255DBE" w:rsidRDefault="008539F5" w:rsidP="00CC04A6">
            <w:pPr>
              <w:rPr>
                <w:sz w:val="20"/>
              </w:rPr>
            </w:pPr>
            <w:r w:rsidRPr="00255DBE">
              <w:rPr>
                <w:sz w:val="20"/>
              </w:rPr>
              <w:t xml:space="preserve">Доля населения, выполнившего нормативы испытаний ВФСК «ГТО», от общей численности населения </w:t>
            </w:r>
            <w:r w:rsidR="002407F5" w:rsidRPr="00255DBE">
              <w:rPr>
                <w:sz w:val="20"/>
              </w:rPr>
              <w:t xml:space="preserve">Ломоносовского </w:t>
            </w:r>
            <w:r w:rsidRPr="00255DBE">
              <w:rPr>
                <w:sz w:val="20"/>
              </w:rPr>
              <w:t>муниципального района, принявшего участие в выполнении нормативов испытаний ВФСК «ГТО»</w:t>
            </w:r>
          </w:p>
        </w:tc>
        <w:tc>
          <w:tcPr>
            <w:tcW w:w="25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%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Дз</w:t>
            </w:r>
            <w:proofErr w:type="spellEnd"/>
            <w:r w:rsidRPr="00255DBE">
              <w:rPr>
                <w:sz w:val="20"/>
              </w:rPr>
              <w:t xml:space="preserve"> = </w:t>
            </w:r>
            <w:proofErr w:type="spellStart"/>
            <w:r w:rsidRPr="00255DBE">
              <w:rPr>
                <w:sz w:val="20"/>
              </w:rPr>
              <w:t>Чз</w:t>
            </w:r>
            <w:proofErr w:type="spellEnd"/>
            <w:r w:rsidRPr="00255DBE">
              <w:rPr>
                <w:sz w:val="20"/>
              </w:rPr>
              <w:t xml:space="preserve"> / </w:t>
            </w:r>
            <w:proofErr w:type="spellStart"/>
            <w:r w:rsidRPr="00255DBE">
              <w:rPr>
                <w:sz w:val="20"/>
              </w:rPr>
              <w:t>Чн</w:t>
            </w:r>
            <w:proofErr w:type="spellEnd"/>
            <w:r w:rsidRPr="00255DBE">
              <w:rPr>
                <w:sz w:val="20"/>
              </w:rPr>
              <w:t xml:space="preserve"> </w:t>
            </w:r>
            <w:proofErr w:type="spellStart"/>
            <w:r w:rsidRPr="00255DBE">
              <w:rPr>
                <w:sz w:val="20"/>
              </w:rPr>
              <w:t>х</w:t>
            </w:r>
            <w:proofErr w:type="spellEnd"/>
            <w:r w:rsidRPr="00255DBE">
              <w:rPr>
                <w:sz w:val="20"/>
              </w:rPr>
              <w:t xml:space="preserve"> 100, где: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Чз</w:t>
            </w:r>
            <w:proofErr w:type="spellEnd"/>
            <w:r w:rsidRPr="00255DBE">
              <w:rPr>
                <w:sz w:val="20"/>
              </w:rPr>
              <w:t xml:space="preserve"> – численность населения муниципального района, выполнившего нормативы ВФСК «ГТО» по данным АИС ГТО;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Чн</w:t>
            </w:r>
            <w:proofErr w:type="spellEnd"/>
            <w:r w:rsidRPr="00255DBE">
              <w:rPr>
                <w:sz w:val="20"/>
              </w:rPr>
              <w:t xml:space="preserve"> – численность населения муниципального района, принявшего участие в выполнении нормативов испытаний ВФСК ГТО </w:t>
            </w:r>
          </w:p>
          <w:p w:rsidR="008539F5" w:rsidRPr="00255DBE" w:rsidRDefault="007D697D" w:rsidP="0036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8539F5" w:rsidRPr="00255DBE">
              <w:rPr>
                <w:sz w:val="20"/>
              </w:rPr>
              <w:t>ли формиру</w:t>
            </w:r>
            <w:r w:rsidR="00362801">
              <w:rPr>
                <w:sz w:val="20"/>
              </w:rPr>
              <w:t>ются в соответствии с пунктом 4</w:t>
            </w:r>
            <w:r w:rsidR="008539F5" w:rsidRPr="00255DBE">
              <w:rPr>
                <w:sz w:val="20"/>
              </w:rPr>
              <w:t>.</w:t>
            </w:r>
            <w:r w:rsidR="00362801">
              <w:rPr>
                <w:sz w:val="20"/>
              </w:rPr>
              <w:t>6</w:t>
            </w:r>
            <w:r w:rsidR="008539F5" w:rsidRPr="00255DBE">
              <w:rPr>
                <w:sz w:val="20"/>
              </w:rPr>
              <w:t xml:space="preserve"> Рейтинг</w:t>
            </w:r>
            <w:r w:rsidR="00362801">
              <w:rPr>
                <w:sz w:val="20"/>
              </w:rPr>
              <w:t>а</w:t>
            </w:r>
            <w:r w:rsidR="008539F5" w:rsidRPr="00255DBE">
              <w:rPr>
                <w:sz w:val="20"/>
              </w:rPr>
              <w:t xml:space="preserve"> 47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360C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20"/>
                <w:lang w:eastAsia="ar-SA"/>
              </w:rPr>
            </w:pPr>
            <w:r w:rsidRPr="00255DBE">
              <w:rPr>
                <w:bCs/>
                <w:kern w:val="1"/>
                <w:sz w:val="20"/>
                <w:lang w:eastAsia="ar-SA"/>
              </w:rPr>
              <w:t>Сектор по спорту и молодёжной политике</w:t>
            </w:r>
          </w:p>
        </w:tc>
        <w:tc>
          <w:tcPr>
            <w:tcW w:w="1352" w:type="pct"/>
            <w:vAlign w:val="center"/>
          </w:tcPr>
          <w:p w:rsidR="008539F5" w:rsidRPr="00255DBE" w:rsidRDefault="008539F5" w:rsidP="0036280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 xml:space="preserve">Рейтинг 47 пункт </w:t>
            </w:r>
            <w:r w:rsidR="00362801">
              <w:rPr>
                <w:sz w:val="20"/>
              </w:rPr>
              <w:t>4</w:t>
            </w:r>
            <w:r w:rsidRPr="00255DBE">
              <w:rPr>
                <w:sz w:val="20"/>
              </w:rPr>
              <w:t>.</w:t>
            </w:r>
            <w:r w:rsidR="00362801">
              <w:rPr>
                <w:sz w:val="20"/>
              </w:rPr>
              <w:t>6</w:t>
            </w:r>
          </w:p>
        </w:tc>
      </w:tr>
      <w:tr w:rsidR="008539F5" w:rsidRPr="00C131F0" w:rsidTr="00CC04A6">
        <w:trPr>
          <w:jc w:val="center"/>
        </w:trPr>
        <w:tc>
          <w:tcPr>
            <w:tcW w:w="183" w:type="pct"/>
          </w:tcPr>
          <w:p w:rsidR="008539F5" w:rsidRPr="00C131F0" w:rsidRDefault="0034243C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8539F5" w:rsidRPr="00C131F0">
              <w:rPr>
                <w:sz w:val="20"/>
              </w:rPr>
              <w:t>.</w:t>
            </w:r>
          </w:p>
        </w:tc>
        <w:tc>
          <w:tcPr>
            <w:tcW w:w="797" w:type="pct"/>
          </w:tcPr>
          <w:p w:rsidR="008539F5" w:rsidRPr="00255DBE" w:rsidRDefault="008539F5" w:rsidP="00CC04A6">
            <w:pPr>
              <w:rPr>
                <w:sz w:val="20"/>
              </w:rPr>
            </w:pPr>
            <w:r w:rsidRPr="00255DBE">
              <w:rPr>
                <w:sz w:val="20"/>
              </w:rPr>
              <w:t xml:space="preserve">Доля лиц с ограниченными возможностями здоровья и инвалидов, систематически </w:t>
            </w:r>
            <w:r w:rsidR="00DD173B" w:rsidRPr="00255DBE">
              <w:rPr>
                <w:sz w:val="20"/>
              </w:rPr>
              <w:t>занимающихся</w:t>
            </w:r>
            <w:r w:rsidRPr="00255DBE">
              <w:rPr>
                <w:sz w:val="20"/>
              </w:rPr>
              <w:t xml:space="preserve"> </w:t>
            </w:r>
            <w:r w:rsidR="00DD173B" w:rsidRPr="00255DBE">
              <w:rPr>
                <w:sz w:val="20"/>
              </w:rPr>
              <w:t xml:space="preserve">физической </w:t>
            </w:r>
            <w:r w:rsidRPr="00255DBE">
              <w:rPr>
                <w:sz w:val="20"/>
              </w:rPr>
              <w:t>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25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%</w:t>
            </w:r>
          </w:p>
        </w:tc>
        <w:tc>
          <w:tcPr>
            <w:tcW w:w="410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Ди</w:t>
            </w:r>
            <w:proofErr w:type="spellEnd"/>
            <w:r w:rsidRPr="00255DBE">
              <w:rPr>
                <w:sz w:val="20"/>
              </w:rPr>
              <w:t xml:space="preserve"> = </w:t>
            </w:r>
            <w:proofErr w:type="spellStart"/>
            <w:r w:rsidRPr="00255DBE">
              <w:rPr>
                <w:sz w:val="20"/>
              </w:rPr>
              <w:t>Чзи</w:t>
            </w:r>
            <w:proofErr w:type="spellEnd"/>
            <w:r w:rsidRPr="00255DBE">
              <w:rPr>
                <w:sz w:val="20"/>
              </w:rPr>
              <w:t xml:space="preserve"> / (</w:t>
            </w:r>
            <w:proofErr w:type="spellStart"/>
            <w:r w:rsidRPr="00255DBE">
              <w:rPr>
                <w:sz w:val="20"/>
              </w:rPr>
              <w:t>Чни</w:t>
            </w:r>
            <w:proofErr w:type="spellEnd"/>
            <w:r w:rsidRPr="00255DBE">
              <w:rPr>
                <w:sz w:val="20"/>
              </w:rPr>
              <w:t xml:space="preserve"> – </w:t>
            </w:r>
            <w:proofErr w:type="spellStart"/>
            <w:r w:rsidRPr="00255DBE">
              <w:rPr>
                <w:sz w:val="20"/>
              </w:rPr>
              <w:t>Чнп</w:t>
            </w:r>
            <w:proofErr w:type="spellEnd"/>
            <w:r w:rsidRPr="00255DBE">
              <w:rPr>
                <w:sz w:val="20"/>
              </w:rPr>
              <w:t xml:space="preserve">) </w:t>
            </w:r>
            <w:proofErr w:type="spellStart"/>
            <w:r w:rsidRPr="00255DBE">
              <w:rPr>
                <w:sz w:val="20"/>
              </w:rPr>
              <w:t>х</w:t>
            </w:r>
            <w:proofErr w:type="spellEnd"/>
            <w:r w:rsidRPr="00255DBE">
              <w:rPr>
                <w:sz w:val="20"/>
              </w:rPr>
              <w:t xml:space="preserve"> 100, где: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Чзи</w:t>
            </w:r>
            <w:proofErr w:type="spellEnd"/>
            <w:r w:rsidRPr="00255DBE">
              <w:rPr>
                <w:sz w:val="20"/>
              </w:rPr>
              <w:t xml:space="preserve"> – численность лиц с ограниченными возможностями здоровья и инвалидов, систематически занимающихся </w:t>
            </w:r>
            <w:r w:rsidR="00DD173B" w:rsidRPr="00255DBE">
              <w:rPr>
                <w:sz w:val="20"/>
              </w:rPr>
              <w:t xml:space="preserve">адаптивной </w:t>
            </w:r>
            <w:r w:rsidRPr="00255DBE">
              <w:rPr>
                <w:sz w:val="20"/>
              </w:rPr>
              <w:t>физической культурой и спортом, согласно данным федерального статистического наблюдения по форме № 3-АФК;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Чни</w:t>
            </w:r>
            <w:proofErr w:type="spellEnd"/>
            <w:r w:rsidRPr="00255DBE">
              <w:rPr>
                <w:sz w:val="20"/>
              </w:rPr>
              <w:t xml:space="preserve"> – численность населения с ограниченными возможностями здоровья и инвалидов;</w:t>
            </w:r>
          </w:p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255DBE">
              <w:rPr>
                <w:sz w:val="20"/>
              </w:rPr>
              <w:t>Чнп</w:t>
            </w:r>
            <w:proofErr w:type="spellEnd"/>
            <w:r w:rsidRPr="00255DBE">
              <w:rPr>
                <w:sz w:val="20"/>
              </w:rPr>
              <w:t xml:space="preserve"> – численность инвалидов, имеющих противопоказания для занятия физической культурой и спортом</w:t>
            </w:r>
          </w:p>
        </w:tc>
        <w:tc>
          <w:tcPr>
            <w:tcW w:w="495" w:type="pct"/>
            <w:vAlign w:val="center"/>
          </w:tcPr>
          <w:p w:rsidR="008539F5" w:rsidRPr="00255DBE" w:rsidRDefault="008539F5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8539F5" w:rsidRPr="00255DBE" w:rsidRDefault="008539F5" w:rsidP="00C131F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20"/>
                <w:lang w:eastAsia="ar-SA"/>
              </w:rPr>
            </w:pPr>
            <w:r w:rsidRPr="00255DBE">
              <w:rPr>
                <w:bCs/>
                <w:kern w:val="1"/>
                <w:sz w:val="20"/>
                <w:lang w:eastAsia="ar-SA"/>
              </w:rPr>
              <w:t xml:space="preserve">Сектор по спорту и молодёжной политике </w:t>
            </w:r>
          </w:p>
        </w:tc>
        <w:tc>
          <w:tcPr>
            <w:tcW w:w="1352" w:type="pct"/>
            <w:vAlign w:val="center"/>
          </w:tcPr>
          <w:p w:rsidR="008539F5" w:rsidRPr="00255DBE" w:rsidRDefault="008539F5" w:rsidP="00360CC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255DBE">
              <w:rPr>
                <w:sz w:val="20"/>
              </w:rPr>
              <w:t xml:space="preserve">Приказ </w:t>
            </w:r>
            <w:proofErr w:type="spellStart"/>
            <w:r w:rsidRPr="00255DBE">
              <w:rPr>
                <w:sz w:val="20"/>
              </w:rPr>
              <w:t>Минспорта</w:t>
            </w:r>
            <w:proofErr w:type="spellEnd"/>
            <w:r w:rsidRPr="00255DBE">
              <w:rPr>
                <w:sz w:val="20"/>
              </w:rPr>
              <w:t xml:space="preserve"> России от 0</w:t>
            </w:r>
            <w:r w:rsidR="00362801">
              <w:rPr>
                <w:sz w:val="20"/>
              </w:rPr>
              <w:t>3</w:t>
            </w:r>
            <w:r w:rsidRPr="00255DBE">
              <w:rPr>
                <w:sz w:val="20"/>
              </w:rPr>
              <w:t>.0</w:t>
            </w:r>
            <w:r w:rsidR="00362801">
              <w:rPr>
                <w:sz w:val="20"/>
              </w:rPr>
              <w:t>2</w:t>
            </w:r>
            <w:r w:rsidRPr="00255DBE">
              <w:rPr>
                <w:sz w:val="20"/>
              </w:rPr>
              <w:t>.202</w:t>
            </w:r>
            <w:r w:rsidR="00362801">
              <w:rPr>
                <w:sz w:val="20"/>
              </w:rPr>
              <w:t>3</w:t>
            </w:r>
            <w:r w:rsidRPr="00255DBE">
              <w:rPr>
                <w:sz w:val="20"/>
              </w:rPr>
              <w:t xml:space="preserve"> </w:t>
            </w:r>
            <w:r w:rsidR="00362801">
              <w:rPr>
                <w:sz w:val="20"/>
              </w:rPr>
              <w:br/>
              <w:t>№ 71</w:t>
            </w:r>
            <w:r w:rsidRPr="00255DBE">
              <w:rPr>
                <w:sz w:val="20"/>
              </w:rPr>
              <w:t xml:space="preserve"> «Об утверждении </w:t>
            </w:r>
            <w:proofErr w:type="gramStart"/>
            <w:r w:rsidRPr="00255DBE">
              <w:rPr>
                <w:sz w:val="20"/>
              </w:rPr>
              <w:t>методики расчета значений показателей государственной программы Российской</w:t>
            </w:r>
            <w:proofErr w:type="gramEnd"/>
            <w:r w:rsidRPr="00255DBE">
              <w:rPr>
                <w:sz w:val="20"/>
              </w:rPr>
              <w:t xml:space="preserve"> Федерации «Развитие физической культуры и спорта»</w:t>
            </w:r>
            <w:r w:rsidR="00362801">
              <w:rPr>
                <w:sz w:val="20"/>
              </w:rPr>
              <w:t xml:space="preserve"> и стратегии развития физической культуры и спорта в Российской Федерации на период до 203</w:t>
            </w:r>
            <w:r w:rsidR="00360CCA">
              <w:rPr>
                <w:sz w:val="20"/>
              </w:rPr>
              <w:t>0</w:t>
            </w:r>
            <w:r w:rsidR="00362801">
              <w:rPr>
                <w:sz w:val="20"/>
              </w:rPr>
              <w:t xml:space="preserve"> года</w:t>
            </w:r>
          </w:p>
        </w:tc>
      </w:tr>
      <w:tr w:rsidR="0034243C" w:rsidRPr="00C131F0" w:rsidTr="00CC04A6">
        <w:trPr>
          <w:jc w:val="center"/>
        </w:trPr>
        <w:tc>
          <w:tcPr>
            <w:tcW w:w="183" w:type="pct"/>
          </w:tcPr>
          <w:p w:rsidR="0034243C" w:rsidRPr="00C131F0" w:rsidRDefault="0034243C" w:rsidP="00CC04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97" w:type="pct"/>
          </w:tcPr>
          <w:p w:rsidR="0034243C" w:rsidRPr="00255DBE" w:rsidRDefault="00565040" w:rsidP="00CC04A6">
            <w:pPr>
              <w:rPr>
                <w:sz w:val="20"/>
              </w:rPr>
            </w:pPr>
            <w:r w:rsidRPr="00565040">
              <w:rPr>
                <w:sz w:val="20"/>
              </w:rPr>
              <w:t>Численность спортсменов Ломоносовского муниципального района, ставших кандидатами и членами спортивных сборных команд Ленинградской области</w:t>
            </w:r>
          </w:p>
        </w:tc>
        <w:tc>
          <w:tcPr>
            <w:tcW w:w="250" w:type="pct"/>
            <w:vAlign w:val="center"/>
          </w:tcPr>
          <w:p w:rsidR="0034243C" w:rsidRPr="00255DBE" w:rsidRDefault="0034243C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410" w:type="pct"/>
            <w:vAlign w:val="center"/>
          </w:tcPr>
          <w:p w:rsidR="0034243C" w:rsidRPr="00255DBE" w:rsidRDefault="0034243C" w:rsidP="00853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049" w:type="pct"/>
            <w:vAlign w:val="center"/>
          </w:tcPr>
          <w:p w:rsidR="0034243C" w:rsidRPr="00255DBE" w:rsidRDefault="004A492B" w:rsidP="007D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Формируется в соответствии с опубликованным списком кандидатов сборных команд Ленинградской области на сайте комитета по физической культуре и спорту Ленинградской области (далее – комитет), утвержд</w:t>
            </w:r>
            <w:r w:rsidR="007D697D">
              <w:rPr>
                <w:sz w:val="20"/>
              </w:rPr>
              <w:t>ё</w:t>
            </w:r>
            <w:r>
              <w:rPr>
                <w:sz w:val="20"/>
              </w:rPr>
              <w:t>нный приказом комитета</w:t>
            </w:r>
          </w:p>
        </w:tc>
        <w:tc>
          <w:tcPr>
            <w:tcW w:w="495" w:type="pct"/>
            <w:vAlign w:val="center"/>
          </w:tcPr>
          <w:p w:rsidR="0034243C" w:rsidRPr="00255DBE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5DBE">
              <w:rPr>
                <w:sz w:val="20"/>
              </w:rPr>
              <w:t xml:space="preserve">1 раз в год, до 1 марта, следующего за </w:t>
            </w:r>
            <w:proofErr w:type="gramStart"/>
            <w:r w:rsidRPr="00255DBE">
              <w:rPr>
                <w:sz w:val="20"/>
              </w:rPr>
              <w:t>отчётным</w:t>
            </w:r>
            <w:proofErr w:type="gramEnd"/>
          </w:p>
        </w:tc>
        <w:tc>
          <w:tcPr>
            <w:tcW w:w="464" w:type="pct"/>
            <w:vAlign w:val="center"/>
          </w:tcPr>
          <w:p w:rsidR="0034243C" w:rsidRPr="00255DBE" w:rsidRDefault="0034243C" w:rsidP="003424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20"/>
                <w:lang w:eastAsia="ar-SA"/>
              </w:rPr>
            </w:pPr>
            <w:r w:rsidRPr="00255DBE">
              <w:rPr>
                <w:bCs/>
                <w:kern w:val="1"/>
                <w:sz w:val="20"/>
                <w:lang w:eastAsia="ar-SA"/>
              </w:rPr>
              <w:t xml:space="preserve">Сектор по спорту и молодёжной политике </w:t>
            </w:r>
          </w:p>
        </w:tc>
        <w:tc>
          <w:tcPr>
            <w:tcW w:w="1352" w:type="pct"/>
            <w:vAlign w:val="center"/>
          </w:tcPr>
          <w:p w:rsidR="0034243C" w:rsidRPr="00255DBE" w:rsidRDefault="004A492B" w:rsidP="004A49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Статья 9 Облас</w:t>
            </w:r>
            <w:r w:rsidR="00486B47">
              <w:rPr>
                <w:sz w:val="20"/>
              </w:rPr>
              <w:t>тного закона от 30.12.2009 № 118</w:t>
            </w:r>
            <w:r>
              <w:rPr>
                <w:sz w:val="20"/>
              </w:rPr>
              <w:t>-оз «О физической культуре и спорте в Ленинградской области»</w:t>
            </w:r>
          </w:p>
        </w:tc>
      </w:tr>
    </w:tbl>
    <w:p w:rsidR="00DB1557" w:rsidRDefault="00DB1557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сектора по спорту</w:t>
      </w:r>
    </w:p>
    <w:p w:rsidR="00DB1557" w:rsidRPr="00DB1557" w:rsidRDefault="00DB1557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молодёжной политике                                                                                                                                                           А.С. Бахлина</w:t>
      </w:r>
    </w:p>
    <w:p w:rsidR="008539F5" w:rsidRDefault="008539F5" w:rsidP="008539F5">
      <w:pPr>
        <w:autoSpaceDE w:val="0"/>
        <w:autoSpaceDN w:val="0"/>
        <w:adjustRightInd w:val="0"/>
        <w:jc w:val="both"/>
        <w:rPr>
          <w:bCs/>
          <w:szCs w:val="24"/>
        </w:rPr>
        <w:sectPr w:rsidR="008539F5" w:rsidSect="008539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77"/>
        <w:tblW w:w="0" w:type="auto"/>
        <w:tblLook w:val="04A0"/>
      </w:tblPr>
      <w:tblGrid>
        <w:gridCol w:w="3905"/>
      </w:tblGrid>
      <w:tr w:rsidR="008539F5" w:rsidRPr="002407F5" w:rsidTr="008564F4">
        <w:tc>
          <w:tcPr>
            <w:tcW w:w="3905" w:type="dxa"/>
            <w:shd w:val="clear" w:color="auto" w:fill="auto"/>
          </w:tcPr>
          <w:p w:rsidR="008539F5" w:rsidRPr="002407F5" w:rsidRDefault="008539F5" w:rsidP="00374E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07F5">
              <w:rPr>
                <w:sz w:val="28"/>
                <w:szCs w:val="28"/>
              </w:rPr>
              <w:lastRenderedPageBreak/>
              <w:t>Таблица 3</w:t>
            </w:r>
          </w:p>
        </w:tc>
      </w:tr>
    </w:tbl>
    <w:p w:rsidR="008539F5" w:rsidRPr="00096679" w:rsidRDefault="00E01ABF" w:rsidP="00E01AB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539F5" w:rsidRPr="00096679">
        <w:rPr>
          <w:sz w:val="28"/>
          <w:szCs w:val="28"/>
        </w:rPr>
        <w:t>План реализации муниципальной программы</w:t>
      </w:r>
    </w:p>
    <w:p w:rsidR="002407F5" w:rsidRPr="00096679" w:rsidRDefault="002407F5" w:rsidP="008539F5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</w:p>
    <w:tbl>
      <w:tblPr>
        <w:tblStyle w:val="af3"/>
        <w:tblW w:w="5022" w:type="pct"/>
        <w:tblLayout w:type="fixed"/>
        <w:tblLook w:val="04A0"/>
      </w:tblPr>
      <w:tblGrid>
        <w:gridCol w:w="4166"/>
        <w:gridCol w:w="1989"/>
        <w:gridCol w:w="1515"/>
        <w:gridCol w:w="1656"/>
        <w:gridCol w:w="1794"/>
        <w:gridCol w:w="1797"/>
        <w:gridCol w:w="1424"/>
        <w:gridCol w:w="72"/>
        <w:gridCol w:w="1270"/>
      </w:tblGrid>
      <w:tr w:rsidR="00374E6F" w:rsidRPr="00096679" w:rsidTr="00360CCA">
        <w:trPr>
          <w:trHeight w:val="96"/>
        </w:trPr>
        <w:tc>
          <w:tcPr>
            <w:tcW w:w="1328" w:type="pct"/>
            <w:vMerge w:val="restart"/>
            <w:vAlign w:val="center"/>
          </w:tcPr>
          <w:p w:rsidR="009D2E28" w:rsidRPr="00096679" w:rsidRDefault="00255DBE" w:rsidP="00C459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634" w:type="pct"/>
            <w:vMerge w:val="restart"/>
            <w:vAlign w:val="center"/>
          </w:tcPr>
          <w:p w:rsidR="009D2E28" w:rsidRPr="00096679" w:rsidRDefault="00255DBE" w:rsidP="009D2E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тветственный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исполнитель,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соисполнитель,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участник</w:t>
            </w:r>
          </w:p>
        </w:tc>
        <w:tc>
          <w:tcPr>
            <w:tcW w:w="483" w:type="pct"/>
            <w:vMerge w:val="restart"/>
            <w:vAlign w:val="center"/>
          </w:tcPr>
          <w:p w:rsidR="009D2E28" w:rsidRPr="00096679" w:rsidRDefault="00255DBE" w:rsidP="00C459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Г</w:t>
            </w:r>
            <w:r w:rsidR="009D2E28" w:rsidRPr="00096679">
              <w:rPr>
                <w:sz w:val="22"/>
                <w:szCs w:val="22"/>
              </w:rPr>
              <w:t>оды</w:t>
            </w:r>
            <w:r w:rsidR="009D2E28" w:rsidRPr="00096679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555" w:type="pct"/>
            <w:gridSpan w:val="6"/>
            <w:vAlign w:val="center"/>
          </w:tcPr>
          <w:p w:rsidR="009D2E28" w:rsidRPr="00096679" w:rsidRDefault="00255DBE" w:rsidP="00971E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ценка расходов</w:t>
            </w:r>
            <w:r w:rsidR="00971EBC" w:rsidRPr="00096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374E6F" w:rsidRPr="00096679" w:rsidTr="00360CCA">
        <w:trPr>
          <w:trHeight w:val="1213"/>
        </w:trPr>
        <w:tc>
          <w:tcPr>
            <w:tcW w:w="1328" w:type="pct"/>
            <w:vMerge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9D2E28" w:rsidRPr="00096679" w:rsidRDefault="00255DBE" w:rsidP="009D2E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572" w:type="pct"/>
            <w:vAlign w:val="center"/>
          </w:tcPr>
          <w:p w:rsidR="00D77B36" w:rsidRDefault="00D77B36" w:rsidP="00D77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D2E28" w:rsidRPr="00096679">
              <w:rPr>
                <w:rFonts w:ascii="Times New Roman" w:hAnsi="Times New Roman" w:cs="Times New Roman"/>
                <w:sz w:val="22"/>
                <w:szCs w:val="22"/>
              </w:rPr>
              <w:t>едеральный</w:t>
            </w:r>
          </w:p>
          <w:p w:rsidR="009D2E28" w:rsidRPr="00096679" w:rsidRDefault="009D2E28" w:rsidP="00D77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73" w:type="pct"/>
            <w:vAlign w:val="center"/>
          </w:tcPr>
          <w:p w:rsidR="009D2E28" w:rsidRPr="00096679" w:rsidRDefault="009D2E28" w:rsidP="00D77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Ленинградской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области</w:t>
            </w:r>
          </w:p>
        </w:tc>
        <w:tc>
          <w:tcPr>
            <w:tcW w:w="454" w:type="pct"/>
            <w:vAlign w:val="center"/>
          </w:tcPr>
          <w:p w:rsidR="009D2E28" w:rsidRPr="00096679" w:rsidRDefault="009D2E28" w:rsidP="00D77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9D2E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374E6F" w:rsidRPr="00096679" w:rsidTr="00360CCA">
        <w:trPr>
          <w:trHeight w:val="121"/>
        </w:trPr>
        <w:tc>
          <w:tcPr>
            <w:tcW w:w="1328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1</w:t>
            </w:r>
          </w:p>
        </w:tc>
        <w:tc>
          <w:tcPr>
            <w:tcW w:w="634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4</w:t>
            </w:r>
          </w:p>
        </w:tc>
        <w:tc>
          <w:tcPr>
            <w:tcW w:w="572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096679"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7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8</w:t>
            </w:r>
          </w:p>
        </w:tc>
      </w:tr>
      <w:tr w:rsidR="00374E6F" w:rsidRPr="00096679" w:rsidTr="00360CCA">
        <w:trPr>
          <w:trHeight w:val="519"/>
        </w:trPr>
        <w:tc>
          <w:tcPr>
            <w:tcW w:w="1328" w:type="pct"/>
            <w:vMerge w:val="restart"/>
            <w:vAlign w:val="center"/>
          </w:tcPr>
          <w:p w:rsidR="004C2BC1" w:rsidRPr="00096679" w:rsidRDefault="004C2BC1" w:rsidP="00255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77B36">
              <w:rPr>
                <w:bCs/>
                <w:sz w:val="22"/>
                <w:szCs w:val="22"/>
              </w:rPr>
              <w:t>Муниципальная программа «Развитие молод</w:t>
            </w:r>
            <w:r w:rsidR="00255DBE" w:rsidRPr="00D77B36">
              <w:rPr>
                <w:bCs/>
                <w:sz w:val="22"/>
                <w:szCs w:val="22"/>
              </w:rPr>
              <w:t>ё</w:t>
            </w:r>
            <w:r w:rsidRPr="00D77B36">
              <w:rPr>
                <w:bCs/>
                <w:sz w:val="22"/>
                <w:szCs w:val="22"/>
              </w:rPr>
              <w:t>жной политики</w:t>
            </w:r>
            <w:r w:rsidR="00255DBE" w:rsidRPr="00D77B36">
              <w:rPr>
                <w:bCs/>
                <w:sz w:val="22"/>
                <w:szCs w:val="22"/>
              </w:rPr>
              <w:t>, физической культуры</w:t>
            </w:r>
            <w:r w:rsidRPr="00D77B36">
              <w:rPr>
                <w:bCs/>
                <w:sz w:val="22"/>
                <w:szCs w:val="22"/>
              </w:rPr>
              <w:t xml:space="preserve"> и спорта на территории Ломоносовского муниципального района</w:t>
            </w:r>
            <w:r w:rsidRPr="0009667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4" w:type="pct"/>
            <w:vMerge w:val="restar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ar-SA"/>
              </w:rPr>
              <w:t>Сектор по спорту и молодёжной политике</w:t>
            </w:r>
          </w:p>
        </w:tc>
        <w:tc>
          <w:tcPr>
            <w:tcW w:w="483" w:type="pc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C2BC1" w:rsidRPr="00096679" w:rsidRDefault="007B58CF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60 487,4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C2BC1" w:rsidRPr="00096679" w:rsidRDefault="006D5B15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1 527,5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C2BC1" w:rsidRPr="00096679" w:rsidRDefault="006D5B15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7B58CF">
              <w:rPr>
                <w:rFonts w:ascii="Times New Roman" w:hAnsi="Times New Roman" w:cs="Times New Roman"/>
                <w:bCs/>
                <w:sz w:val="22"/>
                <w:szCs w:val="22"/>
              </w:rPr>
              <w:t>8 959,9</w:t>
            </w:r>
          </w:p>
        </w:tc>
        <w:tc>
          <w:tcPr>
            <w:tcW w:w="428" w:type="pct"/>
            <w:gridSpan w:val="2"/>
            <w:vAlign w:val="center"/>
          </w:tcPr>
          <w:p w:rsidR="004C2BC1" w:rsidRPr="00096679" w:rsidRDefault="004C2BC1" w:rsidP="00D77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74E6F" w:rsidRPr="00096679" w:rsidTr="00360CCA">
        <w:trPr>
          <w:trHeight w:val="555"/>
        </w:trPr>
        <w:tc>
          <w:tcPr>
            <w:tcW w:w="1328" w:type="pct"/>
            <w:vMerge/>
            <w:vAlign w:val="center"/>
          </w:tcPr>
          <w:p w:rsidR="004C2BC1" w:rsidRPr="00096679" w:rsidRDefault="004C2BC1" w:rsidP="004C2B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528" w:type="pct"/>
            <w:vAlign w:val="center"/>
          </w:tcPr>
          <w:p w:rsidR="004C2BC1" w:rsidRPr="00096679" w:rsidRDefault="00055723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61 178,8</w:t>
            </w:r>
          </w:p>
        </w:tc>
        <w:tc>
          <w:tcPr>
            <w:tcW w:w="572" w:type="pc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4C2BC1" w:rsidRPr="00096679" w:rsidRDefault="006D5B15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1 418,3</w:t>
            </w:r>
          </w:p>
        </w:tc>
        <w:tc>
          <w:tcPr>
            <w:tcW w:w="454" w:type="pct"/>
            <w:vAlign w:val="center"/>
          </w:tcPr>
          <w:p w:rsidR="004C2BC1" w:rsidRPr="00096679" w:rsidRDefault="006D5B15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59</w:t>
            </w:r>
            <w:r w:rsidR="007B58CF">
              <w:rPr>
                <w:rFonts w:ascii="Times New Roman" w:hAnsi="Times New Roman" w:cs="Times New Roman"/>
                <w:bCs/>
                <w:sz w:val="22"/>
                <w:szCs w:val="22"/>
              </w:rPr>
              <w:t> 760,5</w:t>
            </w:r>
          </w:p>
        </w:tc>
        <w:tc>
          <w:tcPr>
            <w:tcW w:w="428" w:type="pct"/>
            <w:gridSpan w:val="2"/>
            <w:vAlign w:val="center"/>
          </w:tcPr>
          <w:p w:rsidR="004C2BC1" w:rsidRPr="00096679" w:rsidRDefault="004C2BC1" w:rsidP="00D77B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74E6F" w:rsidRPr="00096679" w:rsidTr="00360CCA">
        <w:trPr>
          <w:trHeight w:val="166"/>
        </w:trPr>
        <w:tc>
          <w:tcPr>
            <w:tcW w:w="1328" w:type="pct"/>
            <w:vMerge/>
            <w:vAlign w:val="center"/>
          </w:tcPr>
          <w:p w:rsidR="004C2BC1" w:rsidRPr="00096679" w:rsidRDefault="004C2BC1" w:rsidP="004C2B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528" w:type="pct"/>
            <w:vAlign w:val="center"/>
          </w:tcPr>
          <w:p w:rsidR="004C2BC1" w:rsidRPr="00096679" w:rsidRDefault="00055723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63 275,0</w:t>
            </w:r>
          </w:p>
        </w:tc>
        <w:tc>
          <w:tcPr>
            <w:tcW w:w="572" w:type="pct"/>
            <w:vAlign w:val="center"/>
          </w:tcPr>
          <w:p w:rsidR="004C2BC1" w:rsidRPr="00096679" w:rsidRDefault="004C2BC1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4C2BC1" w:rsidRPr="00096679" w:rsidRDefault="00064F83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1 104,2</w:t>
            </w:r>
          </w:p>
        </w:tc>
        <w:tc>
          <w:tcPr>
            <w:tcW w:w="454" w:type="pct"/>
            <w:vAlign w:val="center"/>
          </w:tcPr>
          <w:p w:rsidR="004C2BC1" w:rsidRPr="00096679" w:rsidRDefault="006D5B15" w:rsidP="004C2BC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B58CF">
              <w:rPr>
                <w:rFonts w:ascii="Times New Roman" w:hAnsi="Times New Roman" w:cs="Times New Roman"/>
                <w:bCs/>
                <w:sz w:val="22"/>
                <w:szCs w:val="22"/>
              </w:rPr>
              <w:t>2 170,8</w:t>
            </w:r>
          </w:p>
        </w:tc>
        <w:tc>
          <w:tcPr>
            <w:tcW w:w="428" w:type="pct"/>
            <w:gridSpan w:val="2"/>
            <w:vAlign w:val="center"/>
          </w:tcPr>
          <w:p w:rsidR="004C2BC1" w:rsidRPr="00096679" w:rsidRDefault="004C2BC1" w:rsidP="00D77B3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360CCA" w:rsidRPr="00096679" w:rsidTr="00360CCA">
        <w:trPr>
          <w:trHeight w:val="152"/>
        </w:trPr>
        <w:tc>
          <w:tcPr>
            <w:tcW w:w="1962" w:type="pct"/>
            <w:gridSpan w:val="2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096679">
              <w:rPr>
                <w:b/>
                <w:bCs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483" w:type="pc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2E28" w:rsidRPr="00096679" w:rsidRDefault="007B58CF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184 941,2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D2E28" w:rsidRPr="00096679" w:rsidRDefault="007350BE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D2E28" w:rsidRPr="00096679" w:rsidRDefault="006D5B15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4 050</w:t>
            </w:r>
            <w:r w:rsidR="00064F83"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D2E28" w:rsidRPr="00096679" w:rsidRDefault="006D5B15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B58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80 891,2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D77B3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55DBE" w:rsidRPr="00096679" w:rsidTr="00360CCA">
        <w:trPr>
          <w:trHeight w:val="289"/>
        </w:trPr>
        <w:tc>
          <w:tcPr>
            <w:tcW w:w="5000" w:type="pct"/>
            <w:gridSpan w:val="9"/>
            <w:vAlign w:val="center"/>
          </w:tcPr>
          <w:p w:rsidR="00255DBE" w:rsidRPr="00096679" w:rsidRDefault="00C459E9" w:rsidP="00255D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«Развитие молодёжной политики в Ломоносовском муниципальном районе»</w:t>
            </w:r>
          </w:p>
        </w:tc>
      </w:tr>
      <w:tr w:rsidR="009D2E28" w:rsidRPr="00096679" w:rsidTr="00360CCA">
        <w:trPr>
          <w:trHeight w:val="289"/>
        </w:trPr>
        <w:tc>
          <w:tcPr>
            <w:tcW w:w="5000" w:type="pct"/>
            <w:gridSpan w:val="9"/>
            <w:vAlign w:val="center"/>
          </w:tcPr>
          <w:p w:rsidR="009D2E28" w:rsidRPr="00360CCA" w:rsidRDefault="00C459E9" w:rsidP="00255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CCA">
              <w:rPr>
                <w:rFonts w:ascii="Times New Roman" w:hAnsi="Times New Roman" w:cs="Times New Roman"/>
                <w:sz w:val="22"/>
                <w:szCs w:val="22"/>
              </w:rPr>
              <w:t>проектная часть не предусмотрена</w:t>
            </w:r>
          </w:p>
        </w:tc>
      </w:tr>
      <w:tr w:rsidR="00971EBC" w:rsidRPr="00096679" w:rsidTr="00360CCA">
        <w:trPr>
          <w:trHeight w:val="179"/>
        </w:trPr>
        <w:tc>
          <w:tcPr>
            <w:tcW w:w="5000" w:type="pct"/>
            <w:gridSpan w:val="9"/>
            <w:vAlign w:val="center"/>
          </w:tcPr>
          <w:p w:rsidR="00971EBC" w:rsidRPr="00360CCA" w:rsidRDefault="00C459E9" w:rsidP="009D2E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CCA">
              <w:rPr>
                <w:rFonts w:ascii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360CCA" w:rsidRPr="00096679" w:rsidTr="00360CCA">
        <w:trPr>
          <w:trHeight w:val="461"/>
        </w:trPr>
        <w:tc>
          <w:tcPr>
            <w:tcW w:w="1328" w:type="pct"/>
            <w:vMerge w:val="restart"/>
            <w:vAlign w:val="center"/>
          </w:tcPr>
          <w:p w:rsidR="009D2E28" w:rsidRPr="00096679" w:rsidRDefault="009D2E28" w:rsidP="00255DB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96679">
              <w:rPr>
                <w:bCs/>
                <w:sz w:val="22"/>
                <w:szCs w:val="22"/>
              </w:rPr>
              <w:t>Комплекс процессных мероприятий «Развитие моло</w:t>
            </w:r>
            <w:r w:rsidR="008D0793" w:rsidRPr="00096679">
              <w:rPr>
                <w:bCs/>
                <w:sz w:val="22"/>
                <w:szCs w:val="22"/>
              </w:rPr>
              <w:t>д</w:t>
            </w:r>
            <w:r w:rsidR="00255DBE" w:rsidRPr="00096679">
              <w:rPr>
                <w:bCs/>
                <w:sz w:val="22"/>
                <w:szCs w:val="22"/>
              </w:rPr>
              <w:t>ё</w:t>
            </w:r>
            <w:r w:rsidR="008D0793" w:rsidRPr="00096679">
              <w:rPr>
                <w:bCs/>
                <w:sz w:val="22"/>
                <w:szCs w:val="22"/>
              </w:rPr>
              <w:t>жной политики в Ломоносовском муниципальном районе</w:t>
            </w:r>
            <w:r w:rsidRPr="0009667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34" w:type="pct"/>
            <w:vMerge w:val="restart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96679">
              <w:rPr>
                <w:bCs/>
                <w:kern w:val="1"/>
                <w:sz w:val="22"/>
                <w:szCs w:val="22"/>
                <w:lang w:eastAsia="ar-SA"/>
              </w:rPr>
              <w:t>Сектор по спорту и молодёжной политике</w:t>
            </w:r>
          </w:p>
        </w:tc>
        <w:tc>
          <w:tcPr>
            <w:tcW w:w="483" w:type="pct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D0793" w:rsidRPr="000966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8" w:type="pct"/>
            <w:vAlign w:val="center"/>
          </w:tcPr>
          <w:p w:rsidR="009D2E28" w:rsidRPr="00096679" w:rsidRDefault="007B58CF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13 683,5</w:t>
            </w:r>
          </w:p>
        </w:tc>
        <w:tc>
          <w:tcPr>
            <w:tcW w:w="572" w:type="pct"/>
            <w:vAlign w:val="center"/>
          </w:tcPr>
          <w:p w:rsidR="009D2E28" w:rsidRPr="00096679" w:rsidRDefault="007350BE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9D2E28" w:rsidRPr="00096679" w:rsidRDefault="00644FD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404,3</w:t>
            </w:r>
          </w:p>
        </w:tc>
        <w:tc>
          <w:tcPr>
            <w:tcW w:w="454" w:type="pct"/>
            <w:vAlign w:val="center"/>
          </w:tcPr>
          <w:p w:rsidR="007350BE" w:rsidRPr="00096679" w:rsidRDefault="007B58CF" w:rsidP="00644F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13 279,2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CCA" w:rsidRPr="00096679" w:rsidTr="00360CCA">
        <w:trPr>
          <w:trHeight w:val="411"/>
        </w:trPr>
        <w:tc>
          <w:tcPr>
            <w:tcW w:w="1328" w:type="pct"/>
            <w:vMerge/>
            <w:vAlign w:val="center"/>
          </w:tcPr>
          <w:p w:rsidR="009D2E28" w:rsidRPr="00096679" w:rsidRDefault="009D2E28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9D2E28" w:rsidRPr="00096679" w:rsidRDefault="009D2E28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D0793" w:rsidRPr="000966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8" w:type="pct"/>
            <w:vAlign w:val="center"/>
          </w:tcPr>
          <w:p w:rsidR="009D2E28" w:rsidRPr="00096679" w:rsidRDefault="007B58CF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12 550,6</w:t>
            </w:r>
          </w:p>
        </w:tc>
        <w:tc>
          <w:tcPr>
            <w:tcW w:w="572" w:type="pct"/>
            <w:vAlign w:val="center"/>
          </w:tcPr>
          <w:p w:rsidR="009D2E28" w:rsidRPr="00096679" w:rsidRDefault="007350BE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9D2E28" w:rsidRPr="00096679" w:rsidRDefault="00644FD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274,9</w:t>
            </w:r>
          </w:p>
        </w:tc>
        <w:tc>
          <w:tcPr>
            <w:tcW w:w="454" w:type="pct"/>
            <w:vAlign w:val="center"/>
          </w:tcPr>
          <w:p w:rsidR="009D2E28" w:rsidRPr="00096679" w:rsidRDefault="00644FD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58CF">
              <w:rPr>
                <w:rFonts w:ascii="Times New Roman" w:hAnsi="Times New Roman" w:cs="Times New Roman"/>
                <w:sz w:val="22"/>
                <w:szCs w:val="22"/>
              </w:rPr>
              <w:t>2 275,7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0CCA" w:rsidRPr="00096679" w:rsidTr="00360CCA">
        <w:trPr>
          <w:trHeight w:val="417"/>
        </w:trPr>
        <w:tc>
          <w:tcPr>
            <w:tcW w:w="1328" w:type="pct"/>
            <w:vMerge/>
            <w:vAlign w:val="center"/>
          </w:tcPr>
          <w:p w:rsidR="009D2E28" w:rsidRPr="00096679" w:rsidRDefault="009D2E28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9D2E28" w:rsidRPr="00096679" w:rsidRDefault="009D2E28" w:rsidP="009D2E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="008D0793"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28" w:type="pct"/>
            <w:vAlign w:val="center"/>
          </w:tcPr>
          <w:p w:rsidR="009D2E28" w:rsidRPr="00096679" w:rsidRDefault="00644FD8" w:rsidP="007B58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58CF">
              <w:rPr>
                <w:rFonts w:ascii="Times New Roman" w:hAnsi="Times New Roman" w:cs="Times New Roman"/>
                <w:sz w:val="22"/>
                <w:szCs w:val="22"/>
              </w:rPr>
              <w:t> 802,2</w:t>
            </w:r>
          </w:p>
        </w:tc>
        <w:tc>
          <w:tcPr>
            <w:tcW w:w="572" w:type="pct"/>
            <w:vAlign w:val="center"/>
          </w:tcPr>
          <w:p w:rsidR="009D2E28" w:rsidRPr="00096679" w:rsidRDefault="007350BE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9D2E28" w:rsidRPr="00096679" w:rsidRDefault="007350BE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54" w:type="pct"/>
            <w:vAlign w:val="center"/>
          </w:tcPr>
          <w:p w:rsidR="009D2E28" w:rsidRPr="00096679" w:rsidRDefault="007B58CF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12 802,2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4E6F" w:rsidRPr="00096679" w:rsidTr="00360CCA">
        <w:trPr>
          <w:trHeight w:val="477"/>
        </w:trPr>
        <w:tc>
          <w:tcPr>
            <w:tcW w:w="1962" w:type="pct"/>
            <w:gridSpan w:val="2"/>
            <w:vAlign w:val="center"/>
          </w:tcPr>
          <w:p w:rsidR="009D2E28" w:rsidRPr="00096679" w:rsidRDefault="009D2E28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96679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483" w:type="pct"/>
            <w:vAlign w:val="center"/>
          </w:tcPr>
          <w:p w:rsidR="009D2E28" w:rsidRPr="00096679" w:rsidRDefault="009D2E28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202</w:t>
            </w:r>
            <w:r w:rsidR="008D0793" w:rsidRPr="00096679">
              <w:rPr>
                <w:b/>
                <w:sz w:val="22"/>
                <w:szCs w:val="22"/>
              </w:rPr>
              <w:t>4</w:t>
            </w:r>
            <w:r w:rsidRPr="00096679">
              <w:rPr>
                <w:b/>
                <w:sz w:val="22"/>
                <w:szCs w:val="22"/>
              </w:rPr>
              <w:t>-202</w:t>
            </w:r>
            <w:r w:rsidR="008D0793" w:rsidRPr="000966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8" w:type="pct"/>
            <w:vAlign w:val="center"/>
          </w:tcPr>
          <w:p w:rsidR="009D2E28" w:rsidRPr="00096679" w:rsidRDefault="007B58CF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39 036,3</w:t>
            </w:r>
          </w:p>
        </w:tc>
        <w:tc>
          <w:tcPr>
            <w:tcW w:w="572" w:type="pct"/>
            <w:vAlign w:val="center"/>
          </w:tcPr>
          <w:p w:rsidR="009D2E28" w:rsidRPr="00096679" w:rsidRDefault="007350BE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9D2E28" w:rsidRPr="00096679" w:rsidRDefault="00096679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679,2</w:t>
            </w:r>
          </w:p>
        </w:tc>
        <w:tc>
          <w:tcPr>
            <w:tcW w:w="454" w:type="pct"/>
            <w:vAlign w:val="center"/>
          </w:tcPr>
          <w:p w:rsidR="009D2E28" w:rsidRPr="00096679" w:rsidRDefault="007B58CF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38 357,1</w:t>
            </w:r>
          </w:p>
        </w:tc>
        <w:tc>
          <w:tcPr>
            <w:tcW w:w="428" w:type="pct"/>
            <w:gridSpan w:val="2"/>
            <w:vAlign w:val="center"/>
          </w:tcPr>
          <w:p w:rsidR="009D2E28" w:rsidRPr="00096679" w:rsidRDefault="009D2E2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E28" w:rsidRPr="00096679" w:rsidTr="00360CCA">
        <w:trPr>
          <w:trHeight w:val="179"/>
        </w:trPr>
        <w:tc>
          <w:tcPr>
            <w:tcW w:w="5000" w:type="pct"/>
            <w:gridSpan w:val="9"/>
            <w:vAlign w:val="center"/>
          </w:tcPr>
          <w:p w:rsidR="009D2E28" w:rsidRPr="00096679" w:rsidRDefault="00E01ABF" w:rsidP="007350BE">
            <w:pPr>
              <w:pStyle w:val="ConsPlusCell"/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2. </w:t>
            </w:r>
            <w:r w:rsidR="008D0793"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 w:rsidR="0090250B"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физической культуры и</w:t>
            </w:r>
            <w:r w:rsidR="008D0793" w:rsidRPr="000966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спорта на территории Ломоносовского муниципального района»</w:t>
            </w:r>
          </w:p>
        </w:tc>
      </w:tr>
      <w:tr w:rsidR="00C459E9" w:rsidRPr="00096679" w:rsidTr="00360CCA">
        <w:trPr>
          <w:trHeight w:val="179"/>
        </w:trPr>
        <w:tc>
          <w:tcPr>
            <w:tcW w:w="5000" w:type="pct"/>
            <w:gridSpan w:val="9"/>
          </w:tcPr>
          <w:p w:rsidR="00C459E9" w:rsidRPr="00360CCA" w:rsidRDefault="00C459E9" w:rsidP="00971EBC">
            <w:pPr>
              <w:jc w:val="center"/>
              <w:rPr>
                <w:sz w:val="22"/>
                <w:szCs w:val="22"/>
              </w:rPr>
            </w:pPr>
            <w:r w:rsidRPr="00360CCA">
              <w:rPr>
                <w:sz w:val="22"/>
                <w:szCs w:val="22"/>
              </w:rPr>
              <w:t>проектная часть не предусмотрена</w:t>
            </w:r>
          </w:p>
        </w:tc>
      </w:tr>
      <w:tr w:rsidR="00971EBC" w:rsidRPr="00096679" w:rsidTr="00360CCA">
        <w:trPr>
          <w:trHeight w:val="179"/>
        </w:trPr>
        <w:tc>
          <w:tcPr>
            <w:tcW w:w="5000" w:type="pct"/>
            <w:gridSpan w:val="9"/>
          </w:tcPr>
          <w:p w:rsidR="00971EBC" w:rsidRPr="00360CCA" w:rsidRDefault="00C459E9" w:rsidP="00971EBC">
            <w:pPr>
              <w:jc w:val="center"/>
              <w:rPr>
                <w:sz w:val="22"/>
                <w:szCs w:val="22"/>
              </w:rPr>
            </w:pPr>
            <w:r w:rsidRPr="00360CCA">
              <w:rPr>
                <w:sz w:val="22"/>
                <w:szCs w:val="22"/>
              </w:rPr>
              <w:t>процессная часть</w:t>
            </w:r>
          </w:p>
        </w:tc>
      </w:tr>
      <w:tr w:rsidR="00360CCA" w:rsidRPr="00096679" w:rsidTr="00360CCA">
        <w:trPr>
          <w:trHeight w:val="551"/>
        </w:trPr>
        <w:tc>
          <w:tcPr>
            <w:tcW w:w="1328" w:type="pct"/>
            <w:vMerge w:val="restart"/>
            <w:vAlign w:val="center"/>
          </w:tcPr>
          <w:p w:rsidR="00B40994" w:rsidRPr="00096679" w:rsidRDefault="00B40994" w:rsidP="00902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634" w:type="pct"/>
            <w:vMerge w:val="restart"/>
            <w:vAlign w:val="center"/>
          </w:tcPr>
          <w:p w:rsidR="00B40994" w:rsidRPr="00096679" w:rsidRDefault="00B40994" w:rsidP="009D2E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kern w:val="1"/>
                <w:sz w:val="22"/>
                <w:szCs w:val="22"/>
                <w:lang w:eastAsia="ar-SA"/>
              </w:rPr>
              <w:t>Сектор по спорту и молодёжной политике</w:t>
            </w:r>
          </w:p>
        </w:tc>
        <w:tc>
          <w:tcPr>
            <w:tcW w:w="483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2024</w:t>
            </w:r>
          </w:p>
        </w:tc>
        <w:tc>
          <w:tcPr>
            <w:tcW w:w="528" w:type="pct"/>
            <w:vAlign w:val="center"/>
          </w:tcPr>
          <w:p w:rsidR="00B40994" w:rsidRPr="00096679" w:rsidRDefault="00644FD8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46 803</w:t>
            </w:r>
            <w:r w:rsidR="00B40994" w:rsidRPr="000966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2" w:type="pct"/>
            <w:vAlign w:val="center"/>
          </w:tcPr>
          <w:p w:rsidR="00B40994" w:rsidRPr="00096679" w:rsidRDefault="00B40994" w:rsidP="007350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B40994" w:rsidRPr="00096679" w:rsidRDefault="00EE21CD" w:rsidP="008D0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1 123</w:t>
            </w:r>
            <w:r w:rsidR="00B40994" w:rsidRPr="000966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  <w:vAlign w:val="center"/>
          </w:tcPr>
          <w:p w:rsidR="00B40994" w:rsidRPr="00096679" w:rsidRDefault="00644FD8" w:rsidP="003424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45 680,7</w:t>
            </w:r>
          </w:p>
        </w:tc>
        <w:tc>
          <w:tcPr>
            <w:tcW w:w="405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60CCA" w:rsidRPr="00096679" w:rsidTr="00360CCA">
        <w:trPr>
          <w:trHeight w:val="445"/>
        </w:trPr>
        <w:tc>
          <w:tcPr>
            <w:tcW w:w="1328" w:type="pct"/>
            <w:vMerge/>
            <w:vAlign w:val="center"/>
          </w:tcPr>
          <w:p w:rsidR="00B40994" w:rsidRPr="00096679" w:rsidRDefault="00B40994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B40994" w:rsidRPr="00096679" w:rsidRDefault="00B40994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B40994" w:rsidRPr="00096679" w:rsidRDefault="00B40994" w:rsidP="008D0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28" w:type="pct"/>
            <w:vAlign w:val="center"/>
          </w:tcPr>
          <w:p w:rsidR="00B40994" w:rsidRPr="00096679" w:rsidRDefault="002E4296" w:rsidP="008D0793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48 628</w:t>
            </w:r>
            <w:r w:rsidR="00B40994" w:rsidRPr="00096679">
              <w:rPr>
                <w:sz w:val="22"/>
                <w:szCs w:val="22"/>
              </w:rPr>
              <w:t>,</w:t>
            </w:r>
            <w:r w:rsidRPr="00096679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B40994" w:rsidRPr="00096679" w:rsidRDefault="00976292" w:rsidP="008D0793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1 143,4</w:t>
            </w:r>
          </w:p>
        </w:tc>
        <w:tc>
          <w:tcPr>
            <w:tcW w:w="477" w:type="pct"/>
            <w:gridSpan w:val="2"/>
            <w:vAlign w:val="center"/>
          </w:tcPr>
          <w:p w:rsidR="00B40994" w:rsidRPr="00096679" w:rsidRDefault="002E4296" w:rsidP="0034243C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47 484,8</w:t>
            </w:r>
          </w:p>
        </w:tc>
        <w:tc>
          <w:tcPr>
            <w:tcW w:w="405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60CCA" w:rsidRPr="00096679" w:rsidTr="00360CCA">
        <w:trPr>
          <w:trHeight w:val="409"/>
        </w:trPr>
        <w:tc>
          <w:tcPr>
            <w:tcW w:w="1328" w:type="pct"/>
            <w:vMerge/>
            <w:vAlign w:val="center"/>
          </w:tcPr>
          <w:p w:rsidR="00B40994" w:rsidRPr="00096679" w:rsidRDefault="00B40994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:rsidR="00B40994" w:rsidRPr="00096679" w:rsidRDefault="00B40994" w:rsidP="009D2E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B40994" w:rsidRPr="00096679" w:rsidRDefault="00B40994" w:rsidP="008D079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67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528" w:type="pct"/>
            <w:vAlign w:val="center"/>
          </w:tcPr>
          <w:p w:rsidR="00B40994" w:rsidRPr="00096679" w:rsidRDefault="002E4296" w:rsidP="008D0793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50 472</w:t>
            </w:r>
            <w:r w:rsidR="00B40994" w:rsidRPr="00096679">
              <w:rPr>
                <w:sz w:val="22"/>
                <w:szCs w:val="22"/>
              </w:rPr>
              <w:t>,</w:t>
            </w:r>
            <w:r w:rsidRPr="00096679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0,0</w:t>
            </w:r>
          </w:p>
        </w:tc>
        <w:tc>
          <w:tcPr>
            <w:tcW w:w="573" w:type="pct"/>
            <w:vAlign w:val="center"/>
          </w:tcPr>
          <w:p w:rsidR="00B40994" w:rsidRPr="00096679" w:rsidRDefault="00976292" w:rsidP="008D0793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1 104</w:t>
            </w:r>
            <w:r w:rsidR="00B40994" w:rsidRPr="00096679">
              <w:rPr>
                <w:sz w:val="22"/>
                <w:szCs w:val="22"/>
              </w:rPr>
              <w:t>,</w:t>
            </w:r>
            <w:r w:rsidRPr="00096679"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  <w:vAlign w:val="center"/>
          </w:tcPr>
          <w:p w:rsidR="00B40994" w:rsidRPr="00096679" w:rsidRDefault="002E4296" w:rsidP="0034243C">
            <w:pPr>
              <w:jc w:val="center"/>
              <w:rPr>
                <w:sz w:val="22"/>
                <w:szCs w:val="22"/>
              </w:rPr>
            </w:pPr>
            <w:r w:rsidRPr="00096679">
              <w:rPr>
                <w:sz w:val="22"/>
                <w:szCs w:val="22"/>
              </w:rPr>
              <w:t>49 368</w:t>
            </w:r>
            <w:r w:rsidR="00EE21CD" w:rsidRPr="00096679">
              <w:rPr>
                <w:sz w:val="22"/>
                <w:szCs w:val="22"/>
              </w:rPr>
              <w:t>,</w:t>
            </w:r>
            <w:r w:rsidRPr="00096679">
              <w:rPr>
                <w:sz w:val="22"/>
                <w:szCs w:val="22"/>
              </w:rPr>
              <w:t>6</w:t>
            </w:r>
          </w:p>
        </w:tc>
        <w:tc>
          <w:tcPr>
            <w:tcW w:w="405" w:type="pct"/>
            <w:vAlign w:val="center"/>
          </w:tcPr>
          <w:p w:rsidR="00B40994" w:rsidRPr="00096679" w:rsidRDefault="00B40994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74E6F" w:rsidRPr="00096679" w:rsidTr="00360CCA">
        <w:trPr>
          <w:trHeight w:val="557"/>
        </w:trPr>
        <w:tc>
          <w:tcPr>
            <w:tcW w:w="1962" w:type="pct"/>
            <w:gridSpan w:val="2"/>
            <w:vAlign w:val="center"/>
          </w:tcPr>
          <w:p w:rsidR="009D2E28" w:rsidRPr="00096679" w:rsidRDefault="009D2E28" w:rsidP="008D079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96679">
              <w:rPr>
                <w:b/>
                <w:bCs/>
                <w:sz w:val="22"/>
                <w:szCs w:val="22"/>
              </w:rPr>
              <w:t xml:space="preserve">Итого по </w:t>
            </w:r>
            <w:r w:rsidR="008D0793" w:rsidRPr="00096679">
              <w:rPr>
                <w:b/>
                <w:bCs/>
                <w:sz w:val="22"/>
                <w:szCs w:val="22"/>
              </w:rPr>
              <w:t>подпрограмме 2</w:t>
            </w:r>
            <w:r w:rsidRPr="000966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3" w:type="pct"/>
            <w:vAlign w:val="center"/>
          </w:tcPr>
          <w:p w:rsidR="009D2E28" w:rsidRPr="00096679" w:rsidRDefault="009D2E28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202</w:t>
            </w:r>
            <w:r w:rsidR="008D0793" w:rsidRPr="00096679">
              <w:rPr>
                <w:b/>
                <w:sz w:val="22"/>
                <w:szCs w:val="22"/>
              </w:rPr>
              <w:t>4-2026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2E28" w:rsidRPr="00096679" w:rsidRDefault="006D5B15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145 904</w:t>
            </w:r>
            <w:r w:rsidR="007350BE" w:rsidRPr="00096679">
              <w:rPr>
                <w:b/>
                <w:sz w:val="22"/>
                <w:szCs w:val="22"/>
              </w:rPr>
              <w:t>,</w:t>
            </w:r>
            <w:r w:rsidRPr="0009667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D2E28" w:rsidRPr="00096679" w:rsidRDefault="007350BE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D2E28" w:rsidRPr="00096679" w:rsidRDefault="00976292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3 370</w:t>
            </w:r>
            <w:r w:rsidR="007350BE" w:rsidRPr="00096679">
              <w:rPr>
                <w:b/>
                <w:sz w:val="22"/>
                <w:szCs w:val="22"/>
              </w:rPr>
              <w:t>,</w:t>
            </w:r>
            <w:r w:rsidRPr="000966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9D2E28" w:rsidRPr="00096679" w:rsidRDefault="00183C7F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96679">
              <w:rPr>
                <w:b/>
                <w:sz w:val="22"/>
                <w:szCs w:val="22"/>
              </w:rPr>
              <w:t>142 534</w:t>
            </w:r>
            <w:r w:rsidR="00B40994" w:rsidRPr="00096679">
              <w:rPr>
                <w:b/>
                <w:sz w:val="22"/>
                <w:szCs w:val="22"/>
              </w:rPr>
              <w:t>,</w:t>
            </w:r>
            <w:r w:rsidRPr="000966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D2E28" w:rsidRPr="00096679" w:rsidRDefault="009D2E28" w:rsidP="008D07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DB1557" w:rsidRPr="00096679" w:rsidRDefault="00DB1557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6679">
        <w:rPr>
          <w:sz w:val="28"/>
          <w:szCs w:val="28"/>
        </w:rPr>
        <w:t>Начальник сектора по спорту</w:t>
      </w:r>
    </w:p>
    <w:p w:rsidR="00DB1557" w:rsidRPr="00096679" w:rsidRDefault="00DB1557" w:rsidP="00DB15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6679">
        <w:rPr>
          <w:sz w:val="28"/>
          <w:szCs w:val="28"/>
        </w:rPr>
        <w:t xml:space="preserve">и молодёжной политике                                                                                          </w:t>
      </w:r>
      <w:r w:rsidR="00E44EB3">
        <w:rPr>
          <w:sz w:val="28"/>
          <w:szCs w:val="28"/>
        </w:rPr>
        <w:t xml:space="preserve">                               </w:t>
      </w:r>
      <w:r w:rsidRPr="00096679">
        <w:rPr>
          <w:sz w:val="28"/>
          <w:szCs w:val="28"/>
        </w:rPr>
        <w:t xml:space="preserve">                </w:t>
      </w:r>
      <w:r w:rsidR="00256EDE">
        <w:rPr>
          <w:sz w:val="28"/>
          <w:szCs w:val="28"/>
        </w:rPr>
        <w:t xml:space="preserve">           </w:t>
      </w:r>
      <w:r w:rsidR="00403605">
        <w:rPr>
          <w:sz w:val="28"/>
          <w:szCs w:val="28"/>
        </w:rPr>
        <w:t xml:space="preserve"> </w:t>
      </w:r>
      <w:r w:rsidRPr="00096679">
        <w:rPr>
          <w:sz w:val="28"/>
          <w:szCs w:val="28"/>
        </w:rPr>
        <w:t xml:space="preserve">      А.С. Бахлина</w:t>
      </w:r>
    </w:p>
    <w:sectPr w:rsidR="00DB1557" w:rsidRPr="00096679" w:rsidSect="00856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DE" w:rsidRDefault="00F650DE" w:rsidP="00374E6F">
      <w:r>
        <w:separator/>
      </w:r>
    </w:p>
  </w:endnote>
  <w:endnote w:type="continuationSeparator" w:id="0">
    <w:p w:rsidR="00F650DE" w:rsidRDefault="00F650DE" w:rsidP="0037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DE" w:rsidRDefault="00F650DE" w:rsidP="00374E6F">
      <w:r>
        <w:separator/>
      </w:r>
    </w:p>
  </w:footnote>
  <w:footnote w:type="continuationSeparator" w:id="0">
    <w:p w:rsidR="00F650DE" w:rsidRDefault="00F650DE" w:rsidP="0037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E" w:rsidRDefault="008D494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8C"/>
    <w:multiLevelType w:val="hybridMultilevel"/>
    <w:tmpl w:val="55C6FB0A"/>
    <w:lvl w:ilvl="0" w:tplc="232E14C2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05FF4A06"/>
    <w:multiLevelType w:val="hybridMultilevel"/>
    <w:tmpl w:val="2C4EF95E"/>
    <w:lvl w:ilvl="0" w:tplc="232E14C2">
      <w:start w:val="1"/>
      <w:numFmt w:val="bullet"/>
      <w:lvlText w:val=""/>
      <w:lvlJc w:val="left"/>
      <w:pPr>
        <w:ind w:left="7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">
    <w:nsid w:val="07AD2F26"/>
    <w:multiLevelType w:val="hybridMultilevel"/>
    <w:tmpl w:val="EABA80EC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134"/>
    <w:multiLevelType w:val="hybridMultilevel"/>
    <w:tmpl w:val="541E91D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37F"/>
    <w:multiLevelType w:val="hybridMultilevel"/>
    <w:tmpl w:val="BE463CF2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97249"/>
    <w:multiLevelType w:val="hybridMultilevel"/>
    <w:tmpl w:val="75FA657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52F"/>
    <w:multiLevelType w:val="hybridMultilevel"/>
    <w:tmpl w:val="01D6F1C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D5400"/>
    <w:multiLevelType w:val="hybridMultilevel"/>
    <w:tmpl w:val="9878B2C6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3B8A"/>
    <w:multiLevelType w:val="hybridMultilevel"/>
    <w:tmpl w:val="7EB2015C"/>
    <w:lvl w:ilvl="0" w:tplc="D7DC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6CB"/>
    <w:multiLevelType w:val="hybridMultilevel"/>
    <w:tmpl w:val="5594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C1EB3"/>
    <w:multiLevelType w:val="hybridMultilevel"/>
    <w:tmpl w:val="F92CB750"/>
    <w:lvl w:ilvl="0" w:tplc="232E14C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A5E19A3"/>
    <w:multiLevelType w:val="hybridMultilevel"/>
    <w:tmpl w:val="8988B60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5FF7"/>
    <w:multiLevelType w:val="hybridMultilevel"/>
    <w:tmpl w:val="7DC43F84"/>
    <w:lvl w:ilvl="0" w:tplc="232E14C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BC019BB"/>
    <w:multiLevelType w:val="hybridMultilevel"/>
    <w:tmpl w:val="97286E5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34885"/>
    <w:multiLevelType w:val="hybridMultilevel"/>
    <w:tmpl w:val="D59422C4"/>
    <w:lvl w:ilvl="0" w:tplc="232E14C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50F0C16"/>
    <w:multiLevelType w:val="hybridMultilevel"/>
    <w:tmpl w:val="1696E17C"/>
    <w:lvl w:ilvl="0" w:tplc="D7DC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02597"/>
    <w:multiLevelType w:val="hybridMultilevel"/>
    <w:tmpl w:val="BAD03ABA"/>
    <w:lvl w:ilvl="0" w:tplc="232E14C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5C74094D"/>
    <w:multiLevelType w:val="hybridMultilevel"/>
    <w:tmpl w:val="E7D6B806"/>
    <w:lvl w:ilvl="0" w:tplc="232E14C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35AB5"/>
    <w:multiLevelType w:val="hybridMultilevel"/>
    <w:tmpl w:val="1EE6A88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A7E74"/>
    <w:multiLevelType w:val="hybridMultilevel"/>
    <w:tmpl w:val="0E2E6D5C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4038A6"/>
    <w:multiLevelType w:val="hybridMultilevel"/>
    <w:tmpl w:val="53D203D6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021DD6"/>
    <w:multiLevelType w:val="hybridMultilevel"/>
    <w:tmpl w:val="8EC6EBDE"/>
    <w:lvl w:ilvl="0" w:tplc="232E14C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71BF01F0"/>
    <w:multiLevelType w:val="hybridMultilevel"/>
    <w:tmpl w:val="B8369EAA"/>
    <w:lvl w:ilvl="0" w:tplc="6444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B1895"/>
    <w:multiLevelType w:val="hybridMultilevel"/>
    <w:tmpl w:val="88768A5A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1939A0"/>
    <w:multiLevelType w:val="hybridMultilevel"/>
    <w:tmpl w:val="E32A5EB8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4"/>
  </w:num>
  <w:num w:numId="5">
    <w:abstractNumId w:val="25"/>
  </w:num>
  <w:num w:numId="6">
    <w:abstractNumId w:val="17"/>
  </w:num>
  <w:num w:numId="7">
    <w:abstractNumId w:val="20"/>
  </w:num>
  <w:num w:numId="8">
    <w:abstractNumId w:val="16"/>
  </w:num>
  <w:num w:numId="9">
    <w:abstractNumId w:val="1"/>
  </w:num>
  <w:num w:numId="10">
    <w:abstractNumId w:val="21"/>
  </w:num>
  <w:num w:numId="11">
    <w:abstractNumId w:val="22"/>
  </w:num>
  <w:num w:numId="12">
    <w:abstractNumId w:val="24"/>
  </w:num>
  <w:num w:numId="13">
    <w:abstractNumId w:val="8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  <w:num w:numId="18">
    <w:abstractNumId w:val="23"/>
  </w:num>
  <w:num w:numId="19">
    <w:abstractNumId w:val="5"/>
  </w:num>
  <w:num w:numId="20">
    <w:abstractNumId w:val="11"/>
  </w:num>
  <w:num w:numId="21">
    <w:abstractNumId w:val="15"/>
  </w:num>
  <w:num w:numId="22">
    <w:abstractNumId w:val="0"/>
  </w:num>
  <w:num w:numId="23">
    <w:abstractNumId w:val="13"/>
  </w:num>
  <w:num w:numId="24">
    <w:abstractNumId w:val="6"/>
  </w:num>
  <w:num w:numId="25">
    <w:abstractNumId w:val="26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DA"/>
    <w:rsid w:val="00000C0C"/>
    <w:rsid w:val="0001216D"/>
    <w:rsid w:val="00014DE9"/>
    <w:rsid w:val="000248B9"/>
    <w:rsid w:val="00026ACC"/>
    <w:rsid w:val="00055723"/>
    <w:rsid w:val="00061214"/>
    <w:rsid w:val="00064F83"/>
    <w:rsid w:val="00077113"/>
    <w:rsid w:val="00085D6B"/>
    <w:rsid w:val="0009139A"/>
    <w:rsid w:val="00096679"/>
    <w:rsid w:val="000A16D2"/>
    <w:rsid w:val="000B3D8C"/>
    <w:rsid w:val="000E240C"/>
    <w:rsid w:val="00102165"/>
    <w:rsid w:val="00104BDB"/>
    <w:rsid w:val="001147C0"/>
    <w:rsid w:val="00120248"/>
    <w:rsid w:val="00155199"/>
    <w:rsid w:val="0016325C"/>
    <w:rsid w:val="001651CE"/>
    <w:rsid w:val="00171570"/>
    <w:rsid w:val="00183C7F"/>
    <w:rsid w:val="001D1A94"/>
    <w:rsid w:val="001F18D7"/>
    <w:rsid w:val="00206D66"/>
    <w:rsid w:val="002407F5"/>
    <w:rsid w:val="00255DBE"/>
    <w:rsid w:val="00256EDE"/>
    <w:rsid w:val="0029436E"/>
    <w:rsid w:val="002C5B83"/>
    <w:rsid w:val="002E4296"/>
    <w:rsid w:val="002E7D35"/>
    <w:rsid w:val="00313A49"/>
    <w:rsid w:val="00320FCC"/>
    <w:rsid w:val="00340337"/>
    <w:rsid w:val="0034243C"/>
    <w:rsid w:val="003442CA"/>
    <w:rsid w:val="003459F4"/>
    <w:rsid w:val="00360CCA"/>
    <w:rsid w:val="00361042"/>
    <w:rsid w:val="00362801"/>
    <w:rsid w:val="00374E6F"/>
    <w:rsid w:val="00384009"/>
    <w:rsid w:val="00386F5D"/>
    <w:rsid w:val="0038732A"/>
    <w:rsid w:val="003942F4"/>
    <w:rsid w:val="003973D1"/>
    <w:rsid w:val="003B74C3"/>
    <w:rsid w:val="003B7609"/>
    <w:rsid w:val="003B7E2C"/>
    <w:rsid w:val="003D1F44"/>
    <w:rsid w:val="003D71DA"/>
    <w:rsid w:val="003D71EC"/>
    <w:rsid w:val="003E02D5"/>
    <w:rsid w:val="003F3853"/>
    <w:rsid w:val="003F6093"/>
    <w:rsid w:val="00403605"/>
    <w:rsid w:val="004067C1"/>
    <w:rsid w:val="00411E31"/>
    <w:rsid w:val="004442BA"/>
    <w:rsid w:val="00454877"/>
    <w:rsid w:val="00456242"/>
    <w:rsid w:val="00463106"/>
    <w:rsid w:val="00485AA2"/>
    <w:rsid w:val="00486B47"/>
    <w:rsid w:val="004934A9"/>
    <w:rsid w:val="00495782"/>
    <w:rsid w:val="004A492B"/>
    <w:rsid w:val="004B5D94"/>
    <w:rsid w:val="004C2BC1"/>
    <w:rsid w:val="004E1238"/>
    <w:rsid w:val="004F25FE"/>
    <w:rsid w:val="004F514D"/>
    <w:rsid w:val="004F75D0"/>
    <w:rsid w:val="005251A5"/>
    <w:rsid w:val="00547D1D"/>
    <w:rsid w:val="00565040"/>
    <w:rsid w:val="005712CF"/>
    <w:rsid w:val="00575C7E"/>
    <w:rsid w:val="00590E15"/>
    <w:rsid w:val="005953EE"/>
    <w:rsid w:val="005B2A66"/>
    <w:rsid w:val="005B7928"/>
    <w:rsid w:val="005F2665"/>
    <w:rsid w:val="00606FDB"/>
    <w:rsid w:val="00622DF2"/>
    <w:rsid w:val="00625924"/>
    <w:rsid w:val="00630F6B"/>
    <w:rsid w:val="00644FD8"/>
    <w:rsid w:val="00645221"/>
    <w:rsid w:val="00646A6C"/>
    <w:rsid w:val="00691163"/>
    <w:rsid w:val="006944CC"/>
    <w:rsid w:val="0069609F"/>
    <w:rsid w:val="006D5B15"/>
    <w:rsid w:val="00703653"/>
    <w:rsid w:val="00706498"/>
    <w:rsid w:val="00710E2C"/>
    <w:rsid w:val="00711C98"/>
    <w:rsid w:val="007130EF"/>
    <w:rsid w:val="007350BE"/>
    <w:rsid w:val="00742310"/>
    <w:rsid w:val="00756843"/>
    <w:rsid w:val="00781A62"/>
    <w:rsid w:val="0078508D"/>
    <w:rsid w:val="007A1068"/>
    <w:rsid w:val="007A5709"/>
    <w:rsid w:val="007A58E8"/>
    <w:rsid w:val="007A632E"/>
    <w:rsid w:val="007B58CF"/>
    <w:rsid w:val="007C6A03"/>
    <w:rsid w:val="007D697D"/>
    <w:rsid w:val="007F5B70"/>
    <w:rsid w:val="008055E2"/>
    <w:rsid w:val="008056C0"/>
    <w:rsid w:val="0080631F"/>
    <w:rsid w:val="008539F5"/>
    <w:rsid w:val="008564F4"/>
    <w:rsid w:val="0087663C"/>
    <w:rsid w:val="0088543F"/>
    <w:rsid w:val="008A5B47"/>
    <w:rsid w:val="008D0793"/>
    <w:rsid w:val="008D1155"/>
    <w:rsid w:val="008D494E"/>
    <w:rsid w:val="008E5C0A"/>
    <w:rsid w:val="0090250B"/>
    <w:rsid w:val="00907402"/>
    <w:rsid w:val="00922389"/>
    <w:rsid w:val="00930ABF"/>
    <w:rsid w:val="009402FB"/>
    <w:rsid w:val="0094074D"/>
    <w:rsid w:val="00971EBC"/>
    <w:rsid w:val="00974CC7"/>
    <w:rsid w:val="00976292"/>
    <w:rsid w:val="00981EED"/>
    <w:rsid w:val="009D2E28"/>
    <w:rsid w:val="009E7F66"/>
    <w:rsid w:val="009F6A1C"/>
    <w:rsid w:val="009F7D78"/>
    <w:rsid w:val="00A046F9"/>
    <w:rsid w:val="00A30CD7"/>
    <w:rsid w:val="00A35E0A"/>
    <w:rsid w:val="00A62FDA"/>
    <w:rsid w:val="00A86BEC"/>
    <w:rsid w:val="00AA5A59"/>
    <w:rsid w:val="00AB3F07"/>
    <w:rsid w:val="00AC3622"/>
    <w:rsid w:val="00AC5600"/>
    <w:rsid w:val="00AD5A13"/>
    <w:rsid w:val="00AE17AC"/>
    <w:rsid w:val="00AE2194"/>
    <w:rsid w:val="00AE4D21"/>
    <w:rsid w:val="00AF2D9C"/>
    <w:rsid w:val="00AF3D23"/>
    <w:rsid w:val="00B3026C"/>
    <w:rsid w:val="00B364F3"/>
    <w:rsid w:val="00B3691F"/>
    <w:rsid w:val="00B374C6"/>
    <w:rsid w:val="00B40994"/>
    <w:rsid w:val="00B575B3"/>
    <w:rsid w:val="00B90F09"/>
    <w:rsid w:val="00BD5879"/>
    <w:rsid w:val="00BE476B"/>
    <w:rsid w:val="00BF26C6"/>
    <w:rsid w:val="00BF3684"/>
    <w:rsid w:val="00C118C5"/>
    <w:rsid w:val="00C131F0"/>
    <w:rsid w:val="00C15996"/>
    <w:rsid w:val="00C1625E"/>
    <w:rsid w:val="00C3614A"/>
    <w:rsid w:val="00C37912"/>
    <w:rsid w:val="00C4450F"/>
    <w:rsid w:val="00C459E9"/>
    <w:rsid w:val="00C47492"/>
    <w:rsid w:val="00C51D6B"/>
    <w:rsid w:val="00C52409"/>
    <w:rsid w:val="00C53DFA"/>
    <w:rsid w:val="00C628C3"/>
    <w:rsid w:val="00CA646A"/>
    <w:rsid w:val="00CC04A6"/>
    <w:rsid w:val="00CC3009"/>
    <w:rsid w:val="00CE460E"/>
    <w:rsid w:val="00CE7051"/>
    <w:rsid w:val="00D11C2E"/>
    <w:rsid w:val="00D47993"/>
    <w:rsid w:val="00D6165E"/>
    <w:rsid w:val="00D66DE4"/>
    <w:rsid w:val="00D77B36"/>
    <w:rsid w:val="00D80B41"/>
    <w:rsid w:val="00D94835"/>
    <w:rsid w:val="00DB1557"/>
    <w:rsid w:val="00DD173B"/>
    <w:rsid w:val="00E01ABF"/>
    <w:rsid w:val="00E11D69"/>
    <w:rsid w:val="00E171F2"/>
    <w:rsid w:val="00E20B63"/>
    <w:rsid w:val="00E27D21"/>
    <w:rsid w:val="00E44EB3"/>
    <w:rsid w:val="00E71642"/>
    <w:rsid w:val="00E72AF6"/>
    <w:rsid w:val="00EA2B80"/>
    <w:rsid w:val="00EA7176"/>
    <w:rsid w:val="00EB7E4B"/>
    <w:rsid w:val="00EC7E23"/>
    <w:rsid w:val="00EE21CD"/>
    <w:rsid w:val="00EE3621"/>
    <w:rsid w:val="00EE45A6"/>
    <w:rsid w:val="00EF013C"/>
    <w:rsid w:val="00EF2AAE"/>
    <w:rsid w:val="00EF3132"/>
    <w:rsid w:val="00EF3199"/>
    <w:rsid w:val="00EF696B"/>
    <w:rsid w:val="00EF6A97"/>
    <w:rsid w:val="00F03E51"/>
    <w:rsid w:val="00F11FE6"/>
    <w:rsid w:val="00F30023"/>
    <w:rsid w:val="00F321C9"/>
    <w:rsid w:val="00F35277"/>
    <w:rsid w:val="00F43526"/>
    <w:rsid w:val="00F63C56"/>
    <w:rsid w:val="00F650DE"/>
    <w:rsid w:val="00F935FA"/>
    <w:rsid w:val="00F948DA"/>
    <w:rsid w:val="00FA085C"/>
    <w:rsid w:val="00FC6C2D"/>
    <w:rsid w:val="00FD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9F5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8539F5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539F5"/>
    <w:pPr>
      <w:keepNext/>
      <w:framePr w:hSpace="181" w:wrap="auto" w:vAnchor="page" w:hAnchor="margin" w:y="39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9F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39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9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aliases w:val="Абзац списка для документа,List Paragraph,мой"/>
    <w:basedOn w:val="a"/>
    <w:link w:val="a4"/>
    <w:uiPriority w:val="34"/>
    <w:qFormat/>
    <w:rsid w:val="00853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53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853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539F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853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39F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539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39F5"/>
    <w:rPr>
      <w:color w:val="0000FF"/>
      <w:u w:val="single"/>
    </w:rPr>
  </w:style>
  <w:style w:type="paragraph" w:styleId="a9">
    <w:name w:val="No Spacing"/>
    <w:link w:val="aa"/>
    <w:qFormat/>
    <w:rsid w:val="008539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uiPriority w:val="99"/>
    <w:rsid w:val="008539F5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8539F5"/>
  </w:style>
  <w:style w:type="paragraph" w:styleId="ab">
    <w:name w:val="Body Text Indent"/>
    <w:basedOn w:val="a"/>
    <w:link w:val="ac"/>
    <w:uiPriority w:val="99"/>
    <w:unhideWhenUsed/>
    <w:rsid w:val="008539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3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8539F5"/>
    <w:pPr>
      <w:ind w:left="284" w:hanging="284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39F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rsid w:val="008539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539F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8539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3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rsid w:val="008539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9F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85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rsid w:val="008539F5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8539F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uiPriority w:val="99"/>
    <w:rsid w:val="008539F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8539F5"/>
    <w:pPr>
      <w:suppressLineNumbers/>
      <w:suppressAutoHyphens/>
    </w:pPr>
    <w:rPr>
      <w:sz w:val="20"/>
      <w:lang w:val="en-US"/>
    </w:rPr>
  </w:style>
  <w:style w:type="paragraph" w:styleId="31">
    <w:name w:val="Body Text 3"/>
    <w:basedOn w:val="a"/>
    <w:link w:val="32"/>
    <w:unhideWhenUsed/>
    <w:rsid w:val="008539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39F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8">
    <w:name w:val="WW8Num8"/>
    <w:basedOn w:val="a2"/>
    <w:rsid w:val="008539F5"/>
    <w:pPr>
      <w:numPr>
        <w:numId w:val="2"/>
      </w:numPr>
    </w:pPr>
  </w:style>
  <w:style w:type="paragraph" w:customStyle="1" w:styleId="Standard">
    <w:name w:val="Standard"/>
    <w:uiPriority w:val="99"/>
    <w:rsid w:val="008539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"/>
    <w:uiPriority w:val="99"/>
    <w:rsid w:val="008539F5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u">
    <w:name w:val="u"/>
    <w:basedOn w:val="a"/>
    <w:uiPriority w:val="99"/>
    <w:rsid w:val="008539F5"/>
    <w:pPr>
      <w:spacing w:before="100" w:beforeAutospacing="1" w:after="100" w:afterAutospacing="1"/>
    </w:pPr>
    <w:rPr>
      <w:szCs w:val="24"/>
    </w:rPr>
  </w:style>
  <w:style w:type="character" w:styleId="af6">
    <w:name w:val="page number"/>
    <w:basedOn w:val="a0"/>
    <w:uiPriority w:val="99"/>
    <w:rsid w:val="008539F5"/>
  </w:style>
  <w:style w:type="paragraph" w:customStyle="1" w:styleId="af7">
    <w:name w:val="Знак Знак Знак Знак"/>
    <w:basedOn w:val="a"/>
    <w:uiPriority w:val="99"/>
    <w:rsid w:val="008539F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8">
    <w:name w:val="Title"/>
    <w:basedOn w:val="a"/>
    <w:link w:val="af9"/>
    <w:uiPriority w:val="99"/>
    <w:qFormat/>
    <w:rsid w:val="008539F5"/>
    <w:pPr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853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8539F5"/>
    <w:pPr>
      <w:spacing w:after="120"/>
    </w:pPr>
    <w:rPr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8539F5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539F5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8539F5"/>
    <w:rPr>
      <w:b/>
      <w:bCs/>
      <w:sz w:val="20"/>
    </w:rPr>
  </w:style>
  <w:style w:type="paragraph" w:styleId="HTML">
    <w:name w:val="HTML Preformatted"/>
    <w:basedOn w:val="a"/>
    <w:link w:val="HTML0"/>
    <w:uiPriority w:val="99"/>
    <w:rsid w:val="00853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539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539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line number"/>
    <w:basedOn w:val="a0"/>
    <w:uiPriority w:val="99"/>
    <w:semiHidden/>
    <w:unhideWhenUsed/>
    <w:rsid w:val="008539F5"/>
  </w:style>
  <w:style w:type="paragraph" w:customStyle="1" w:styleId="ConsPlusNonformat">
    <w:name w:val="ConsPlusNonformat"/>
    <w:uiPriority w:val="99"/>
    <w:rsid w:val="00853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qFormat/>
    <w:rsid w:val="008539F5"/>
    <w:rPr>
      <w:b/>
      <w:bCs/>
    </w:rPr>
  </w:style>
  <w:style w:type="paragraph" w:customStyle="1" w:styleId="Table1">
    <w:name w:val="Table1"/>
    <w:basedOn w:val="a"/>
    <w:rsid w:val="008539F5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lang w:val="en-US" w:eastAsia="ja-JP"/>
    </w:rPr>
  </w:style>
  <w:style w:type="paragraph" w:customStyle="1" w:styleId="aff">
    <w:name w:val="Знак"/>
    <w:basedOn w:val="a"/>
    <w:rsid w:val="008539F5"/>
    <w:rPr>
      <w:rFonts w:ascii="Verdana" w:hAnsi="Verdana" w:cs="Verdana"/>
      <w:sz w:val="20"/>
      <w:lang w:val="en-US" w:eastAsia="en-US"/>
    </w:rPr>
  </w:style>
  <w:style w:type="paragraph" w:customStyle="1" w:styleId="13">
    <w:name w:val="Без интервала1"/>
    <w:rsid w:val="008539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rsid w:val="008539F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FontStyle14">
    <w:name w:val="Font Style14"/>
    <w:rsid w:val="008539F5"/>
    <w:rPr>
      <w:rFonts w:ascii="Times New Roman" w:hAnsi="Times New Roman" w:cs="Times New Roman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8539F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210">
    <w:name w:val="Основной текст 21"/>
    <w:basedOn w:val="a"/>
    <w:rsid w:val="008539F5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customStyle="1" w:styleId="consplusnonformat0">
    <w:name w:val="consplusnonformat"/>
    <w:basedOn w:val="a"/>
    <w:rsid w:val="008539F5"/>
    <w:pPr>
      <w:spacing w:before="100" w:beforeAutospacing="1" w:after="100" w:afterAutospacing="1"/>
    </w:pPr>
    <w:rPr>
      <w:szCs w:val="24"/>
    </w:rPr>
  </w:style>
  <w:style w:type="character" w:customStyle="1" w:styleId="15">
    <w:name w:val="Основной шрифт абзаца1"/>
    <w:rsid w:val="008539F5"/>
  </w:style>
  <w:style w:type="paragraph" w:customStyle="1" w:styleId="mg1">
    <w:name w:val="mg1"/>
    <w:basedOn w:val="a"/>
    <w:rsid w:val="008539F5"/>
    <w:pPr>
      <w:spacing w:before="100" w:beforeAutospacing="1" w:after="100" w:afterAutospacing="1"/>
    </w:pPr>
    <w:rPr>
      <w:szCs w:val="24"/>
    </w:rPr>
  </w:style>
  <w:style w:type="character" w:styleId="aff1">
    <w:name w:val="Emphasis"/>
    <w:qFormat/>
    <w:rsid w:val="008539F5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ConsPlusNormal0">
    <w:name w:val="ConsPlusNormal Знак"/>
    <w:link w:val="ConsPlusNormal"/>
    <w:locked/>
    <w:rsid w:val="008539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34"/>
    <w:locked/>
    <w:rsid w:val="008539F5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539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15ED-F85D-493D-9A2E-A193920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хватова_оа</cp:lastModifiedBy>
  <cp:revision>2</cp:revision>
  <cp:lastPrinted>2023-12-12T11:39:00Z</cp:lastPrinted>
  <dcterms:created xsi:type="dcterms:W3CDTF">2023-12-26T10:56:00Z</dcterms:created>
  <dcterms:modified xsi:type="dcterms:W3CDTF">2023-12-26T10:56:00Z</dcterms:modified>
</cp:coreProperties>
</file>