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5B" w:rsidRDefault="00203C5B" w:rsidP="00203C5B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7" o:title="" blacklevel="6554f"/>
          </v:shape>
          <o:OLEObject Type="Embed" ProgID="Word.Picture.8" ShapeID="_x0000_i1025" DrawAspect="Content" ObjectID="_1737884948" r:id="rId8"/>
        </w:object>
      </w:r>
      <w:r>
        <w:t xml:space="preserve">   </w:t>
      </w:r>
    </w:p>
    <w:p w:rsidR="00203C5B" w:rsidRPr="00203C5B" w:rsidRDefault="00203C5B" w:rsidP="00203C5B">
      <w:pPr>
        <w:spacing w:line="273" w:lineRule="exact"/>
        <w:ind w:right="-165"/>
        <w:jc w:val="center"/>
        <w:rPr>
          <w:rFonts w:ascii="Times New Roman" w:hAnsi="Times New Roman"/>
          <w:b/>
          <w:sz w:val="24"/>
          <w:szCs w:val="24"/>
        </w:rPr>
      </w:pPr>
      <w:r w:rsidRPr="00203C5B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203C5B" w:rsidRPr="00203C5B" w:rsidRDefault="00203C5B" w:rsidP="00203C5B">
      <w:pPr>
        <w:spacing w:line="273" w:lineRule="exact"/>
        <w:ind w:right="-165"/>
        <w:rPr>
          <w:rFonts w:ascii="Times New Roman" w:hAnsi="Times New Roman"/>
          <w:b/>
          <w:sz w:val="24"/>
          <w:szCs w:val="24"/>
        </w:rPr>
      </w:pPr>
      <w:r w:rsidRPr="00203C5B">
        <w:rPr>
          <w:rFonts w:ascii="Times New Roman" w:hAnsi="Times New Roman"/>
          <w:b/>
          <w:sz w:val="24"/>
          <w:szCs w:val="24"/>
        </w:rPr>
        <w:t>ЛОМОНОСОВСКИЙ МУНИЦИПАЛЬНЫЙ РАЙОН ЛЕНИНГРАДСКОЙ ОБЛАСТИ</w:t>
      </w:r>
    </w:p>
    <w:p w:rsidR="00203C5B" w:rsidRPr="00203C5B" w:rsidRDefault="00203C5B" w:rsidP="00203C5B">
      <w:pPr>
        <w:spacing w:line="273" w:lineRule="exact"/>
        <w:jc w:val="center"/>
        <w:rPr>
          <w:rFonts w:ascii="Times New Roman" w:hAnsi="Times New Roman"/>
          <w:b/>
          <w:sz w:val="28"/>
          <w:szCs w:val="28"/>
        </w:rPr>
      </w:pPr>
      <w:r w:rsidRPr="00203C5B">
        <w:rPr>
          <w:rFonts w:ascii="Times New Roman" w:hAnsi="Times New Roman"/>
          <w:b/>
          <w:sz w:val="28"/>
          <w:szCs w:val="28"/>
        </w:rPr>
        <w:t>ПОСТАНОВЛЕНИЕ</w:t>
      </w:r>
    </w:p>
    <w:p w:rsidR="00203C5B" w:rsidRPr="00203C5B" w:rsidRDefault="00F13E73" w:rsidP="00203C5B">
      <w:pPr>
        <w:rPr>
          <w:rFonts w:ascii="Times New Roman" w:hAnsi="Times New Roman"/>
        </w:rPr>
      </w:pPr>
      <w:r>
        <w:rPr>
          <w:rFonts w:ascii="Times New Roman" w:hAnsi="Times New Roman"/>
        </w:rPr>
        <w:t>от  14.02.2023</w:t>
      </w:r>
      <w:r w:rsidR="00203C5B" w:rsidRPr="00203C5B">
        <w:rPr>
          <w:rFonts w:ascii="Times New Roman" w:hAnsi="Times New Roman"/>
        </w:rPr>
        <w:t xml:space="preserve">                                                                                                                  №</w:t>
      </w:r>
      <w:r>
        <w:rPr>
          <w:rFonts w:ascii="Times New Roman" w:hAnsi="Times New Roman"/>
        </w:rPr>
        <w:t xml:space="preserve"> 156/23</w:t>
      </w:r>
    </w:p>
    <w:p w:rsidR="00203C5B" w:rsidRDefault="00203C5B"/>
    <w:p w:rsidR="00203C5B" w:rsidRDefault="00203C5B"/>
    <w:p w:rsidR="00203C5B" w:rsidRDefault="00203C5B"/>
    <w:tbl>
      <w:tblPr>
        <w:tblW w:w="0" w:type="auto"/>
        <w:tblLayout w:type="fixed"/>
        <w:tblLook w:val="04A0"/>
      </w:tblPr>
      <w:tblGrid>
        <w:gridCol w:w="5070"/>
        <w:gridCol w:w="4218"/>
      </w:tblGrid>
      <w:tr w:rsidR="00203C5B" w:rsidRPr="00203C5B" w:rsidTr="007830AF">
        <w:tc>
          <w:tcPr>
            <w:tcW w:w="5070" w:type="dxa"/>
            <w:hideMark/>
          </w:tcPr>
          <w:p w:rsidR="00203C5B" w:rsidRPr="00203C5B" w:rsidRDefault="00203C5B" w:rsidP="007830A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3C5B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Pr="00203C5B">
              <w:rPr>
                <w:rFonts w:ascii="Times New Roman" w:hAnsi="Times New Roman"/>
                <w:bCs/>
                <w:sz w:val="28"/>
                <w:szCs w:val="28"/>
              </w:rPr>
              <w:t>положения об экспертно-проверочной комиссии администрации муниципального образования Ломоносовский муниципальный район Ленинградской области</w:t>
            </w:r>
          </w:p>
        </w:tc>
        <w:tc>
          <w:tcPr>
            <w:tcW w:w="4218" w:type="dxa"/>
          </w:tcPr>
          <w:p w:rsidR="00203C5B" w:rsidRPr="00203C5B" w:rsidRDefault="00203C5B" w:rsidP="007830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3C5B" w:rsidRDefault="00203C5B" w:rsidP="00203C5B">
      <w:pPr>
        <w:pStyle w:val="aa"/>
        <w:tabs>
          <w:tab w:val="left" w:pos="1276"/>
        </w:tabs>
        <w:ind w:right="-142" w:firstLine="851"/>
        <w:rPr>
          <w:sz w:val="28"/>
          <w:szCs w:val="28"/>
        </w:rPr>
      </w:pPr>
    </w:p>
    <w:p w:rsidR="00203C5B" w:rsidRPr="00203C5B" w:rsidRDefault="00203C5B" w:rsidP="00203C5B">
      <w:pPr>
        <w:pStyle w:val="aa"/>
        <w:tabs>
          <w:tab w:val="left" w:pos="1276"/>
        </w:tabs>
        <w:ind w:right="-142" w:firstLine="851"/>
        <w:rPr>
          <w:sz w:val="28"/>
          <w:szCs w:val="28"/>
        </w:rPr>
      </w:pPr>
    </w:p>
    <w:p w:rsidR="00203C5B" w:rsidRPr="00203C5B" w:rsidRDefault="00203C5B" w:rsidP="00203C5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3C5B" w:rsidRPr="00203C5B" w:rsidRDefault="00203C5B" w:rsidP="00203C5B">
      <w:pPr>
        <w:ind w:right="544"/>
        <w:jc w:val="both"/>
        <w:rPr>
          <w:rFonts w:ascii="Times New Roman" w:hAnsi="Times New Roman"/>
          <w:bCs/>
          <w:sz w:val="28"/>
          <w:szCs w:val="28"/>
        </w:rPr>
      </w:pPr>
      <w:r w:rsidRPr="00203C5B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Pr="00203C5B">
        <w:rPr>
          <w:rFonts w:ascii="Times New Roman" w:hAnsi="Times New Roman"/>
          <w:sz w:val="28"/>
          <w:szCs w:val="28"/>
        </w:rPr>
        <w:t>В целях сохранения документов Архивного фонда Российской Федерации и законченных делопроизводством документов практического значения, их отбора, учета, использования и подготовки к передаче на государственное хранение, в соответствии с Федеральным законом № 131-ФЗ от 06.10.2003 года «Об общих принципах организации местного самоуправления в Российской Федерации», с Федеральным законом от 22.10.2004 № 125-ФЗ «Об архивном деле в Российской Федерации», Приказом Минкультуры России от 31.03.2015</w:t>
      </w:r>
      <w:proofErr w:type="gramEnd"/>
      <w:r w:rsidRPr="00203C5B">
        <w:rPr>
          <w:rFonts w:ascii="Times New Roman" w:hAnsi="Times New Roman"/>
          <w:sz w:val="28"/>
          <w:szCs w:val="28"/>
        </w:rPr>
        <w:t xml:space="preserve"> № 526 "Об утверждении правил организации хранения, комплектования, учета и использования документов Архивного фонда Российской Федерации, и других архивных документов в органах государственной власти, органах местного самоуправления и организациях", </w:t>
      </w:r>
      <w:r w:rsidRPr="00203C5B">
        <w:rPr>
          <w:rFonts w:ascii="Times New Roman" w:hAnsi="Times New Roman"/>
          <w:color w:val="000000"/>
          <w:sz w:val="28"/>
          <w:szCs w:val="28"/>
        </w:rPr>
        <w:t xml:space="preserve">Приказом  </w:t>
      </w:r>
      <w:proofErr w:type="spellStart"/>
      <w:r w:rsidRPr="00203C5B">
        <w:rPr>
          <w:rFonts w:ascii="Times New Roman" w:hAnsi="Times New Roman"/>
          <w:color w:val="000000"/>
          <w:sz w:val="28"/>
          <w:szCs w:val="28"/>
        </w:rPr>
        <w:t>Росархива</w:t>
      </w:r>
      <w:proofErr w:type="spellEnd"/>
      <w:r w:rsidRPr="00203C5B">
        <w:rPr>
          <w:rFonts w:ascii="Times New Roman" w:hAnsi="Times New Roman"/>
          <w:color w:val="000000"/>
          <w:sz w:val="28"/>
          <w:szCs w:val="28"/>
        </w:rPr>
        <w:t xml:space="preserve"> от 11.04.2018 № 43 "Об утверждении примерного положения об экспертной комиссии организации"</w:t>
      </w:r>
      <w:r w:rsidRPr="00203C5B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Ломоносовский муниципальный район Ленинградской области</w:t>
      </w:r>
    </w:p>
    <w:p w:rsidR="00203C5B" w:rsidRPr="00203C5B" w:rsidRDefault="00203C5B" w:rsidP="00203C5B">
      <w:pPr>
        <w:pStyle w:val="aa"/>
        <w:tabs>
          <w:tab w:val="left" w:pos="1276"/>
        </w:tabs>
        <w:ind w:right="544" w:firstLine="851"/>
        <w:contextualSpacing/>
        <w:rPr>
          <w:sz w:val="28"/>
          <w:szCs w:val="28"/>
        </w:rPr>
      </w:pPr>
    </w:p>
    <w:p w:rsidR="00203C5B" w:rsidRPr="00203C5B" w:rsidRDefault="00203C5B" w:rsidP="00203C5B">
      <w:pPr>
        <w:tabs>
          <w:tab w:val="left" w:pos="1276"/>
        </w:tabs>
        <w:ind w:right="544" w:firstLine="851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03C5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03C5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203C5B">
        <w:rPr>
          <w:rFonts w:ascii="Times New Roman" w:hAnsi="Times New Roman"/>
          <w:sz w:val="28"/>
          <w:szCs w:val="28"/>
        </w:rPr>
        <w:t>н</w:t>
      </w:r>
      <w:proofErr w:type="spellEnd"/>
      <w:r w:rsidRPr="00203C5B">
        <w:rPr>
          <w:rFonts w:ascii="Times New Roman" w:hAnsi="Times New Roman"/>
          <w:sz w:val="28"/>
          <w:szCs w:val="28"/>
        </w:rPr>
        <w:t xml:space="preserve"> о в л я е т:</w:t>
      </w:r>
    </w:p>
    <w:p w:rsidR="00203C5B" w:rsidRPr="00203C5B" w:rsidRDefault="00203C5B" w:rsidP="00203C5B">
      <w:pPr>
        <w:pStyle w:val="ac"/>
        <w:ind w:right="544" w:firstLine="851"/>
        <w:jc w:val="center"/>
        <w:rPr>
          <w:sz w:val="28"/>
          <w:szCs w:val="28"/>
        </w:rPr>
      </w:pPr>
    </w:p>
    <w:p w:rsidR="00203C5B" w:rsidRPr="00203C5B" w:rsidRDefault="00203C5B" w:rsidP="00203C5B">
      <w:pPr>
        <w:ind w:right="544" w:firstLine="540"/>
        <w:jc w:val="both"/>
        <w:rPr>
          <w:rFonts w:ascii="Times New Roman" w:hAnsi="Times New Roman"/>
          <w:sz w:val="28"/>
          <w:szCs w:val="28"/>
        </w:rPr>
      </w:pPr>
      <w:r w:rsidRPr="00203C5B">
        <w:rPr>
          <w:rFonts w:ascii="Times New Roman" w:hAnsi="Times New Roman"/>
          <w:sz w:val="28"/>
          <w:szCs w:val="28"/>
        </w:rPr>
        <w:t xml:space="preserve">1. Утвердить </w:t>
      </w:r>
      <w:r w:rsidRPr="00203C5B">
        <w:rPr>
          <w:rFonts w:ascii="Times New Roman" w:hAnsi="Times New Roman"/>
          <w:bCs/>
          <w:sz w:val="28"/>
          <w:szCs w:val="28"/>
        </w:rPr>
        <w:t>Положение  об экспертно-проверочной комиссии администрации муниципального образования Ломоносовский муниципальный район Ленинградской области</w:t>
      </w:r>
      <w:r w:rsidRPr="00203C5B">
        <w:rPr>
          <w:rFonts w:ascii="Times New Roman" w:hAnsi="Times New Roman"/>
          <w:sz w:val="28"/>
          <w:szCs w:val="28"/>
        </w:rPr>
        <w:t xml:space="preserve"> (согласно Приложению).</w:t>
      </w:r>
    </w:p>
    <w:p w:rsidR="00203C5B" w:rsidRPr="00203C5B" w:rsidRDefault="00203C5B" w:rsidP="00203C5B">
      <w:pPr>
        <w:pStyle w:val="ac"/>
        <w:ind w:right="544"/>
        <w:jc w:val="both"/>
        <w:rPr>
          <w:sz w:val="28"/>
          <w:szCs w:val="28"/>
        </w:rPr>
      </w:pPr>
      <w:r w:rsidRPr="00203C5B">
        <w:rPr>
          <w:szCs w:val="24"/>
        </w:rPr>
        <w:t xml:space="preserve">         </w:t>
      </w:r>
      <w:r w:rsidRPr="00203C5B">
        <w:rPr>
          <w:sz w:val="28"/>
          <w:szCs w:val="28"/>
        </w:rPr>
        <w:t>2. Признать п.2 постановления администрации муниципального образования Ломоносовский муниципальный район Ленинградской области от</w:t>
      </w:r>
      <w:r>
        <w:rPr>
          <w:sz w:val="28"/>
          <w:szCs w:val="28"/>
        </w:rPr>
        <w:t xml:space="preserve"> </w:t>
      </w:r>
      <w:r w:rsidRPr="00203C5B">
        <w:rPr>
          <w:sz w:val="28"/>
          <w:szCs w:val="28"/>
        </w:rPr>
        <w:t xml:space="preserve"> 05.06.2012</w:t>
      </w:r>
      <w:r>
        <w:rPr>
          <w:sz w:val="28"/>
          <w:szCs w:val="28"/>
        </w:rPr>
        <w:t xml:space="preserve"> </w:t>
      </w:r>
      <w:r w:rsidRPr="00203C5B">
        <w:rPr>
          <w:sz w:val="28"/>
          <w:szCs w:val="28"/>
        </w:rPr>
        <w:t xml:space="preserve">   № 747 </w:t>
      </w:r>
      <w:r>
        <w:rPr>
          <w:sz w:val="28"/>
          <w:szCs w:val="28"/>
        </w:rPr>
        <w:t xml:space="preserve"> </w:t>
      </w:r>
      <w:r w:rsidRPr="00203C5B">
        <w:rPr>
          <w:sz w:val="28"/>
          <w:szCs w:val="28"/>
        </w:rPr>
        <w:t xml:space="preserve"> «Об образовании постоянно действующей Экспертно-проверочной комиссии при администрации» утратившим силу.</w:t>
      </w:r>
    </w:p>
    <w:p w:rsidR="00203C5B" w:rsidRPr="00203C5B" w:rsidRDefault="00203C5B" w:rsidP="00203C5B">
      <w:pPr>
        <w:ind w:right="544" w:firstLine="567"/>
        <w:jc w:val="both"/>
        <w:rPr>
          <w:rFonts w:ascii="Times New Roman" w:hAnsi="Times New Roman"/>
          <w:sz w:val="28"/>
          <w:szCs w:val="28"/>
        </w:rPr>
      </w:pPr>
      <w:r w:rsidRPr="00203C5B">
        <w:rPr>
          <w:rFonts w:ascii="Times New Roman" w:hAnsi="Times New Roman"/>
          <w:sz w:val="28"/>
          <w:szCs w:val="28"/>
        </w:rPr>
        <w:lastRenderedPageBreak/>
        <w:t>3.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203C5B" w:rsidRPr="00203C5B" w:rsidRDefault="00203C5B" w:rsidP="00203C5B">
      <w:pPr>
        <w:ind w:right="544" w:firstLine="567"/>
        <w:jc w:val="both"/>
        <w:rPr>
          <w:rFonts w:ascii="Times New Roman" w:hAnsi="Times New Roman"/>
          <w:sz w:val="28"/>
          <w:szCs w:val="28"/>
        </w:rPr>
      </w:pPr>
      <w:r w:rsidRPr="00203C5B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203C5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203C5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203C5B">
        <w:rPr>
          <w:rFonts w:ascii="Times New Roman" w:hAnsi="Times New Roman"/>
          <w:sz w:val="28"/>
          <w:szCs w:val="28"/>
        </w:rPr>
        <w:t>Р.О.Дерендяева</w:t>
      </w:r>
      <w:proofErr w:type="spellEnd"/>
      <w:r w:rsidRPr="00203C5B">
        <w:rPr>
          <w:rFonts w:ascii="Times New Roman" w:hAnsi="Times New Roman"/>
          <w:sz w:val="28"/>
          <w:szCs w:val="28"/>
        </w:rPr>
        <w:t>.</w:t>
      </w:r>
    </w:p>
    <w:p w:rsidR="00203C5B" w:rsidRPr="00203C5B" w:rsidRDefault="00203C5B" w:rsidP="00203C5B">
      <w:pPr>
        <w:pStyle w:val="3"/>
        <w:tabs>
          <w:tab w:val="left" w:pos="851"/>
          <w:tab w:val="left" w:pos="1134"/>
        </w:tabs>
        <w:ind w:left="0" w:right="544" w:firstLine="567"/>
        <w:rPr>
          <w:sz w:val="28"/>
          <w:szCs w:val="28"/>
        </w:rPr>
      </w:pPr>
    </w:p>
    <w:p w:rsidR="00203C5B" w:rsidRPr="00203C5B" w:rsidRDefault="00203C5B" w:rsidP="00203C5B">
      <w:pPr>
        <w:tabs>
          <w:tab w:val="num" w:pos="1134"/>
        </w:tabs>
        <w:ind w:right="544" w:firstLine="720"/>
        <w:jc w:val="both"/>
        <w:rPr>
          <w:rFonts w:ascii="Times New Roman" w:hAnsi="Times New Roman"/>
          <w:sz w:val="28"/>
          <w:szCs w:val="28"/>
        </w:rPr>
      </w:pPr>
    </w:p>
    <w:p w:rsidR="00203C5B" w:rsidRPr="00203C5B" w:rsidRDefault="00203C5B" w:rsidP="00203C5B">
      <w:pPr>
        <w:ind w:right="544"/>
        <w:jc w:val="both"/>
        <w:rPr>
          <w:rFonts w:ascii="Times New Roman" w:hAnsi="Times New Roman"/>
          <w:sz w:val="28"/>
          <w:szCs w:val="28"/>
        </w:rPr>
      </w:pPr>
      <w:r w:rsidRPr="00203C5B">
        <w:rPr>
          <w:rFonts w:ascii="Times New Roman" w:hAnsi="Times New Roman"/>
          <w:sz w:val="28"/>
          <w:szCs w:val="28"/>
        </w:rPr>
        <w:t>Глава администрации</w:t>
      </w:r>
      <w:r w:rsidRPr="00203C5B">
        <w:rPr>
          <w:rFonts w:ascii="Times New Roman" w:hAnsi="Times New Roman"/>
          <w:sz w:val="28"/>
          <w:szCs w:val="28"/>
        </w:rPr>
        <w:tab/>
        <w:t xml:space="preserve">  </w:t>
      </w:r>
      <w:r w:rsidRPr="00203C5B">
        <w:rPr>
          <w:rFonts w:ascii="Times New Roman" w:hAnsi="Times New Roman"/>
          <w:sz w:val="28"/>
          <w:szCs w:val="28"/>
        </w:rPr>
        <w:tab/>
        <w:t xml:space="preserve">      </w:t>
      </w:r>
      <w:r w:rsidRPr="00203C5B">
        <w:rPr>
          <w:rFonts w:ascii="Times New Roman" w:hAnsi="Times New Roman"/>
          <w:sz w:val="28"/>
          <w:szCs w:val="28"/>
        </w:rPr>
        <w:tab/>
      </w:r>
      <w:r w:rsidRPr="00203C5B">
        <w:rPr>
          <w:rFonts w:ascii="Times New Roman" w:hAnsi="Times New Roman"/>
          <w:sz w:val="28"/>
          <w:szCs w:val="28"/>
        </w:rPr>
        <w:tab/>
        <w:t xml:space="preserve">                              А.О. Кондрашов</w:t>
      </w:r>
    </w:p>
    <w:p w:rsidR="00203C5B" w:rsidRPr="00203C5B" w:rsidRDefault="00203C5B" w:rsidP="00203C5B">
      <w:pPr>
        <w:pStyle w:val="ac"/>
        <w:ind w:right="544"/>
        <w:rPr>
          <w:szCs w:val="24"/>
        </w:rPr>
      </w:pPr>
    </w:p>
    <w:p w:rsidR="00203C5B" w:rsidRPr="00203C5B" w:rsidRDefault="00203C5B" w:rsidP="00203C5B">
      <w:pPr>
        <w:rPr>
          <w:rFonts w:ascii="Times New Roman" w:hAnsi="Times New Roman"/>
          <w:b/>
        </w:rPr>
      </w:pPr>
    </w:p>
    <w:p w:rsidR="00203C5B" w:rsidRPr="00203C5B" w:rsidRDefault="00203C5B" w:rsidP="00203C5B">
      <w:pPr>
        <w:jc w:val="both"/>
        <w:rPr>
          <w:rFonts w:ascii="Times New Roman" w:hAnsi="Times New Roman"/>
          <w:color w:val="000000"/>
          <w:szCs w:val="24"/>
        </w:rPr>
      </w:pPr>
    </w:p>
    <w:p w:rsidR="00203C5B" w:rsidRPr="00203C5B" w:rsidRDefault="00203C5B" w:rsidP="00203C5B">
      <w:pPr>
        <w:jc w:val="both"/>
        <w:rPr>
          <w:rFonts w:ascii="Times New Roman" w:hAnsi="Times New Roman"/>
          <w:color w:val="000000"/>
          <w:szCs w:val="24"/>
        </w:rPr>
      </w:pPr>
    </w:p>
    <w:p w:rsidR="00203C5B" w:rsidRPr="00203C5B" w:rsidRDefault="00203C5B">
      <w:pPr>
        <w:rPr>
          <w:rFonts w:ascii="Times New Roman" w:hAnsi="Times New Roman"/>
        </w:rPr>
      </w:pPr>
    </w:p>
    <w:p w:rsidR="00203C5B" w:rsidRPr="00203C5B" w:rsidRDefault="00203C5B">
      <w:pPr>
        <w:rPr>
          <w:rFonts w:ascii="Times New Roman" w:hAnsi="Times New Roman"/>
        </w:rPr>
      </w:pPr>
    </w:p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p w:rsidR="00203C5B" w:rsidRDefault="00203C5B"/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4290"/>
        <w:gridCol w:w="5185"/>
      </w:tblGrid>
      <w:tr w:rsidR="00C44444">
        <w:trPr>
          <w:trHeight w:val="294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C44444" w:rsidRDefault="00C4444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FF4B50" w:rsidRDefault="00FF4B5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C44444" w:rsidRDefault="00C444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УТВЕРЖДЕНО</w:t>
            </w:r>
          </w:p>
          <w:p w:rsidR="00C44444" w:rsidRDefault="005F0659" w:rsidP="003B71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C44444">
              <w:rPr>
                <w:rFonts w:ascii="Times New Roman" w:hAnsi="Times New Roman"/>
                <w:sz w:val="24"/>
              </w:rPr>
              <w:t>остановлением</w:t>
            </w:r>
            <w:r w:rsidR="00FF4B50">
              <w:rPr>
                <w:rFonts w:ascii="Times New Roman" w:hAnsi="Times New Roman"/>
                <w:sz w:val="24"/>
              </w:rPr>
              <w:t xml:space="preserve"> </w:t>
            </w:r>
            <w:r w:rsidR="00C44444">
              <w:rPr>
                <w:rFonts w:ascii="Times New Roman" w:hAnsi="Times New Roman"/>
                <w:sz w:val="24"/>
              </w:rPr>
              <w:t>администрации муниципального образования</w:t>
            </w:r>
          </w:p>
          <w:p w:rsidR="00C44444" w:rsidRDefault="003B71C3" w:rsidP="003B71C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Ломоносовский</w:t>
            </w:r>
            <w:r w:rsidR="00C44444">
              <w:rPr>
                <w:rFonts w:ascii="Times New Roman" w:hAnsi="Times New Roman"/>
                <w:sz w:val="24"/>
              </w:rPr>
              <w:t xml:space="preserve"> муниципальный район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44444">
              <w:rPr>
                <w:rFonts w:ascii="Times New Roman" w:hAnsi="Times New Roman"/>
                <w:sz w:val="24"/>
              </w:rPr>
              <w:t>Ленинградской области</w:t>
            </w:r>
          </w:p>
          <w:p w:rsidR="00C44444" w:rsidRPr="00F13E73" w:rsidRDefault="00C44444">
            <w:pPr>
              <w:jc w:val="center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 w:rsidR="00F13E73" w:rsidRPr="00F13E73">
              <w:rPr>
                <w:rFonts w:ascii="Times New Roman" w:hAnsi="Times New Roman"/>
                <w:sz w:val="24"/>
                <w:u w:val="single"/>
              </w:rPr>
              <w:t>14.02.2023</w:t>
            </w:r>
            <w:r w:rsidR="00F13E7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№</w:t>
            </w:r>
            <w:r w:rsidR="00F13E73">
              <w:rPr>
                <w:rFonts w:ascii="Times New Roman" w:hAnsi="Times New Roman"/>
                <w:sz w:val="24"/>
              </w:rPr>
              <w:t xml:space="preserve"> </w:t>
            </w:r>
            <w:r w:rsidR="00F13E73">
              <w:rPr>
                <w:rFonts w:ascii="Times New Roman" w:hAnsi="Times New Roman"/>
                <w:sz w:val="24"/>
                <w:u w:val="single"/>
              </w:rPr>
              <w:t xml:space="preserve">156/23 </w:t>
            </w:r>
          </w:p>
          <w:p w:rsidR="00C44444" w:rsidRDefault="00C4444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(приложение)</w:t>
            </w:r>
          </w:p>
        </w:tc>
      </w:tr>
    </w:tbl>
    <w:p w:rsidR="00FF4B50" w:rsidRDefault="00FF4B50">
      <w:pPr>
        <w:jc w:val="center"/>
        <w:rPr>
          <w:rFonts w:ascii="Times New Roman" w:hAnsi="Times New Roman"/>
          <w:b/>
          <w:sz w:val="28"/>
        </w:rPr>
      </w:pPr>
    </w:p>
    <w:p w:rsidR="00FF4B50" w:rsidRDefault="00FF4B50">
      <w:pPr>
        <w:jc w:val="center"/>
        <w:rPr>
          <w:rFonts w:ascii="Times New Roman" w:hAnsi="Times New Roman"/>
          <w:b/>
          <w:sz w:val="28"/>
        </w:rPr>
      </w:pPr>
    </w:p>
    <w:p w:rsidR="00FF4B50" w:rsidRDefault="00FF4B50">
      <w:pPr>
        <w:jc w:val="center"/>
        <w:rPr>
          <w:rFonts w:ascii="Times New Roman" w:hAnsi="Times New Roman"/>
          <w:b/>
          <w:sz w:val="28"/>
        </w:rPr>
      </w:pPr>
    </w:p>
    <w:p w:rsidR="00FF4B50" w:rsidRDefault="00FF4B5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680F00" w:rsidRDefault="00C44444" w:rsidP="00FF4B5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</w:t>
      </w:r>
      <w:r w:rsidR="002D5B87">
        <w:rPr>
          <w:rFonts w:ascii="Times New Roman" w:hAnsi="Times New Roman"/>
          <w:b/>
          <w:sz w:val="28"/>
        </w:rPr>
        <w:t>ЭКСПЕРТНО-ПРОВЕРОЧНОЙ КОМИССИИ</w:t>
      </w:r>
      <w:r>
        <w:rPr>
          <w:rFonts w:ascii="Times New Roman" w:hAnsi="Times New Roman"/>
          <w:b/>
          <w:sz w:val="28"/>
        </w:rPr>
        <w:t xml:space="preserve"> АДМИНИСТРАЦИИ</w:t>
      </w:r>
    </w:p>
    <w:p w:rsidR="00C44444" w:rsidRDefault="00680F00" w:rsidP="00FF4B50">
      <w:pPr>
        <w:jc w:val="center"/>
        <w:rPr>
          <w:rFonts w:ascii="Times New Roman" w:hAnsi="Times New Roman"/>
          <w:sz w:val="28"/>
          <w:vertAlign w:val="superscript"/>
        </w:rPr>
      </w:pPr>
      <w:r>
        <w:rPr>
          <w:rFonts w:ascii="Times New Roman" w:hAnsi="Times New Roman"/>
          <w:b/>
          <w:sz w:val="28"/>
        </w:rPr>
        <w:t xml:space="preserve">МУНИЦИПАЛЬНОГО </w:t>
      </w:r>
      <w:r w:rsidR="003B71C3">
        <w:rPr>
          <w:rFonts w:ascii="Times New Roman" w:hAnsi="Times New Roman"/>
          <w:b/>
          <w:sz w:val="28"/>
        </w:rPr>
        <w:t>ОБРАЗОВАНИЯ ЛОМОНОСОВСКИЙ МУНИЦИПАЛЬНЫЙ РАЙОН ЛЕНИНГРАДСКОЙ ОБЛАСТИ</w:t>
      </w:r>
      <w:r w:rsidR="00C44444">
        <w:rPr>
          <w:rFonts w:ascii="Times New Roman" w:hAnsi="Times New Roman"/>
          <w:b/>
          <w:sz w:val="28"/>
        </w:rPr>
        <w:t xml:space="preserve"> </w:t>
      </w:r>
    </w:p>
    <w:p w:rsidR="00C44444" w:rsidRPr="00C50D3D" w:rsidRDefault="00C44444">
      <w:pPr>
        <w:jc w:val="center"/>
        <w:rPr>
          <w:rFonts w:ascii="Times New Roman" w:hAnsi="Times New Roman"/>
          <w:sz w:val="24"/>
        </w:rPr>
      </w:pPr>
    </w:p>
    <w:p w:rsidR="00C44444" w:rsidRDefault="00C4444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 w:rsidR="00C44444" w:rsidRDefault="00C44444">
      <w:pPr>
        <w:jc w:val="center"/>
        <w:rPr>
          <w:rFonts w:ascii="Times New Roman" w:hAnsi="Times New Roman"/>
          <w:b/>
          <w:sz w:val="28"/>
        </w:rPr>
      </w:pPr>
    </w:p>
    <w:p w:rsidR="00C44444" w:rsidRDefault="00C44444" w:rsidP="0089772B">
      <w:pPr>
        <w:tabs>
          <w:tab w:val="left" w:pos="1275"/>
        </w:tabs>
        <w:ind w:firstLine="7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 w:rsidR="002D5B87">
        <w:rPr>
          <w:rFonts w:ascii="Times New Roman" w:hAnsi="Times New Roman"/>
          <w:color w:val="000000"/>
          <w:sz w:val="28"/>
        </w:rPr>
        <w:t>Экспертно-проверочная комиссия (далее ЭПК) создается администрацией муниципального образования Ломоносовский муниципальный район Ленинградской области (далее – администрация), является постоянно действующим совещательным коллегиальным органом, осуществляющим методическую и практическую работу по проведению в установленном порядке экспертизы ценности документов органов местного самоуправления, муниципальных организаций и иных организаций – источников комплектования муниципального архива.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44444" w:rsidRDefault="00C44444">
      <w:pPr>
        <w:tabs>
          <w:tab w:val="left" w:pos="495"/>
        </w:tabs>
        <w:ind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1.2. </w:t>
      </w:r>
      <w:r w:rsidR="002D5B87">
        <w:rPr>
          <w:rFonts w:ascii="Times New Roman" w:hAnsi="Times New Roman"/>
          <w:color w:val="000000"/>
          <w:sz w:val="28"/>
        </w:rPr>
        <w:t>ЭПК руководствуется в своей деятельности:</w:t>
      </w:r>
    </w:p>
    <w:p w:rsidR="002D5B87" w:rsidRDefault="002D5B87">
      <w:pPr>
        <w:tabs>
          <w:tab w:val="left" w:pos="495"/>
        </w:tabs>
        <w:ind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Федеральным законом от 22 октября 2004 года № 125-ФЗ «Об архивном деле Российской Федерации»;</w:t>
      </w:r>
    </w:p>
    <w:p w:rsidR="002D5B87" w:rsidRDefault="002D5B87">
      <w:pPr>
        <w:tabs>
          <w:tab w:val="left" w:pos="495"/>
        </w:tabs>
        <w:ind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нормативно правовыми актами Российской Федерации, устанавливающими сроки хранения документов;</w:t>
      </w:r>
    </w:p>
    <w:p w:rsidR="002D5B87" w:rsidRDefault="002D5B87">
      <w:pPr>
        <w:tabs>
          <w:tab w:val="left" w:pos="495"/>
        </w:tabs>
        <w:ind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правилами организации хранения, комплектования, учета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организациях;</w:t>
      </w:r>
    </w:p>
    <w:p w:rsidR="002D5B87" w:rsidRDefault="002D5B87">
      <w:pPr>
        <w:tabs>
          <w:tab w:val="left" w:pos="495"/>
        </w:tabs>
        <w:ind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решениями Центральной экспертно-проверочной комиссии при </w:t>
      </w:r>
      <w:proofErr w:type="spellStart"/>
      <w:r>
        <w:rPr>
          <w:rFonts w:ascii="Times New Roman" w:hAnsi="Times New Roman"/>
          <w:color w:val="000000"/>
          <w:sz w:val="28"/>
        </w:rPr>
        <w:t>Росархиве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(далее ЭПК при </w:t>
      </w:r>
      <w:proofErr w:type="spellStart"/>
      <w:r>
        <w:rPr>
          <w:rFonts w:ascii="Times New Roman" w:hAnsi="Times New Roman"/>
          <w:color w:val="000000"/>
          <w:sz w:val="28"/>
        </w:rPr>
        <w:t>Росархиве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2D5B87" w:rsidRDefault="002D5B87">
      <w:pPr>
        <w:tabs>
          <w:tab w:val="left" w:pos="495"/>
        </w:tabs>
        <w:ind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</w:t>
      </w:r>
      <w:r w:rsidR="004D12DF">
        <w:rPr>
          <w:rFonts w:ascii="Times New Roman" w:hAnsi="Times New Roman"/>
          <w:color w:val="000000"/>
          <w:sz w:val="28"/>
        </w:rPr>
        <w:t>решениями Центральной экспертно-проверочной методической комиссии Архивного управления Ленинградской области (далее – ЦЭПМК Архивного управления);</w:t>
      </w:r>
    </w:p>
    <w:p w:rsidR="004D12DF" w:rsidRDefault="004D12DF">
      <w:pPr>
        <w:tabs>
          <w:tab w:val="left" w:pos="495"/>
        </w:tabs>
        <w:ind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настоящим Положение</w:t>
      </w:r>
      <w:r w:rsidR="00FA5C36">
        <w:rPr>
          <w:rFonts w:ascii="Times New Roman" w:hAnsi="Times New Roman"/>
          <w:color w:val="000000"/>
          <w:sz w:val="28"/>
        </w:rPr>
        <w:t>м</w:t>
      </w:r>
      <w:r>
        <w:rPr>
          <w:rFonts w:ascii="Times New Roman" w:hAnsi="Times New Roman"/>
          <w:color w:val="000000"/>
          <w:sz w:val="28"/>
        </w:rPr>
        <w:t>;</w:t>
      </w:r>
    </w:p>
    <w:p w:rsidR="004D12DF" w:rsidRDefault="004D12DF">
      <w:pPr>
        <w:tabs>
          <w:tab w:val="left" w:pos="495"/>
        </w:tabs>
        <w:ind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- иными нормативными правовыми актами орган</w:t>
      </w:r>
      <w:r w:rsidR="00FA5C36">
        <w:rPr>
          <w:rFonts w:ascii="Times New Roman" w:hAnsi="Times New Roman"/>
          <w:color w:val="000000"/>
          <w:sz w:val="28"/>
        </w:rPr>
        <w:t>ов</w:t>
      </w:r>
      <w:r>
        <w:rPr>
          <w:rFonts w:ascii="Times New Roman" w:hAnsi="Times New Roman"/>
          <w:color w:val="000000"/>
          <w:sz w:val="28"/>
        </w:rPr>
        <w:t xml:space="preserve"> местного самоуправления</w:t>
      </w:r>
      <w:r w:rsidR="00FA5C36">
        <w:rPr>
          <w:rFonts w:ascii="Times New Roman" w:hAnsi="Times New Roman"/>
          <w:color w:val="000000"/>
          <w:sz w:val="28"/>
        </w:rPr>
        <w:t xml:space="preserve"> Ломоносовского муниципального района</w:t>
      </w:r>
      <w:r>
        <w:rPr>
          <w:rFonts w:ascii="Times New Roman" w:hAnsi="Times New Roman"/>
          <w:color w:val="000000"/>
          <w:sz w:val="28"/>
        </w:rPr>
        <w:t>, относящимися к компетенции ЭПК.</w:t>
      </w:r>
    </w:p>
    <w:p w:rsidR="004935B9" w:rsidRDefault="00A5528F">
      <w:pPr>
        <w:tabs>
          <w:tab w:val="left" w:pos="495"/>
        </w:tabs>
        <w:ind w:firstLine="6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1.3. </w:t>
      </w:r>
      <w:r w:rsidR="004D12DF">
        <w:rPr>
          <w:rFonts w:ascii="Times New Roman" w:hAnsi="Times New Roman"/>
          <w:color w:val="000000"/>
          <w:sz w:val="28"/>
        </w:rPr>
        <w:t xml:space="preserve">ЭПК осуществляет свою работу во взаимодействии с экспертными комиссиями (далее – </w:t>
      </w:r>
      <w:proofErr w:type="gramStart"/>
      <w:r w:rsidR="004D12DF">
        <w:rPr>
          <w:rFonts w:ascii="Times New Roman" w:hAnsi="Times New Roman"/>
          <w:color w:val="000000"/>
          <w:sz w:val="28"/>
        </w:rPr>
        <w:t>ЭК</w:t>
      </w:r>
      <w:proofErr w:type="gramEnd"/>
      <w:r w:rsidR="004D12DF">
        <w:rPr>
          <w:rFonts w:ascii="Times New Roman" w:hAnsi="Times New Roman"/>
          <w:color w:val="000000"/>
          <w:sz w:val="28"/>
        </w:rPr>
        <w:t>) источников комплектования муниципального архива, а также ЦЭПМК Архивного управления. В своей работе руководствуется методическими указаниями ЦЭПМК Архивного управления.</w:t>
      </w:r>
      <w:r w:rsidR="000D6675">
        <w:rPr>
          <w:rFonts w:ascii="Times New Roman" w:hAnsi="Times New Roman"/>
          <w:color w:val="000000"/>
          <w:sz w:val="28"/>
        </w:rPr>
        <w:t xml:space="preserve"> </w:t>
      </w:r>
    </w:p>
    <w:p w:rsidR="008E08A6" w:rsidRDefault="00C44444" w:rsidP="008E08A6">
      <w:pPr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1.</w:t>
      </w:r>
      <w:r w:rsidR="00A5528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4D12DF">
        <w:rPr>
          <w:rFonts w:ascii="Times New Roman" w:hAnsi="Times New Roman"/>
          <w:sz w:val="28"/>
        </w:rPr>
        <w:t>Решения ЭПК являются обязательными для исполнения органами местного самоуправления, муниципальными организациями.</w:t>
      </w:r>
    </w:p>
    <w:p w:rsidR="00C44444" w:rsidRDefault="00C44444" w:rsidP="0089772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</w:t>
      </w:r>
      <w:r w:rsidR="000D6675">
        <w:rPr>
          <w:rFonts w:ascii="Times New Roman" w:hAnsi="Times New Roman"/>
          <w:color w:val="000000"/>
          <w:sz w:val="28"/>
        </w:rPr>
        <w:t>5</w:t>
      </w:r>
      <w:r>
        <w:rPr>
          <w:rFonts w:ascii="Arial" w:hAnsi="Arial"/>
          <w:color w:val="000000"/>
          <w:sz w:val="28"/>
        </w:rPr>
        <w:t xml:space="preserve">. </w:t>
      </w:r>
      <w:r w:rsidR="004D12DF">
        <w:rPr>
          <w:rFonts w:ascii="Times New Roman" w:hAnsi="Times New Roman"/>
          <w:sz w:val="28"/>
        </w:rPr>
        <w:t>Положение об ЭПК и ее составе</w:t>
      </w:r>
      <w:r w:rsidR="00FA5C36">
        <w:rPr>
          <w:rFonts w:ascii="Times New Roman" w:hAnsi="Times New Roman"/>
          <w:sz w:val="28"/>
        </w:rPr>
        <w:t xml:space="preserve"> утверждаются правовыми актами </w:t>
      </w:r>
      <w:r w:rsidR="004D12DF">
        <w:rPr>
          <w:rFonts w:ascii="Times New Roman" w:hAnsi="Times New Roman"/>
          <w:sz w:val="28"/>
        </w:rPr>
        <w:t xml:space="preserve"> администрации.</w:t>
      </w:r>
    </w:p>
    <w:p w:rsidR="004D12DF" w:rsidRDefault="004D12DF" w:rsidP="0089772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1.5.1. В состав ЭПК входят председатель, заместитель председателя, секретарь и члены ЭПК из числа руководителей и специалистов структурных подразделен</w:t>
      </w:r>
      <w:r w:rsidR="00FA5C36">
        <w:rPr>
          <w:rFonts w:ascii="Times New Roman" w:hAnsi="Times New Roman"/>
          <w:sz w:val="28"/>
        </w:rPr>
        <w:t>ий администрации</w:t>
      </w:r>
      <w:r>
        <w:rPr>
          <w:rFonts w:ascii="Times New Roman" w:hAnsi="Times New Roman"/>
          <w:sz w:val="28"/>
        </w:rPr>
        <w:t>.</w:t>
      </w:r>
    </w:p>
    <w:p w:rsidR="004D12DF" w:rsidRDefault="004D12DF" w:rsidP="0089772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Председателем ЭПК является заместитель главы администрации или иной руководитель, курирующий деятельность муниципального архива.</w:t>
      </w:r>
    </w:p>
    <w:p w:rsidR="004D12DF" w:rsidRDefault="004D12DF" w:rsidP="0089772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1.5.2. Председатель ЭПК осуществляет общее руководство деятельностью комиссии, председательствует на заседаниях, несет ответственность за выполнение возложенных на ЭПК полномочий.</w:t>
      </w:r>
    </w:p>
    <w:p w:rsidR="008052AA" w:rsidRDefault="008052AA" w:rsidP="0089772B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ЭПК может приглашать для участия в заседаниях ЭПК представителей организаций – источников комплектования муниципального архива, а также организаций, деятельность которых связана с сохранением и изучением культурно-исторического наследия Российской Федерации.</w:t>
      </w:r>
    </w:p>
    <w:p w:rsidR="00C44444" w:rsidRDefault="00C44444">
      <w:pPr>
        <w:jc w:val="both"/>
        <w:rPr>
          <w:rFonts w:ascii="Arial" w:hAnsi="Arial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         1.</w:t>
      </w:r>
      <w:r w:rsidR="000D6675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 w:rsidR="008052AA">
        <w:rPr>
          <w:rFonts w:ascii="Times New Roman" w:hAnsi="Times New Roman"/>
          <w:sz w:val="28"/>
        </w:rPr>
        <w:t>Заместитель председателя ЭПК исполняет обязанности председателя ЭПК в его отсутствие.</w:t>
      </w:r>
    </w:p>
    <w:p w:rsidR="00E92890" w:rsidRDefault="00E92890">
      <w:pPr>
        <w:jc w:val="center"/>
        <w:rPr>
          <w:rFonts w:ascii="Times New Roman" w:hAnsi="Times New Roman"/>
          <w:b/>
          <w:sz w:val="28"/>
        </w:rPr>
      </w:pPr>
    </w:p>
    <w:p w:rsidR="00C44444" w:rsidRDefault="00C4444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ЗАДАЧИ </w:t>
      </w:r>
      <w:r w:rsidR="008052AA">
        <w:rPr>
          <w:rFonts w:ascii="Times New Roman" w:hAnsi="Times New Roman"/>
          <w:b/>
          <w:sz w:val="28"/>
        </w:rPr>
        <w:t>И ФУНКЦИИ ЭПК</w:t>
      </w:r>
      <w:r>
        <w:rPr>
          <w:rFonts w:ascii="Times New Roman" w:hAnsi="Times New Roman"/>
          <w:b/>
          <w:sz w:val="28"/>
        </w:rPr>
        <w:t xml:space="preserve">  </w:t>
      </w:r>
    </w:p>
    <w:p w:rsidR="00C44444" w:rsidRDefault="00C44444">
      <w:pPr>
        <w:jc w:val="center"/>
        <w:rPr>
          <w:rFonts w:ascii="Times New Roman" w:hAnsi="Times New Roman"/>
          <w:b/>
          <w:sz w:val="28"/>
        </w:rPr>
      </w:pPr>
    </w:p>
    <w:p w:rsidR="00C44444" w:rsidRDefault="00083990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 w:rsidR="008052AA">
        <w:rPr>
          <w:rFonts w:ascii="Times New Roman" w:hAnsi="Times New Roman"/>
          <w:sz w:val="28"/>
        </w:rPr>
        <w:t>Задачами ЭПК являются:</w:t>
      </w:r>
    </w:p>
    <w:p w:rsidR="00C44444" w:rsidRDefault="008052A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2.1.1. Определение состава организаций – источников комплектования муниципального архива.</w:t>
      </w:r>
    </w:p>
    <w:p w:rsidR="008052AA" w:rsidRDefault="008052A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2.1.2. Проведение экспертизы ценности и определения сроков хранения документов в соответствии с действующими перечнями, примерными и типовыми номенклатурами дел.</w:t>
      </w:r>
    </w:p>
    <w:p w:rsidR="008052AA" w:rsidRDefault="008052A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2.1.3. Решение практических вопросов упорядочения документов, поступающих на хранение в муниципальный архив.</w:t>
      </w:r>
    </w:p>
    <w:p w:rsidR="008052AA" w:rsidRDefault="008052A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2.1.4. Оказание методической помощи экспертным комиссиям органов местного самоуправления, муниципальных организаций и иных организаций – источников комплектования муниципального архива.</w:t>
      </w:r>
    </w:p>
    <w:p w:rsidR="008052AA" w:rsidRDefault="008052A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2.1.5. Рассмотрение отчетов и информации о работе архивов и экспертных комиссий органов местного самоуправления, муниципальных организаций.</w:t>
      </w:r>
    </w:p>
    <w:p w:rsidR="008052AA" w:rsidRDefault="008052A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2.1.6. Подготовка предложений о проведении смотров-конкурсов архивов органов местного самоуправления, муниципальных организаций.</w:t>
      </w:r>
    </w:p>
    <w:p w:rsidR="00F82EFB" w:rsidRDefault="00F82EF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2.1.7. Рассмотрение предложений муниципального архива об отнесении документов Архивного фонда Российской Федерации, стоящих на учете в </w:t>
      </w:r>
      <w:r>
        <w:rPr>
          <w:rFonts w:ascii="Times New Roman" w:hAnsi="Times New Roman"/>
          <w:sz w:val="28"/>
        </w:rPr>
        <w:lastRenderedPageBreak/>
        <w:t>муниципальном архиве, к особо ценным документам.</w:t>
      </w:r>
    </w:p>
    <w:p w:rsidR="00F82EFB" w:rsidRDefault="00F82EF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2.1.8. Утверждение страховой оценки документов Архивного фонда Российской Федерации, относящихся к муниципальной собственности.</w:t>
      </w:r>
    </w:p>
    <w:p w:rsidR="00F82EFB" w:rsidRDefault="00F82EF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2.1.9. Подготовка заключений о возможности временного вывоза за рубеж документов Архивного фонда Российской Федерации, относящихся к муниципальной собственности, стоящих на учете в муниципальном архиве. </w:t>
      </w:r>
    </w:p>
    <w:p w:rsidR="00C44444" w:rsidRDefault="00B30E7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</w:t>
      </w:r>
      <w:r w:rsidR="00C4444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соответствии с возложенными на нее задачами ЭПК выполняет следующие функции:</w:t>
      </w:r>
    </w:p>
    <w:p w:rsidR="00B30E7E" w:rsidRDefault="00B30E7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2.2.1.  Рассматривает и представляет на утверждение ЦЭПМК Архивного управления:</w:t>
      </w:r>
    </w:p>
    <w:p w:rsidR="00B30E7E" w:rsidRDefault="00B30E7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описи дел (единицы хранения) постоянного хранения организаций – источников комплектования муниципального архива;</w:t>
      </w:r>
    </w:p>
    <w:p w:rsidR="00B30E7E" w:rsidRDefault="00B30E7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описи аудиовизуальных документов организаций – источников комплектования муниципального архива;</w:t>
      </w:r>
    </w:p>
    <w:p w:rsidR="00B30E7E" w:rsidRDefault="00B30E7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описи (единицы хранения) научно-технической документации организаций – источников комплектования муниципального архива;</w:t>
      </w:r>
    </w:p>
    <w:p w:rsidR="00B30E7E" w:rsidRPr="009616EB" w:rsidRDefault="00B30E7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описи особо ценных дел.</w:t>
      </w:r>
    </w:p>
    <w:p w:rsidR="00B30E7E" w:rsidRDefault="00B30E7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Рассматривает и представляет на согласование ЦЭПМК Архивного управления:</w:t>
      </w:r>
    </w:p>
    <w:p w:rsidR="00B30E7E" w:rsidRDefault="00B30E7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списки организаций – источников комплектования муниципального архива, в деятельности которых образуются документы Архивного фонда Российской Федерации, и заключения о внесении изменений в них;</w:t>
      </w:r>
    </w:p>
    <w:p w:rsidR="00B30E7E" w:rsidRDefault="00B30E7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проекты методических рекомендаций, инструкций, памятки по вопросам хранения, комплектования, учета и использования архивных документов, разработанных специалистами муниципального архива;</w:t>
      </w:r>
    </w:p>
    <w:p w:rsidR="0085181A" w:rsidRDefault="00B30E7E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предложения </w:t>
      </w:r>
      <w:r w:rsidR="0085181A">
        <w:rPr>
          <w:rFonts w:ascii="Times New Roman" w:hAnsi="Times New Roman"/>
          <w:sz w:val="28"/>
        </w:rPr>
        <w:t>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государственных органов Российской Федерации и подведомственных им организаций, органов местного самоуправления с указанием сроков их хранения;</w:t>
      </w:r>
    </w:p>
    <w:p w:rsidR="0085181A" w:rsidRDefault="0085181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примерные номенклатуры дел, разработанные муниципальным архивом;</w:t>
      </w:r>
    </w:p>
    <w:p w:rsidR="0085181A" w:rsidRDefault="0085181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акты описания архивных документов, переработки описей дел постоянного хранения;</w:t>
      </w:r>
    </w:p>
    <w:p w:rsidR="0085181A" w:rsidRDefault="0085181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сдаточные описи на документы личного происхождения для принятия решения о приеме или отказе в приеме указанных документов;</w:t>
      </w:r>
    </w:p>
    <w:p w:rsidR="0085181A" w:rsidRDefault="0085181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акты о </w:t>
      </w:r>
      <w:proofErr w:type="spellStart"/>
      <w:r>
        <w:rPr>
          <w:rFonts w:ascii="Times New Roman" w:hAnsi="Times New Roman"/>
          <w:sz w:val="28"/>
        </w:rPr>
        <w:t>необнаружении</w:t>
      </w:r>
      <w:proofErr w:type="spellEnd"/>
      <w:r>
        <w:rPr>
          <w:rFonts w:ascii="Times New Roman" w:hAnsi="Times New Roman"/>
          <w:sz w:val="28"/>
        </w:rPr>
        <w:t xml:space="preserve"> архивных документов, пути розыска которых исчерпаны, составленные в муниципальном архиве;</w:t>
      </w:r>
    </w:p>
    <w:p w:rsidR="0085181A" w:rsidRDefault="0085181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акты об утрате документов, представленные организациями – источниками комплектования муниципального архива;</w:t>
      </w:r>
    </w:p>
    <w:p w:rsidR="0085181A" w:rsidRDefault="0085181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акты о неисправных повреждениях архивных документов, составленные в муниципальном архиве и представленные организациями – источниками комплектования муниципального архива;</w:t>
      </w:r>
    </w:p>
    <w:p w:rsidR="0085181A" w:rsidRDefault="0085181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акты о выделении к уничтожению</w:t>
      </w:r>
      <w:r w:rsidR="00CD0EB9">
        <w:rPr>
          <w:rFonts w:ascii="Times New Roman" w:hAnsi="Times New Roman"/>
          <w:sz w:val="28"/>
        </w:rPr>
        <w:t xml:space="preserve"> документов, не подлежащих хран</w:t>
      </w:r>
      <w:r>
        <w:rPr>
          <w:rFonts w:ascii="Times New Roman" w:hAnsi="Times New Roman"/>
          <w:sz w:val="28"/>
        </w:rPr>
        <w:t>ению (из фондов муниципального архива).</w:t>
      </w:r>
    </w:p>
    <w:p w:rsidR="00D70549" w:rsidRDefault="00D7054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2.2.3. Принимает решения о согласовании:</w:t>
      </w:r>
    </w:p>
    <w:p w:rsidR="00D70549" w:rsidRDefault="00D7054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списка организаций – источников комплектования муниципального архива документами по личному составу, изменений и дополнений к нему;</w:t>
      </w:r>
    </w:p>
    <w:p w:rsidR="00D70549" w:rsidRDefault="00D7054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положений об архивах и экспертных комиссиях, инструкций по делопроизводству, номенклатуры дел, представляемых организациями – источниками комплектования муниципального архива и иными юридическими лицами;</w:t>
      </w:r>
    </w:p>
    <w:p w:rsidR="00D70549" w:rsidRDefault="00D7054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описей дел постоянного хранения, представляемых организациями – источниками комплектования муниципального архива, в которых в связи с отсутствием штатных работников, не создана экспертная комиссия;</w:t>
      </w:r>
    </w:p>
    <w:p w:rsidR="00D70549" w:rsidRDefault="00D7054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описей дел по личному составу, представляемых организациями – источниками комплектования муниципального архива и иными юридическими лицами;</w:t>
      </w:r>
    </w:p>
    <w:p w:rsidR="00D70549" w:rsidRDefault="00D7054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описей дел по личному составу, составленных муниципальным архивом по результатам упорядочения документов по личному составу, поступивших в муниципальный архив в исключительных случаях в неупорядоченном состоянии;</w:t>
      </w:r>
    </w:p>
    <w:p w:rsidR="008065F2" w:rsidRDefault="008065F2" w:rsidP="008065F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описи дел (единицы хранения) постоянного хранения, составленные и переработанные специалистами муниципального архива;</w:t>
      </w:r>
    </w:p>
    <w:p w:rsidR="00D70549" w:rsidRDefault="00D7054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описей дел по личному составу ликвидированных организаций, не являющихся организациями – источниками комплектования муниципального архива;</w:t>
      </w:r>
    </w:p>
    <w:p w:rsidR="00D70549" w:rsidRDefault="00D7054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актов описания архивных документов, переработки описей дел по личному со</w:t>
      </w:r>
      <w:r w:rsidR="008065F2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таву;</w:t>
      </w:r>
    </w:p>
    <w:p w:rsidR="008065F2" w:rsidRDefault="00D7054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актов о выделении к уничтожению док</w:t>
      </w:r>
      <w:r w:rsidR="008065F2">
        <w:rPr>
          <w:rFonts w:ascii="Times New Roman" w:hAnsi="Times New Roman"/>
          <w:sz w:val="28"/>
        </w:rPr>
        <w:t>ументов, не подлежащих хранению, представляемых организациями – источниками комплектования муниципального архива и иными юридическими лицами;</w:t>
      </w:r>
    </w:p>
    <w:p w:rsidR="008065F2" w:rsidRDefault="008065F2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актов страховой оценки документов Архивного фонда Российской Федерации, относящихся к муниципальной собственности, проводимой муниципальным архивом.   </w:t>
      </w:r>
      <w:r w:rsidR="00C44444">
        <w:rPr>
          <w:rFonts w:ascii="Times New Roman" w:hAnsi="Times New Roman"/>
          <w:sz w:val="28"/>
        </w:rPr>
        <w:t xml:space="preserve"> </w:t>
      </w:r>
    </w:p>
    <w:p w:rsidR="00C44444" w:rsidRDefault="00C44444" w:rsidP="00CD0EB9">
      <w:pPr>
        <w:rPr>
          <w:rFonts w:ascii="Times New Roman" w:hAnsi="Times New Roman"/>
          <w:b/>
          <w:sz w:val="28"/>
        </w:rPr>
      </w:pPr>
    </w:p>
    <w:p w:rsidR="00C44444" w:rsidRDefault="00CD0EB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C44444">
        <w:rPr>
          <w:rFonts w:ascii="Times New Roman" w:hAnsi="Times New Roman"/>
          <w:b/>
          <w:sz w:val="28"/>
        </w:rPr>
        <w:t xml:space="preserve">. ПРАВА </w:t>
      </w:r>
      <w:r>
        <w:rPr>
          <w:rFonts w:ascii="Times New Roman" w:hAnsi="Times New Roman"/>
          <w:b/>
          <w:sz w:val="28"/>
        </w:rPr>
        <w:t>ЭПК</w:t>
      </w:r>
    </w:p>
    <w:p w:rsidR="00C44444" w:rsidRDefault="00C44444">
      <w:pPr>
        <w:ind w:left="1076" w:firstLine="709"/>
        <w:jc w:val="center"/>
        <w:rPr>
          <w:rFonts w:ascii="Times New Roman" w:hAnsi="Times New Roman"/>
          <w:sz w:val="28"/>
        </w:rPr>
      </w:pPr>
    </w:p>
    <w:p w:rsidR="00C44444" w:rsidRDefault="00C44444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CD0EB9">
        <w:rPr>
          <w:rFonts w:ascii="Times New Roman" w:hAnsi="Times New Roman"/>
          <w:sz w:val="28"/>
        </w:rPr>
        <w:t>ЭПК имеет право</w:t>
      </w:r>
      <w:r>
        <w:rPr>
          <w:rFonts w:ascii="Times New Roman" w:hAnsi="Times New Roman"/>
          <w:sz w:val="28"/>
        </w:rPr>
        <w:t>:</w:t>
      </w:r>
    </w:p>
    <w:p w:rsidR="00C44444" w:rsidRDefault="00CD0EB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44444">
        <w:rPr>
          <w:rFonts w:ascii="Times New Roman" w:hAnsi="Times New Roman"/>
          <w:sz w:val="28"/>
        </w:rPr>
        <w:t xml:space="preserve">.1. </w:t>
      </w:r>
      <w:r>
        <w:rPr>
          <w:rFonts w:ascii="Times New Roman" w:hAnsi="Times New Roman"/>
          <w:sz w:val="28"/>
        </w:rPr>
        <w:t xml:space="preserve">В пределах своей компетенции давать рекомендации по вопросам разработки локальных нормативных документов по делопроизводству и архивному делу, проведения экспертизы ценности документов, розыска недостающих дел постоянного хранения и по личному составу организациям – источникам комплектования муниципального архива и иным юридическим лицам, расположенным на территории </w:t>
      </w:r>
      <w:r w:rsidR="00FA5C36">
        <w:rPr>
          <w:rFonts w:ascii="Times New Roman" w:hAnsi="Times New Roman"/>
          <w:sz w:val="28"/>
        </w:rPr>
        <w:t xml:space="preserve">Ломоносовского </w:t>
      </w:r>
      <w:r>
        <w:rPr>
          <w:rFonts w:ascii="Times New Roman" w:hAnsi="Times New Roman"/>
          <w:sz w:val="28"/>
        </w:rPr>
        <w:t>муниципа</w:t>
      </w:r>
      <w:r w:rsidR="00FA5C36">
        <w:rPr>
          <w:rFonts w:ascii="Times New Roman" w:hAnsi="Times New Roman"/>
          <w:sz w:val="28"/>
        </w:rPr>
        <w:t>льного района</w:t>
      </w:r>
      <w:r>
        <w:rPr>
          <w:rFonts w:ascii="Times New Roman" w:hAnsi="Times New Roman"/>
          <w:sz w:val="28"/>
        </w:rPr>
        <w:t>.</w:t>
      </w:r>
    </w:p>
    <w:p w:rsidR="00C44444" w:rsidRDefault="00CD0EB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44444">
        <w:rPr>
          <w:rFonts w:ascii="Times New Roman" w:hAnsi="Times New Roman"/>
          <w:sz w:val="28"/>
        </w:rPr>
        <w:t xml:space="preserve">.2. </w:t>
      </w:r>
      <w:r>
        <w:rPr>
          <w:rFonts w:ascii="Times New Roman" w:hAnsi="Times New Roman"/>
          <w:sz w:val="28"/>
        </w:rPr>
        <w:t xml:space="preserve">Запрашивать от руководителей структурных подразделений администрации, организаций – источников комплектования муниципального архива и иных муниципальных организаций, расположенных на территории </w:t>
      </w:r>
      <w:r w:rsidR="00FA5C36">
        <w:rPr>
          <w:rFonts w:ascii="Times New Roman" w:hAnsi="Times New Roman"/>
          <w:sz w:val="28"/>
        </w:rPr>
        <w:t xml:space="preserve">Ломоносовского </w:t>
      </w:r>
      <w:r>
        <w:rPr>
          <w:rFonts w:ascii="Times New Roman" w:hAnsi="Times New Roman"/>
          <w:sz w:val="28"/>
        </w:rPr>
        <w:t>муниципа</w:t>
      </w:r>
      <w:r w:rsidR="00FA5C36">
        <w:rPr>
          <w:rFonts w:ascii="Times New Roman" w:hAnsi="Times New Roman"/>
          <w:sz w:val="28"/>
        </w:rPr>
        <w:t>льного района</w:t>
      </w:r>
      <w:r>
        <w:rPr>
          <w:rFonts w:ascii="Times New Roman" w:hAnsi="Times New Roman"/>
          <w:sz w:val="28"/>
        </w:rPr>
        <w:t xml:space="preserve"> письменные объяснения о причинах утраты, порчи или незаконного уничтожения документов.</w:t>
      </w:r>
    </w:p>
    <w:p w:rsidR="00C44444" w:rsidRDefault="00CD0EB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44444">
        <w:rPr>
          <w:rFonts w:ascii="Times New Roman" w:hAnsi="Times New Roman"/>
          <w:sz w:val="28"/>
        </w:rPr>
        <w:t xml:space="preserve">.3. </w:t>
      </w:r>
      <w:r>
        <w:rPr>
          <w:rFonts w:ascii="Times New Roman" w:hAnsi="Times New Roman"/>
          <w:sz w:val="28"/>
        </w:rPr>
        <w:t xml:space="preserve">Приглашать на заседания руководителей и лиц, ответственных за </w:t>
      </w:r>
      <w:r>
        <w:rPr>
          <w:rFonts w:ascii="Times New Roman" w:hAnsi="Times New Roman"/>
          <w:sz w:val="28"/>
        </w:rPr>
        <w:lastRenderedPageBreak/>
        <w:t>делопроизводство и архивы структурных подразделений администрации и иных организаций – источников комплектования муниципального архива для заслушивания информации о состоянии обеспечения сохранности и подготовки документов к передаче на постоянное хранение в муниципальный архив.</w:t>
      </w:r>
    </w:p>
    <w:p w:rsidR="00C44444" w:rsidRDefault="0016731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44444">
        <w:rPr>
          <w:rFonts w:ascii="Times New Roman" w:hAnsi="Times New Roman"/>
          <w:sz w:val="28"/>
        </w:rPr>
        <w:t xml:space="preserve">.4. </w:t>
      </w:r>
      <w:r>
        <w:rPr>
          <w:rFonts w:ascii="Times New Roman" w:hAnsi="Times New Roman"/>
          <w:sz w:val="28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организациях.</w:t>
      </w:r>
      <w:r w:rsidR="00C44444">
        <w:rPr>
          <w:rFonts w:ascii="Times New Roman" w:hAnsi="Times New Roman"/>
          <w:sz w:val="28"/>
        </w:rPr>
        <w:t xml:space="preserve"> </w:t>
      </w:r>
    </w:p>
    <w:p w:rsidR="00610A83" w:rsidRDefault="00167319" w:rsidP="0016731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44444">
        <w:rPr>
          <w:rFonts w:ascii="Times New Roman" w:hAnsi="Times New Roman"/>
          <w:sz w:val="28"/>
        </w:rPr>
        <w:t xml:space="preserve">.5. </w:t>
      </w:r>
      <w:r>
        <w:rPr>
          <w:rFonts w:ascii="Times New Roman" w:hAnsi="Times New Roman"/>
          <w:sz w:val="28"/>
        </w:rPr>
        <w:t xml:space="preserve">Информировать Архивное управление Ленинградской области о несоблюдении правил хранения, комплектования, учета и использования документов организациями – источниками комплектования муниципального архива и иными организациями, расположенными на территории </w:t>
      </w:r>
      <w:r w:rsidR="00FA5C36">
        <w:rPr>
          <w:rFonts w:ascii="Times New Roman" w:hAnsi="Times New Roman"/>
          <w:sz w:val="28"/>
        </w:rPr>
        <w:t xml:space="preserve">Ломоносовского </w:t>
      </w:r>
      <w:r>
        <w:rPr>
          <w:rFonts w:ascii="Times New Roman" w:hAnsi="Times New Roman"/>
          <w:sz w:val="28"/>
        </w:rPr>
        <w:t>муниципального района.</w:t>
      </w:r>
    </w:p>
    <w:p w:rsidR="00C44444" w:rsidRDefault="00C44444">
      <w:pPr>
        <w:ind w:left="180" w:firstLine="709"/>
        <w:jc w:val="center"/>
        <w:rPr>
          <w:rFonts w:ascii="Times New Roman" w:hAnsi="Times New Roman"/>
          <w:b/>
          <w:sz w:val="28"/>
        </w:rPr>
      </w:pPr>
    </w:p>
    <w:p w:rsidR="00C44444" w:rsidRDefault="00167319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="00C44444">
        <w:rPr>
          <w:rFonts w:ascii="Times New Roman" w:hAnsi="Times New Roman"/>
          <w:b/>
          <w:sz w:val="28"/>
        </w:rPr>
        <w:t xml:space="preserve">. ОРГАНИЗАЦИЯ РАБОТЫ </w:t>
      </w:r>
      <w:r>
        <w:rPr>
          <w:rFonts w:ascii="Times New Roman" w:hAnsi="Times New Roman"/>
          <w:b/>
          <w:sz w:val="28"/>
        </w:rPr>
        <w:t>ЭПК</w:t>
      </w:r>
    </w:p>
    <w:p w:rsidR="00C44444" w:rsidRDefault="00C44444">
      <w:pPr>
        <w:jc w:val="center"/>
        <w:rPr>
          <w:rFonts w:ascii="Times New Roman" w:hAnsi="Times New Roman"/>
          <w:b/>
          <w:sz w:val="28"/>
        </w:rPr>
      </w:pPr>
    </w:p>
    <w:p w:rsidR="00C44444" w:rsidRDefault="00167319">
      <w:pPr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4</w:t>
      </w:r>
      <w:r w:rsidR="00C44444">
        <w:rPr>
          <w:rFonts w:ascii="Times New Roman" w:hAnsi="Times New Roman"/>
          <w:sz w:val="28"/>
        </w:rPr>
        <w:t xml:space="preserve">.1. </w:t>
      </w:r>
      <w:r>
        <w:rPr>
          <w:rFonts w:ascii="Times New Roman" w:hAnsi="Times New Roman"/>
          <w:sz w:val="28"/>
        </w:rPr>
        <w:t>ЭПК осуществляет свою деятельность в соответствии с годовым планом работы муниципального архива.</w:t>
      </w:r>
    </w:p>
    <w:p w:rsidR="00C44444" w:rsidRDefault="0016731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6E50F4">
        <w:rPr>
          <w:rFonts w:ascii="Times New Roman" w:hAnsi="Times New Roman"/>
          <w:sz w:val="28"/>
        </w:rPr>
        <w:t xml:space="preserve">.2. </w:t>
      </w:r>
      <w:r>
        <w:rPr>
          <w:rFonts w:ascii="Times New Roman" w:hAnsi="Times New Roman"/>
          <w:sz w:val="28"/>
        </w:rPr>
        <w:t>Заседания ЭПК созываются по мере необходимости, но не реже 1 раза в два месяца.</w:t>
      </w:r>
      <w:r w:rsidR="00C44444">
        <w:rPr>
          <w:rFonts w:ascii="Times New Roman" w:hAnsi="Times New Roman"/>
          <w:sz w:val="28"/>
        </w:rPr>
        <w:t xml:space="preserve"> </w:t>
      </w:r>
    </w:p>
    <w:p w:rsidR="00C44444" w:rsidRDefault="0016731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6E50F4">
        <w:rPr>
          <w:rFonts w:ascii="Times New Roman" w:hAnsi="Times New Roman"/>
          <w:sz w:val="28"/>
        </w:rPr>
        <w:t xml:space="preserve">.3. </w:t>
      </w:r>
      <w:r>
        <w:rPr>
          <w:rFonts w:ascii="Times New Roman" w:hAnsi="Times New Roman"/>
          <w:sz w:val="28"/>
        </w:rPr>
        <w:t>Заседания ЭПК и принятые решения считаются правомочными, если на заседании присутствует более половины ее состава.</w:t>
      </w:r>
    </w:p>
    <w:p w:rsidR="00437211" w:rsidRDefault="00167319" w:rsidP="00167319">
      <w:pPr>
        <w:ind w:firstLine="709"/>
        <w:jc w:val="both"/>
      </w:pPr>
      <w:r>
        <w:rPr>
          <w:rFonts w:ascii="Times New Roman" w:hAnsi="Times New Roman"/>
          <w:sz w:val="28"/>
        </w:rPr>
        <w:t>4</w:t>
      </w:r>
      <w:r w:rsidR="00C44444">
        <w:rPr>
          <w:rFonts w:ascii="Times New Roman" w:hAnsi="Times New Roman"/>
          <w:sz w:val="28"/>
        </w:rPr>
        <w:t>.</w:t>
      </w:r>
      <w:r w:rsidR="006E50F4">
        <w:rPr>
          <w:rFonts w:ascii="Times New Roman" w:hAnsi="Times New Roman"/>
          <w:sz w:val="28"/>
        </w:rPr>
        <w:t>4</w:t>
      </w:r>
      <w:r w:rsidR="00C44444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Решения комиссии принимаются по каждому вопросу отдельно, большинством голосов присутствующих на заседании членов ЭПК. При разделении голосов поровну решения принимаются председателем ЭПК.</w:t>
      </w:r>
    </w:p>
    <w:p w:rsidR="00D2177A" w:rsidRDefault="00167319" w:rsidP="00D217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5F0659">
        <w:rPr>
          <w:rFonts w:ascii="Times New Roman" w:hAnsi="Times New Roman"/>
          <w:sz w:val="28"/>
        </w:rPr>
        <w:t>.</w:t>
      </w:r>
      <w:r w:rsidR="00D2177A">
        <w:rPr>
          <w:rFonts w:ascii="Times New Roman" w:hAnsi="Times New Roman"/>
          <w:sz w:val="28"/>
        </w:rPr>
        <w:t>5</w:t>
      </w:r>
      <w:r w:rsidR="005F0659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Особые мнения членов ЭПК и других присутствующих на заседании комиссии отражаются в протоколе и прилагаются к нему.</w:t>
      </w:r>
    </w:p>
    <w:p w:rsidR="00167319" w:rsidRDefault="00167319" w:rsidP="00D217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Право решающего голоса имеют только члены ЭПК. </w:t>
      </w:r>
      <w:r w:rsidR="0012211C">
        <w:rPr>
          <w:rFonts w:ascii="Times New Roman" w:hAnsi="Times New Roman"/>
          <w:sz w:val="28"/>
        </w:rPr>
        <w:t>Приглашенные консультанты и эксперты имеют право совещательного голоса.</w:t>
      </w:r>
    </w:p>
    <w:p w:rsidR="0012211C" w:rsidRDefault="0012211C" w:rsidP="00D217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4.7. Решения ЭПК оформляются протоколом. Протоколы комиссии подписываются председателем и секретарем ЭПК и утверждаются главой адм</w:t>
      </w:r>
      <w:r w:rsidR="00FA5C36">
        <w:rPr>
          <w:rFonts w:ascii="Times New Roman" w:hAnsi="Times New Roman"/>
          <w:sz w:val="28"/>
        </w:rPr>
        <w:t>инистрации</w:t>
      </w:r>
      <w:r>
        <w:rPr>
          <w:rFonts w:ascii="Times New Roman" w:hAnsi="Times New Roman"/>
          <w:sz w:val="28"/>
        </w:rPr>
        <w:t>.</w:t>
      </w:r>
    </w:p>
    <w:p w:rsidR="0012211C" w:rsidRDefault="0012211C" w:rsidP="00D217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4.8. По результатам рассмотрения вопросов на заседании ЭПК заинтересованным организациям и лицам направляются решения комиссии.</w:t>
      </w:r>
    </w:p>
    <w:p w:rsidR="0012211C" w:rsidRDefault="0012211C" w:rsidP="00D217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4.9. Ведение делопроизводства ЭПК возлагается на секретаря комиссии.</w:t>
      </w:r>
    </w:p>
    <w:p w:rsidR="0012211C" w:rsidRDefault="0012211C" w:rsidP="00D217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Секретарь ЭПК обеспечивает:</w:t>
      </w:r>
    </w:p>
    <w:p w:rsidR="0012211C" w:rsidRDefault="0012211C" w:rsidP="00D217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Подготовку проекта повестки для заседания ЭПК;</w:t>
      </w:r>
    </w:p>
    <w:p w:rsidR="0012211C" w:rsidRDefault="0012211C" w:rsidP="00D217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приглашение на заседания членов ЭПК и иных лиц по указанию председателя ЭПК;</w:t>
      </w:r>
    </w:p>
    <w:p w:rsidR="0012211C" w:rsidRDefault="0012211C" w:rsidP="00D217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предварительное ознакомление членов ЭПК с документами, подготовленными для рассмотрения на заседании;</w:t>
      </w:r>
    </w:p>
    <w:p w:rsidR="0012211C" w:rsidRDefault="0012211C" w:rsidP="00D217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ведение протокола заседания ЭПК;</w:t>
      </w:r>
    </w:p>
    <w:p w:rsidR="0012211C" w:rsidRDefault="0012211C" w:rsidP="00D217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оформление и направление копий протоколов заседаний ее членам и выписок из протоколов заинтересованным лицам;</w:t>
      </w:r>
    </w:p>
    <w:p w:rsidR="0012211C" w:rsidRDefault="0012211C" w:rsidP="00D217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ведение учета выполнения решений по рассмотренным вопросам;</w:t>
      </w:r>
    </w:p>
    <w:p w:rsidR="0012211C" w:rsidRDefault="0012211C" w:rsidP="00D2177A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информирование председателя ЭПК о ходе выполнения решений.</w:t>
      </w:r>
    </w:p>
    <w:p w:rsidR="0012211C" w:rsidRDefault="0012211C" w:rsidP="00D2177A">
      <w:pPr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>По поручению председателя ЭПК секретарь выполняет иные обязанности, связанные с деятельностью ЭПК.</w:t>
      </w:r>
    </w:p>
    <w:p w:rsidR="00D2177A" w:rsidRDefault="00D2177A" w:rsidP="00D2177A">
      <w:pPr>
        <w:ind w:firstLine="709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</w:t>
      </w:r>
      <w:r w:rsidR="003B71C3">
        <w:rPr>
          <w:rFonts w:ascii="Times New Roman" w:hAnsi="Times New Roman"/>
          <w:sz w:val="16"/>
        </w:rPr>
        <w:t xml:space="preserve">                  </w:t>
      </w:r>
    </w:p>
    <w:p w:rsidR="006E50F4" w:rsidRDefault="006E50F4" w:rsidP="006E50F4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</w:t>
      </w:r>
    </w:p>
    <w:p w:rsidR="00146FBF" w:rsidRDefault="00146FBF">
      <w:pPr>
        <w:ind w:firstLine="709"/>
        <w:jc w:val="both"/>
        <w:rPr>
          <w:rFonts w:ascii="Times New Roman" w:hAnsi="Times New Roman"/>
          <w:sz w:val="28"/>
        </w:rPr>
      </w:pPr>
    </w:p>
    <w:p w:rsidR="00146FBF" w:rsidRDefault="00146FBF">
      <w:pPr>
        <w:ind w:firstLine="709"/>
        <w:jc w:val="both"/>
        <w:rPr>
          <w:rFonts w:ascii="Times New Roman" w:hAnsi="Times New Roman"/>
          <w:sz w:val="28"/>
        </w:rPr>
      </w:pPr>
    </w:p>
    <w:sectPr w:rsidR="00146FBF" w:rsidSect="00D8423A">
      <w:pgSz w:w="11905" w:h="16838"/>
      <w:pgMar w:top="1134" w:right="565" w:bottom="1134" w:left="1440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693" w:rsidRDefault="00895693">
      <w:r>
        <w:separator/>
      </w:r>
    </w:p>
  </w:endnote>
  <w:endnote w:type="continuationSeparator" w:id="0">
    <w:p w:rsidR="00895693" w:rsidRDefault="00895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693" w:rsidRDefault="00895693">
      <w:r>
        <w:separator/>
      </w:r>
    </w:p>
  </w:footnote>
  <w:footnote w:type="continuationSeparator" w:id="0">
    <w:p w:rsidR="00895693" w:rsidRDefault="00895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ColorPos" w:val="-1"/>
    <w:docVar w:name="ColorSet" w:val="-1"/>
    <w:docVar w:name="StylePos" w:val="-1"/>
    <w:docVar w:name="StyleSet" w:val="-1"/>
  </w:docVars>
  <w:rsids>
    <w:rsidRoot w:val="00463603"/>
    <w:rsid w:val="00024F91"/>
    <w:rsid w:val="00057265"/>
    <w:rsid w:val="0007172F"/>
    <w:rsid w:val="00083990"/>
    <w:rsid w:val="000936A8"/>
    <w:rsid w:val="000A20B2"/>
    <w:rsid w:val="000C1DEB"/>
    <w:rsid w:val="000D6675"/>
    <w:rsid w:val="00101AE1"/>
    <w:rsid w:val="0012211C"/>
    <w:rsid w:val="00136783"/>
    <w:rsid w:val="0014108C"/>
    <w:rsid w:val="00141432"/>
    <w:rsid w:val="00146FBF"/>
    <w:rsid w:val="001503B4"/>
    <w:rsid w:val="00167319"/>
    <w:rsid w:val="00176EEB"/>
    <w:rsid w:val="00177925"/>
    <w:rsid w:val="001B495F"/>
    <w:rsid w:val="001B584E"/>
    <w:rsid w:val="001E607D"/>
    <w:rsid w:val="001E7CBB"/>
    <w:rsid w:val="00203C5B"/>
    <w:rsid w:val="002126E2"/>
    <w:rsid w:val="00240459"/>
    <w:rsid w:val="00241685"/>
    <w:rsid w:val="00255821"/>
    <w:rsid w:val="002635D2"/>
    <w:rsid w:val="002650DE"/>
    <w:rsid w:val="002A0406"/>
    <w:rsid w:val="002B0A04"/>
    <w:rsid w:val="002D5B87"/>
    <w:rsid w:val="002F52DE"/>
    <w:rsid w:val="003155F7"/>
    <w:rsid w:val="003255AC"/>
    <w:rsid w:val="00364AB9"/>
    <w:rsid w:val="00370207"/>
    <w:rsid w:val="003B6B42"/>
    <w:rsid w:val="003B71C3"/>
    <w:rsid w:val="003C3C0D"/>
    <w:rsid w:val="003C6883"/>
    <w:rsid w:val="00401EFA"/>
    <w:rsid w:val="0040467C"/>
    <w:rsid w:val="004124A9"/>
    <w:rsid w:val="0042078D"/>
    <w:rsid w:val="00437211"/>
    <w:rsid w:val="004373A5"/>
    <w:rsid w:val="00457C2D"/>
    <w:rsid w:val="00463603"/>
    <w:rsid w:val="004935B9"/>
    <w:rsid w:val="004A2566"/>
    <w:rsid w:val="004C3EA7"/>
    <w:rsid w:val="004D12DF"/>
    <w:rsid w:val="004E2B56"/>
    <w:rsid w:val="00507614"/>
    <w:rsid w:val="005359F3"/>
    <w:rsid w:val="005523D3"/>
    <w:rsid w:val="00563AE6"/>
    <w:rsid w:val="005755B0"/>
    <w:rsid w:val="00577800"/>
    <w:rsid w:val="005878EA"/>
    <w:rsid w:val="005A2B1A"/>
    <w:rsid w:val="005D0A9B"/>
    <w:rsid w:val="005D1F70"/>
    <w:rsid w:val="005F0659"/>
    <w:rsid w:val="005F0B9C"/>
    <w:rsid w:val="00610A83"/>
    <w:rsid w:val="00612E1F"/>
    <w:rsid w:val="006138D8"/>
    <w:rsid w:val="00633E42"/>
    <w:rsid w:val="00656654"/>
    <w:rsid w:val="0067087A"/>
    <w:rsid w:val="00680F00"/>
    <w:rsid w:val="00683575"/>
    <w:rsid w:val="006843C8"/>
    <w:rsid w:val="00694620"/>
    <w:rsid w:val="006974A4"/>
    <w:rsid w:val="006C7E07"/>
    <w:rsid w:val="006E50F4"/>
    <w:rsid w:val="006F00A2"/>
    <w:rsid w:val="006F6D49"/>
    <w:rsid w:val="00705A87"/>
    <w:rsid w:val="00733003"/>
    <w:rsid w:val="00760895"/>
    <w:rsid w:val="007C2BAE"/>
    <w:rsid w:val="008052AA"/>
    <w:rsid w:val="008065F2"/>
    <w:rsid w:val="00825AF0"/>
    <w:rsid w:val="00836280"/>
    <w:rsid w:val="00845DBD"/>
    <w:rsid w:val="0085181A"/>
    <w:rsid w:val="00895693"/>
    <w:rsid w:val="008959A5"/>
    <w:rsid w:val="008963E0"/>
    <w:rsid w:val="0089772B"/>
    <w:rsid w:val="008A007B"/>
    <w:rsid w:val="008D0B70"/>
    <w:rsid w:val="008E08A6"/>
    <w:rsid w:val="00933B75"/>
    <w:rsid w:val="009616EB"/>
    <w:rsid w:val="00972221"/>
    <w:rsid w:val="00A207E2"/>
    <w:rsid w:val="00A5528F"/>
    <w:rsid w:val="00A80E78"/>
    <w:rsid w:val="00AB1842"/>
    <w:rsid w:val="00AC6F91"/>
    <w:rsid w:val="00AD1098"/>
    <w:rsid w:val="00AE67E8"/>
    <w:rsid w:val="00B30385"/>
    <w:rsid w:val="00B30E7E"/>
    <w:rsid w:val="00BA6EAA"/>
    <w:rsid w:val="00BB4369"/>
    <w:rsid w:val="00BE7014"/>
    <w:rsid w:val="00C30057"/>
    <w:rsid w:val="00C44444"/>
    <w:rsid w:val="00C50D3D"/>
    <w:rsid w:val="00C5377B"/>
    <w:rsid w:val="00C55BD9"/>
    <w:rsid w:val="00C835D5"/>
    <w:rsid w:val="00CB0477"/>
    <w:rsid w:val="00CD0EB9"/>
    <w:rsid w:val="00CF7C1E"/>
    <w:rsid w:val="00D01E96"/>
    <w:rsid w:val="00D2177A"/>
    <w:rsid w:val="00D26AF1"/>
    <w:rsid w:val="00D27C26"/>
    <w:rsid w:val="00D32846"/>
    <w:rsid w:val="00D36FE1"/>
    <w:rsid w:val="00D419B8"/>
    <w:rsid w:val="00D620EC"/>
    <w:rsid w:val="00D70549"/>
    <w:rsid w:val="00D8423A"/>
    <w:rsid w:val="00DE3DA9"/>
    <w:rsid w:val="00DE4B24"/>
    <w:rsid w:val="00E1076D"/>
    <w:rsid w:val="00E54918"/>
    <w:rsid w:val="00E62E8A"/>
    <w:rsid w:val="00E7125F"/>
    <w:rsid w:val="00E71CD5"/>
    <w:rsid w:val="00E92890"/>
    <w:rsid w:val="00EE11A3"/>
    <w:rsid w:val="00EE22FA"/>
    <w:rsid w:val="00F01D87"/>
    <w:rsid w:val="00F13E73"/>
    <w:rsid w:val="00F527F2"/>
    <w:rsid w:val="00F562CB"/>
    <w:rsid w:val="00F70EE2"/>
    <w:rsid w:val="00F82BC1"/>
    <w:rsid w:val="00F82EFB"/>
    <w:rsid w:val="00F87398"/>
    <w:rsid w:val="00FA5C36"/>
    <w:rsid w:val="00FC455D"/>
    <w:rsid w:val="00FD33DF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3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alibri" w:hAnsi="Calibri"/>
      <w:kern w:val="2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8423A"/>
    <w:pPr>
      <w:widowControl/>
      <w:spacing w:before="100" w:after="100"/>
    </w:pPr>
    <w:rPr>
      <w:rFonts w:ascii="Times New Roman" w:hAnsi="Times New Roman"/>
      <w:kern w:val="0"/>
      <w:sz w:val="24"/>
    </w:rPr>
  </w:style>
  <w:style w:type="paragraph" w:styleId="a3">
    <w:name w:val="Balloon Text"/>
    <w:basedOn w:val="a"/>
    <w:semiHidden/>
    <w:rsid w:val="00463603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F82BC1"/>
    <w:rPr>
      <w:sz w:val="20"/>
    </w:rPr>
  </w:style>
  <w:style w:type="character" w:styleId="a5">
    <w:name w:val="footnote reference"/>
    <w:semiHidden/>
    <w:rsid w:val="00F82BC1"/>
    <w:rPr>
      <w:vertAlign w:val="superscript"/>
    </w:rPr>
  </w:style>
  <w:style w:type="paragraph" w:styleId="a6">
    <w:name w:val="endnote text"/>
    <w:basedOn w:val="a"/>
    <w:link w:val="a7"/>
    <w:rsid w:val="00C55BD9"/>
    <w:rPr>
      <w:sz w:val="20"/>
    </w:rPr>
  </w:style>
  <w:style w:type="character" w:customStyle="1" w:styleId="a7">
    <w:name w:val="Текст концевой сноски Знак"/>
    <w:link w:val="a6"/>
    <w:rsid w:val="00C55BD9"/>
    <w:rPr>
      <w:rFonts w:ascii="Calibri" w:hAnsi="Calibri"/>
      <w:kern w:val="28"/>
    </w:rPr>
  </w:style>
  <w:style w:type="character" w:styleId="a8">
    <w:name w:val="endnote reference"/>
    <w:rsid w:val="00C55BD9"/>
    <w:rPr>
      <w:vertAlign w:val="superscript"/>
    </w:rPr>
  </w:style>
  <w:style w:type="table" w:styleId="a9">
    <w:name w:val="Table Grid"/>
    <w:basedOn w:val="a1"/>
    <w:rsid w:val="00146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semiHidden/>
    <w:rsid w:val="00203C5B"/>
    <w:pPr>
      <w:overflowPunct/>
      <w:ind w:firstLine="708"/>
      <w:jc w:val="both"/>
      <w:textAlignment w:val="auto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203C5B"/>
    <w:rPr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03C5B"/>
    <w:pPr>
      <w:widowControl/>
      <w:overflowPunct/>
      <w:autoSpaceDE/>
      <w:autoSpaceDN/>
      <w:adjustRightInd/>
      <w:spacing w:after="120"/>
      <w:textAlignment w:val="auto"/>
    </w:pPr>
    <w:rPr>
      <w:rFonts w:ascii="Times New Roman" w:hAnsi="Times New Roman"/>
      <w:kern w:val="0"/>
      <w:sz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203C5B"/>
  </w:style>
  <w:style w:type="paragraph" w:styleId="3">
    <w:name w:val="Body Text Indent 3"/>
    <w:basedOn w:val="a"/>
    <w:link w:val="30"/>
    <w:uiPriority w:val="99"/>
    <w:semiHidden/>
    <w:unhideWhenUsed/>
    <w:rsid w:val="00203C5B"/>
    <w:pPr>
      <w:widowControl/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03C5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8548-C940-4F44-BEFC-D5EA418E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1567</Words>
  <Characters>12713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хватова_оа</cp:lastModifiedBy>
  <cp:revision>2</cp:revision>
  <cp:lastPrinted>2014-03-13T11:47:00Z</cp:lastPrinted>
  <dcterms:created xsi:type="dcterms:W3CDTF">2023-02-14T10:03:00Z</dcterms:created>
  <dcterms:modified xsi:type="dcterms:W3CDTF">2023-02-14T10:03:00Z</dcterms:modified>
</cp:coreProperties>
</file>