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1F" w:rsidRDefault="005A3C1F" w:rsidP="005A3C1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5pt;height:71.25pt" o:ole="" fillcolor="window">
            <v:imagedata r:id="rId5" o:title="" blacklevel="6554f"/>
          </v:shape>
          <o:OLEObject Type="Embed" ProgID="Word.Picture.8" ShapeID="_x0000_i1025" DrawAspect="Content" ObjectID="_1690638565" r:id="rId6"/>
        </w:object>
      </w:r>
      <w:r>
        <w:t xml:space="preserve">   </w:t>
      </w:r>
    </w:p>
    <w:p w:rsidR="005A3C1F" w:rsidRDefault="005A3C1F" w:rsidP="005A3C1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5A3C1F" w:rsidRPr="00416B7F" w:rsidRDefault="005A3C1F" w:rsidP="005A3C1F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A3C1F" w:rsidRDefault="005A3C1F" w:rsidP="005A3C1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A3C1F" w:rsidRPr="00416B7F" w:rsidRDefault="005A3C1F" w:rsidP="005A3C1F">
      <w:pPr>
        <w:spacing w:line="273" w:lineRule="exact"/>
        <w:jc w:val="center"/>
        <w:rPr>
          <w:b/>
          <w:sz w:val="28"/>
          <w:szCs w:val="28"/>
        </w:rPr>
      </w:pPr>
    </w:p>
    <w:p w:rsidR="005A3C1F" w:rsidRPr="00726532" w:rsidRDefault="005A3C1F" w:rsidP="005A3C1F">
      <w:pPr>
        <w:spacing w:line="273" w:lineRule="exact"/>
      </w:pPr>
      <w:r>
        <w:t>о</w:t>
      </w:r>
      <w:r w:rsidRPr="00327D65">
        <w:t xml:space="preserve">т   </w:t>
      </w:r>
      <w:r>
        <w:t>16.08.2021</w:t>
      </w:r>
      <w:r w:rsidRPr="00327D65">
        <w:t xml:space="preserve">                                                                                                 </w:t>
      </w:r>
      <w:r>
        <w:t xml:space="preserve">       №</w:t>
      </w:r>
      <w:r w:rsidRPr="00726532">
        <w:t xml:space="preserve">  </w:t>
      </w:r>
      <w:r>
        <w:t>1404/21</w:t>
      </w:r>
      <w:r w:rsidRPr="00726532">
        <w:t xml:space="preserve">                                                                                             </w:t>
      </w: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5A3C1F" w:rsidRDefault="005A3C1F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  <w:r>
        <w:t xml:space="preserve">Об утверждении положения </w:t>
      </w:r>
    </w:p>
    <w:p w:rsidR="003810B7" w:rsidRDefault="00312E91" w:rsidP="00312E91">
      <w:pPr>
        <w:widowControl w:val="0"/>
        <w:autoSpaceDE w:val="0"/>
        <w:autoSpaceDN w:val="0"/>
        <w:adjustRightInd w:val="0"/>
      </w:pPr>
      <w:r>
        <w:t xml:space="preserve">об </w:t>
      </w:r>
      <w:r w:rsidR="003810B7">
        <w:t>Управлении государственных программ</w:t>
      </w:r>
    </w:p>
    <w:p w:rsidR="00312E91" w:rsidRDefault="00312E91" w:rsidP="00312E91">
      <w:pPr>
        <w:widowControl w:val="0"/>
        <w:autoSpaceDE w:val="0"/>
        <w:autoSpaceDN w:val="0"/>
        <w:adjustRightInd w:val="0"/>
      </w:pPr>
      <w:r>
        <w:t>Администрации муниципального образования</w:t>
      </w:r>
    </w:p>
    <w:p w:rsidR="00312E91" w:rsidRDefault="00312E91" w:rsidP="00312E91">
      <w:pPr>
        <w:widowControl w:val="0"/>
        <w:autoSpaceDE w:val="0"/>
        <w:autoSpaceDN w:val="0"/>
        <w:adjustRightInd w:val="0"/>
      </w:pPr>
      <w:r>
        <w:t>Ломоносовский муниципальный район</w:t>
      </w:r>
    </w:p>
    <w:p w:rsidR="00312E91" w:rsidRDefault="00312E91" w:rsidP="00312E91">
      <w:pPr>
        <w:widowControl w:val="0"/>
        <w:autoSpaceDE w:val="0"/>
        <w:autoSpaceDN w:val="0"/>
        <w:adjustRightInd w:val="0"/>
      </w:pPr>
      <w:r>
        <w:t>Ленинградской области</w:t>
      </w: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  <w:jc w:val="both"/>
      </w:pPr>
    </w:p>
    <w:p w:rsidR="00312E91" w:rsidRDefault="00312E91" w:rsidP="00312E91">
      <w:pPr>
        <w:autoSpaceDE w:val="0"/>
        <w:adjustRightInd w:val="0"/>
        <w:ind w:firstLine="540"/>
        <w:jc w:val="both"/>
        <w:rPr>
          <w:b/>
        </w:rPr>
      </w:pPr>
      <w:proofErr w:type="gramStart"/>
      <w:r>
        <w:t>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29.04.2009 № 26 (с изменениями и дополнениями,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</w:t>
      </w:r>
      <w:proofErr w:type="gramEnd"/>
      <w:r>
        <w:t xml:space="preserve">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 и дополнениями,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39), решением </w:t>
      </w:r>
      <w:proofErr w:type="gramStart"/>
      <w:r w:rsidR="00F01264">
        <w:rPr>
          <w:lang w:val="en-US"/>
        </w:rPr>
        <w:t>C</w:t>
      </w:r>
      <w:proofErr w:type="spellStart"/>
      <w:proofErr w:type="gramEnd"/>
      <w:r>
        <w:t>овета</w:t>
      </w:r>
      <w:proofErr w:type="spellEnd"/>
      <w:r>
        <w:t xml:space="preserve"> депутатов муниципального образования Ломоносовский муниципальный район Ленинградской области от 03.03.2021 № 8 «Об утверждении структуры администрации муниципального образования Ломоносовский муниципальный район Ленинградской области в новой редакции» Администрация муниципального образования Ломоносовский муниципальный район Ленинградской области</w:t>
      </w:r>
    </w:p>
    <w:p w:rsidR="00312E91" w:rsidRDefault="00312E91" w:rsidP="00312E91">
      <w:pPr>
        <w:pStyle w:val="ConsPlusTitle"/>
        <w:jc w:val="center"/>
        <w:rPr>
          <w:b w:val="0"/>
        </w:rPr>
      </w:pPr>
    </w:p>
    <w:p w:rsidR="00312E91" w:rsidRDefault="00312E91" w:rsidP="00312E91">
      <w:pPr>
        <w:pStyle w:val="ConsPlusTitle"/>
        <w:jc w:val="center"/>
        <w:rPr>
          <w:b w:val="0"/>
        </w:rPr>
      </w:pP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е т:</w:t>
      </w:r>
    </w:p>
    <w:p w:rsidR="00312E91" w:rsidRDefault="00312E91" w:rsidP="00312E91">
      <w:pPr>
        <w:pStyle w:val="ConsPlusTitle"/>
        <w:jc w:val="both"/>
        <w:rPr>
          <w:b w:val="0"/>
        </w:rPr>
      </w:pPr>
    </w:p>
    <w:p w:rsidR="00312E91" w:rsidRDefault="00F01264" w:rsidP="00312E91">
      <w:pPr>
        <w:pStyle w:val="ConsPlusTitle"/>
        <w:numPr>
          <w:ilvl w:val="0"/>
          <w:numId w:val="1"/>
        </w:numPr>
        <w:tabs>
          <w:tab w:val="num" w:pos="851"/>
        </w:tabs>
        <w:ind w:left="0" w:firstLine="709"/>
        <w:jc w:val="both"/>
        <w:rPr>
          <w:b w:val="0"/>
        </w:rPr>
      </w:pPr>
      <w:r>
        <w:rPr>
          <w:b w:val="0"/>
        </w:rPr>
        <w:t>Утвердить Положение об У</w:t>
      </w:r>
      <w:r w:rsidR="003810B7">
        <w:rPr>
          <w:b w:val="0"/>
        </w:rPr>
        <w:t xml:space="preserve">правлении государственных программ </w:t>
      </w:r>
      <w:r w:rsidR="00312E91">
        <w:rPr>
          <w:b w:val="0"/>
        </w:rPr>
        <w:t xml:space="preserve"> Администрации муниципального образования Ломоносовский муниципальный район Ленинградской области согласно приложению.</w:t>
      </w:r>
    </w:p>
    <w:p w:rsidR="00312E91" w:rsidRDefault="003810B7" w:rsidP="00312E91">
      <w:pPr>
        <w:pStyle w:val="ConsPlusTitle"/>
        <w:numPr>
          <w:ilvl w:val="0"/>
          <w:numId w:val="1"/>
        </w:numPr>
        <w:tabs>
          <w:tab w:val="num" w:pos="825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Управлению государственных программ </w:t>
      </w:r>
      <w:r w:rsidR="00312E91">
        <w:rPr>
          <w:b w:val="0"/>
        </w:rPr>
        <w:t>Администрации муниципального образования Ломоносовский муниципальный район Ле</w:t>
      </w:r>
      <w:r>
        <w:rPr>
          <w:b w:val="0"/>
        </w:rPr>
        <w:t>нинградской области (</w:t>
      </w:r>
      <w:proofErr w:type="spellStart"/>
      <w:r>
        <w:rPr>
          <w:b w:val="0"/>
        </w:rPr>
        <w:t>Байкова</w:t>
      </w:r>
      <w:proofErr w:type="spellEnd"/>
      <w:r>
        <w:rPr>
          <w:b w:val="0"/>
        </w:rPr>
        <w:t xml:space="preserve"> Ю.С.</w:t>
      </w:r>
      <w:r w:rsidR="00312E91">
        <w:rPr>
          <w:b w:val="0"/>
        </w:rPr>
        <w:t xml:space="preserve">) обеспечить размещение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7" w:history="1">
        <w:r w:rsidR="00312E91">
          <w:rPr>
            <w:rStyle w:val="a3"/>
            <w:b w:val="0"/>
          </w:rPr>
          <w:t>www.lomonosovlo.ru</w:t>
        </w:r>
      </w:hyperlink>
      <w:r w:rsidR="00312E91">
        <w:rPr>
          <w:b w:val="0"/>
        </w:rPr>
        <w:t xml:space="preserve"> информ</w:t>
      </w:r>
      <w:r>
        <w:rPr>
          <w:b w:val="0"/>
        </w:rPr>
        <w:t>ации о функциях и задачах управления</w:t>
      </w:r>
      <w:r w:rsidR="00312E91">
        <w:rPr>
          <w:b w:val="0"/>
        </w:rPr>
        <w:t>.</w:t>
      </w:r>
    </w:p>
    <w:p w:rsidR="00045E97" w:rsidRDefault="00045E97" w:rsidP="00045E97">
      <w:pPr>
        <w:pStyle w:val="ConsPlusTitle"/>
        <w:jc w:val="both"/>
        <w:rPr>
          <w:b w:val="0"/>
        </w:rPr>
      </w:pPr>
    </w:p>
    <w:p w:rsidR="00312E91" w:rsidRDefault="00312E91" w:rsidP="00312E91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proofErr w:type="gramStart"/>
      <w:r>
        <w:rPr>
          <w:b w:val="0"/>
        </w:rPr>
        <w:lastRenderedPageBreak/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</w:t>
      </w:r>
      <w:r w:rsidR="003810B7">
        <w:rPr>
          <w:b w:val="0"/>
        </w:rPr>
        <w:t xml:space="preserve">первого </w:t>
      </w:r>
      <w:r>
        <w:rPr>
          <w:b w:val="0"/>
        </w:rPr>
        <w:t>заместителя главы администрации муниципального образования Ломоносовский муниципальный район Лен</w:t>
      </w:r>
      <w:r w:rsidR="003810B7">
        <w:rPr>
          <w:b w:val="0"/>
        </w:rPr>
        <w:t>инградской области Р.О.</w:t>
      </w:r>
      <w:r w:rsidR="005A3C1F">
        <w:rPr>
          <w:b w:val="0"/>
        </w:rPr>
        <w:t xml:space="preserve"> </w:t>
      </w:r>
      <w:proofErr w:type="spellStart"/>
      <w:r w:rsidR="003810B7">
        <w:rPr>
          <w:b w:val="0"/>
        </w:rPr>
        <w:t>Дерендяева</w:t>
      </w:r>
      <w:proofErr w:type="spellEnd"/>
      <w:r>
        <w:rPr>
          <w:b w:val="0"/>
        </w:rPr>
        <w:t>.</w:t>
      </w:r>
    </w:p>
    <w:p w:rsidR="00312E91" w:rsidRDefault="00312E91" w:rsidP="00045E97">
      <w:pPr>
        <w:pStyle w:val="ConsPlusTitle"/>
        <w:rPr>
          <w:b w:val="0"/>
        </w:rPr>
      </w:pPr>
    </w:p>
    <w:p w:rsidR="00045E97" w:rsidRPr="00DE15F7" w:rsidRDefault="00045E97" w:rsidP="00045E97">
      <w:pPr>
        <w:pStyle w:val="ConsPlusTitle"/>
      </w:pPr>
    </w:p>
    <w:p w:rsidR="00312E91" w:rsidRDefault="00312E91" w:rsidP="00312E91">
      <w:pPr>
        <w:pStyle w:val="ConsPlusTitle"/>
        <w:rPr>
          <w:b w:val="0"/>
        </w:rPr>
      </w:pPr>
      <w:r>
        <w:rPr>
          <w:b w:val="0"/>
        </w:rPr>
        <w:t>Глава администрации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А.О. Кондрашов</w:t>
      </w:r>
    </w:p>
    <w:p w:rsidR="00312E91" w:rsidRDefault="00312E91" w:rsidP="00312E91">
      <w:pPr>
        <w:pStyle w:val="ConsPlusNormal"/>
        <w:jc w:val="center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A94673" w:rsidRDefault="00A94673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12E91" w:rsidRDefault="00312E91" w:rsidP="00312E91">
      <w:pPr>
        <w:widowControl w:val="0"/>
        <w:autoSpaceDE w:val="0"/>
        <w:autoSpaceDN w:val="0"/>
        <w:adjustRightInd w:val="0"/>
      </w:pPr>
    </w:p>
    <w:p w:rsidR="003810B7" w:rsidRDefault="003810B7" w:rsidP="00312E91">
      <w:pPr>
        <w:widowControl w:val="0"/>
        <w:autoSpaceDE w:val="0"/>
        <w:autoSpaceDN w:val="0"/>
        <w:adjustRightInd w:val="0"/>
      </w:pPr>
    </w:p>
    <w:p w:rsidR="003810B7" w:rsidRDefault="003810B7" w:rsidP="00312E91">
      <w:pPr>
        <w:widowControl w:val="0"/>
        <w:autoSpaceDE w:val="0"/>
        <w:autoSpaceDN w:val="0"/>
        <w:adjustRightInd w:val="0"/>
      </w:pPr>
    </w:p>
    <w:p w:rsidR="005A3C1F" w:rsidRDefault="005A3C1F" w:rsidP="00DE15F7">
      <w:pPr>
        <w:spacing w:line="330" w:lineRule="atLeast"/>
        <w:jc w:val="center"/>
        <w:textAlignment w:val="baseline"/>
      </w:pPr>
    </w:p>
    <w:p w:rsidR="005A3C1F" w:rsidRDefault="005A3C1F" w:rsidP="00DE15F7">
      <w:pPr>
        <w:spacing w:line="330" w:lineRule="atLeast"/>
        <w:jc w:val="center"/>
        <w:textAlignment w:val="baseline"/>
      </w:pPr>
    </w:p>
    <w:p w:rsidR="00DE15F7" w:rsidRDefault="00DE15F7" w:rsidP="00DE15F7">
      <w:pPr>
        <w:spacing w:line="330" w:lineRule="atLeast"/>
        <w:jc w:val="center"/>
        <w:textAlignment w:val="baseline"/>
      </w:pPr>
      <w:r>
        <w:t xml:space="preserve">УТВЕРЖДЕНО: </w:t>
      </w:r>
    </w:p>
    <w:p w:rsidR="00DE15F7" w:rsidRDefault="00DE15F7" w:rsidP="00DE15F7">
      <w:pPr>
        <w:spacing w:line="330" w:lineRule="atLeast"/>
        <w:jc w:val="center"/>
        <w:textAlignment w:val="baseline"/>
      </w:pPr>
      <w:r>
        <w:t xml:space="preserve">                                                           постановлением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DE15F7" w:rsidRDefault="00DE15F7" w:rsidP="00DE15F7">
      <w:pPr>
        <w:spacing w:line="330" w:lineRule="atLeast"/>
        <w:jc w:val="center"/>
        <w:textAlignment w:val="baseline"/>
      </w:pPr>
      <w:r>
        <w:t xml:space="preserve">                                                              образования Ломоносовский муниципальный район </w:t>
      </w:r>
    </w:p>
    <w:p w:rsidR="00DE15F7" w:rsidRDefault="00DE15F7" w:rsidP="00DE15F7">
      <w:pPr>
        <w:spacing w:line="330" w:lineRule="atLeast"/>
        <w:jc w:val="center"/>
        <w:textAlignment w:val="baseline"/>
      </w:pPr>
      <w:r>
        <w:t xml:space="preserve">             Ленинградской области</w:t>
      </w:r>
    </w:p>
    <w:p w:rsidR="00DE15F7" w:rsidRPr="005A3C1F" w:rsidRDefault="005A3C1F" w:rsidP="00DE15F7">
      <w:pPr>
        <w:spacing w:line="330" w:lineRule="atLeast"/>
        <w:jc w:val="center"/>
        <w:textAlignment w:val="baseline"/>
        <w:rPr>
          <w:u w:val="single"/>
        </w:rPr>
      </w:pPr>
      <w:r>
        <w:t xml:space="preserve">                      </w:t>
      </w:r>
      <w:r w:rsidR="00DE15F7">
        <w:t>от «</w:t>
      </w:r>
      <w:r>
        <w:t>16 »</w:t>
      </w:r>
      <w:r>
        <w:rPr>
          <w:u w:val="single"/>
        </w:rPr>
        <w:t xml:space="preserve"> </w:t>
      </w:r>
      <w:r w:rsidRPr="005A3C1F">
        <w:rPr>
          <w:u w:val="single"/>
        </w:rPr>
        <w:t>08</w:t>
      </w:r>
      <w:r>
        <w:rPr>
          <w:u w:val="single"/>
        </w:rPr>
        <w:t xml:space="preserve">  </w:t>
      </w:r>
      <w:r w:rsidR="00DE15F7">
        <w:t xml:space="preserve">2021 № </w:t>
      </w:r>
      <w:r w:rsidRPr="005A3C1F">
        <w:rPr>
          <w:u w:val="single"/>
        </w:rPr>
        <w:t>1404/21</w:t>
      </w:r>
    </w:p>
    <w:p w:rsidR="00DE15F7" w:rsidRPr="004E79E8" w:rsidRDefault="00DE15F7" w:rsidP="00DE15F7">
      <w:pPr>
        <w:spacing w:line="330" w:lineRule="atLeast"/>
        <w:textAlignment w:val="baseline"/>
      </w:pPr>
      <w:r>
        <w:t xml:space="preserve">                                                              </w:t>
      </w:r>
      <w:r w:rsidR="005A3C1F">
        <w:t xml:space="preserve">    </w:t>
      </w:r>
      <w:r>
        <w:t>(приложение)</w:t>
      </w:r>
    </w:p>
    <w:p w:rsidR="00DE15F7" w:rsidRDefault="00DE15F7" w:rsidP="00DE15F7">
      <w:pPr>
        <w:spacing w:line="330" w:lineRule="atLeast"/>
        <w:textAlignment w:val="baseline"/>
      </w:pPr>
    </w:p>
    <w:p w:rsidR="00DE15F7" w:rsidRDefault="00DE15F7" w:rsidP="00DE15F7">
      <w:pPr>
        <w:spacing w:line="330" w:lineRule="atLeast"/>
        <w:textAlignment w:val="baseline"/>
      </w:pPr>
    </w:p>
    <w:p w:rsidR="005A3C1F" w:rsidRDefault="005A3C1F" w:rsidP="00DE15F7">
      <w:pPr>
        <w:spacing w:line="330" w:lineRule="atLeast"/>
        <w:textAlignment w:val="baseline"/>
      </w:pPr>
    </w:p>
    <w:p w:rsidR="00DE15F7" w:rsidRDefault="00DE15F7" w:rsidP="00DE15F7">
      <w:pPr>
        <w:spacing w:line="330" w:lineRule="atLeast"/>
        <w:textAlignment w:val="baseline"/>
      </w:pPr>
    </w:p>
    <w:p w:rsidR="00DE15F7" w:rsidRDefault="00DE15F7" w:rsidP="00DE15F7">
      <w:pPr>
        <w:spacing w:line="330" w:lineRule="atLeast"/>
        <w:textAlignment w:val="baseline"/>
      </w:pPr>
    </w:p>
    <w:p w:rsidR="005A3C1F" w:rsidRPr="00DC0E4E" w:rsidRDefault="005A3C1F" w:rsidP="00DE15F7">
      <w:pPr>
        <w:spacing w:line="330" w:lineRule="atLeast"/>
        <w:textAlignment w:val="baseline"/>
      </w:pPr>
    </w:p>
    <w:p w:rsidR="00DE15F7" w:rsidRPr="00B01105" w:rsidRDefault="00DE15F7" w:rsidP="00DE15F7">
      <w:pPr>
        <w:spacing w:after="240"/>
        <w:ind w:left="57" w:right="-57"/>
        <w:jc w:val="center"/>
        <w:textAlignment w:val="baseline"/>
        <w:rPr>
          <w:b/>
          <w:bCs/>
        </w:rPr>
      </w:pPr>
      <w:r w:rsidRPr="00B01105">
        <w:rPr>
          <w:b/>
          <w:bCs/>
        </w:rPr>
        <w:t>ПОЛОЖЕНИЕ ОБ УПРАВЛЕНИИ ГОСУДАРСТВЕННЫХ ПРОГРАММ</w:t>
      </w:r>
    </w:p>
    <w:p w:rsidR="00DE15F7" w:rsidRPr="00B01105" w:rsidRDefault="00DE15F7" w:rsidP="00DE15F7">
      <w:pPr>
        <w:ind w:left="57" w:right="-57"/>
        <w:jc w:val="center"/>
        <w:rPr>
          <w:rFonts w:eastAsia="Calibri"/>
          <w:b/>
        </w:rPr>
      </w:pPr>
      <w:r w:rsidRPr="00B01105">
        <w:rPr>
          <w:rFonts w:eastAsia="Calibri"/>
          <w:b/>
        </w:rPr>
        <w:t>Администрации муниципального образования Ломоносовский муниципальный район Ленинградской области</w:t>
      </w:r>
    </w:p>
    <w:p w:rsidR="00DE15F7" w:rsidRPr="00B01105" w:rsidRDefault="00DE15F7" w:rsidP="00DE15F7">
      <w:pPr>
        <w:ind w:left="57" w:right="-57" w:firstLine="651"/>
        <w:jc w:val="both"/>
      </w:pPr>
      <w:r w:rsidRPr="00B01105">
        <w:t>Настоящее Положение определяет ст</w:t>
      </w:r>
      <w:r>
        <w:t xml:space="preserve">атус, основные задачи и функции </w:t>
      </w:r>
      <w:r w:rsidRPr="00B01105">
        <w:t>Управления государственных программ Администр</w:t>
      </w:r>
      <w:r>
        <w:t xml:space="preserve">ации муниципального образования </w:t>
      </w:r>
      <w:r w:rsidRPr="00B01105">
        <w:t>Ломоносовский муниципальный район Ленинградской области (далее - Управление) в</w:t>
      </w:r>
      <w:r>
        <w:t xml:space="preserve">  соответствии  с действующим законодательством.</w:t>
      </w:r>
      <w:r w:rsidRPr="00B01105">
        <w:br/>
      </w:r>
    </w:p>
    <w:p w:rsidR="00DE15F7" w:rsidRPr="00B01105" w:rsidRDefault="00DE15F7" w:rsidP="00DE15F7">
      <w:pPr>
        <w:ind w:left="57" w:right="-57"/>
        <w:jc w:val="center"/>
        <w:rPr>
          <w:b/>
          <w:bCs/>
        </w:rPr>
      </w:pPr>
      <w:r w:rsidRPr="00B01105">
        <w:rPr>
          <w:b/>
          <w:bCs/>
        </w:rPr>
        <w:t>1. ОБЩИЕ ПОЛОЖЕНИЯ</w:t>
      </w:r>
    </w:p>
    <w:p w:rsidR="00DE15F7" w:rsidRDefault="00DE15F7" w:rsidP="00DE15F7">
      <w:pPr>
        <w:pStyle w:val="a4"/>
        <w:tabs>
          <w:tab w:val="left" w:pos="0"/>
        </w:tabs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ab/>
        <w:t xml:space="preserve">1.1. </w:t>
      </w:r>
      <w:proofErr w:type="gramStart"/>
      <w:r w:rsidRPr="00B01105">
        <w:rPr>
          <w:sz w:val="24"/>
          <w:szCs w:val="24"/>
        </w:rPr>
        <w:t>Управление является структурным подразделением Администрации  муниципального образования Ломоносовский муниципальный район Ленинградской области (далее - Администрация), обеспечивающим осуществление Администрацией полномочий в сфере реализации государственных программ, в том числе приоритетных национальных проектов, а также в сферах капитального строительства (реконструкции) объектов муниципальной собственности муниципального образования Ломоносовский муниципальный район Ленинградской области (далее – объекты муниципальной собственности), поддержки развития субъектов малого и среднего бизнеса и потребительского рынка</w:t>
      </w:r>
      <w:proofErr w:type="gramEnd"/>
      <w:r w:rsidRPr="00B01105">
        <w:rPr>
          <w:sz w:val="24"/>
          <w:szCs w:val="24"/>
        </w:rPr>
        <w:t>,  развития агропромышленного комплекса, иных полномочий в сферах капитального строительства (реконструкции) объектов муниципальной собственности, поддержки развития субъектов малого и среднего бизнеса и потребительского рынка, развития агропромышленного комплекса, а также отдельных государственных полномочий Ленинградской области в сфере жилищных отношений, переданных Администрации в установленном законом порядке.</w:t>
      </w:r>
    </w:p>
    <w:p w:rsidR="00DE15F7" w:rsidRPr="00B01105" w:rsidRDefault="00DE15F7" w:rsidP="00DE15F7">
      <w:pPr>
        <w:pStyle w:val="a4"/>
        <w:tabs>
          <w:tab w:val="left" w:pos="0"/>
        </w:tabs>
        <w:ind w:left="57" w:right="-57"/>
        <w:rPr>
          <w:sz w:val="24"/>
          <w:szCs w:val="24"/>
        </w:rPr>
      </w:pPr>
    </w:p>
    <w:p w:rsidR="00DE15F7" w:rsidRDefault="00DE15F7" w:rsidP="00DE15F7">
      <w:pPr>
        <w:ind w:left="57" w:right="-57" w:firstLine="708"/>
        <w:jc w:val="both"/>
        <w:textAlignment w:val="baseline"/>
      </w:pPr>
      <w:r w:rsidRPr="00B01105">
        <w:t xml:space="preserve">1.2. </w:t>
      </w:r>
      <w:proofErr w:type="gramStart"/>
      <w:r w:rsidRPr="00B01105">
        <w:t>Управление руководствуется в своей деятельности </w:t>
      </w:r>
      <w:hyperlink r:id="rId8" w:history="1">
        <w:r w:rsidRPr="00B01105">
          <w:t>Конституцией Российской Федерации</w:t>
        </w:r>
      </w:hyperlink>
      <w:r w:rsidRPr="00B01105">
        <w:t>, конституционными законами, федеральными законами, актами Президента Российской Федерации и Правительства Российской Федерации, </w:t>
      </w:r>
      <w:hyperlink r:id="rId9" w:history="1">
        <w:r w:rsidRPr="00B01105">
          <w:t xml:space="preserve">Уставом Ленинградской области </w:t>
        </w:r>
      </w:hyperlink>
      <w:r w:rsidRPr="00B01105">
        <w:t>, законами Ленинградской области, постановлениями и распоряжениями Губернатора Ленинградской области, постановлениями и распоряжениями Правительства Ленинградской области, нормативно-правовыми актами федеральных органов исполнительной власти, нормативно-правовыми актами органов государственной власти Ленинградской области, решениями Совета депутатов муниципального образования Ломоносовский муниципальный район Ленинградской</w:t>
      </w:r>
      <w:proofErr w:type="gramEnd"/>
      <w:r w:rsidRPr="00B01105">
        <w:t xml:space="preserve"> области (далее – Совет депутатов), постановлениями и распоряжениями Администрации и настоящим Положением.    </w:t>
      </w:r>
    </w:p>
    <w:p w:rsidR="00DE15F7" w:rsidRPr="00B01105" w:rsidRDefault="00DE15F7" w:rsidP="00DE15F7">
      <w:pPr>
        <w:ind w:left="57" w:right="-57" w:firstLine="708"/>
        <w:jc w:val="both"/>
        <w:textAlignment w:val="baseline"/>
      </w:pPr>
    </w:p>
    <w:p w:rsidR="00DE15F7" w:rsidRDefault="00DE15F7" w:rsidP="00DE15F7">
      <w:pPr>
        <w:pStyle w:val="a4"/>
        <w:tabs>
          <w:tab w:val="left" w:pos="0"/>
        </w:tabs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lastRenderedPageBreak/>
        <w:tab/>
        <w:t xml:space="preserve">1.3. Управление осуществляет свою деятельность во взаимодействии с другими структурными подразделениями Администрации, органами исполнительной власти Ленинградской области, территориальными органами федеральных органов исполнительной власти, органами местного самоуправления, а также с организациями и предприятиями независимо от их организационно-правовой формы. </w:t>
      </w:r>
    </w:p>
    <w:p w:rsidR="00DE15F7" w:rsidRPr="00B01105" w:rsidRDefault="00DE15F7" w:rsidP="00DE15F7">
      <w:pPr>
        <w:pStyle w:val="a4"/>
        <w:tabs>
          <w:tab w:val="left" w:pos="0"/>
        </w:tabs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br/>
        <w:t xml:space="preserve">           1.4. Местонахождение Управления: 198412, Санкт-Петербург, г. Ломоносов, ул. </w:t>
      </w:r>
      <w:proofErr w:type="gramStart"/>
      <w:r w:rsidRPr="00B01105">
        <w:rPr>
          <w:sz w:val="24"/>
          <w:szCs w:val="24"/>
        </w:rPr>
        <w:t>Владимирская</w:t>
      </w:r>
      <w:proofErr w:type="gramEnd"/>
      <w:r w:rsidRPr="00B01105">
        <w:rPr>
          <w:sz w:val="24"/>
          <w:szCs w:val="24"/>
        </w:rPr>
        <w:t xml:space="preserve"> д. 19/15.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Pr="00B01105" w:rsidRDefault="00DE15F7" w:rsidP="00DE15F7">
      <w:pPr>
        <w:spacing w:after="240"/>
        <w:ind w:left="57" w:right="-57"/>
        <w:jc w:val="center"/>
        <w:textAlignment w:val="baseline"/>
        <w:outlineLvl w:val="2"/>
        <w:rPr>
          <w:b/>
          <w:bCs/>
        </w:rPr>
      </w:pPr>
      <w:r w:rsidRPr="00B01105">
        <w:rPr>
          <w:b/>
          <w:bCs/>
        </w:rPr>
        <w:t>2. ОСНОВНЫЕ ЗАДАЧИ И ФУНКЦИИ УПРАВЛЕНИЯ</w:t>
      </w:r>
    </w:p>
    <w:p w:rsidR="00DE15F7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B011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деятельности Управления являются:</w:t>
      </w:r>
    </w:p>
    <w:p w:rsidR="00DE15F7" w:rsidRPr="00B01105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2.1.1. </w:t>
      </w:r>
      <w:r w:rsidRPr="00B01105">
        <w:rPr>
          <w:rFonts w:ascii="Times New Roman" w:eastAsia="Calibri" w:hAnsi="Times New Roman" w:cs="Times New Roman"/>
          <w:sz w:val="24"/>
          <w:szCs w:val="24"/>
        </w:rPr>
        <w:t>Координация и оказание методической помощи городским и сельским поселениям Ломоносовского муниципального района.</w:t>
      </w:r>
    </w:p>
    <w:p w:rsidR="00DE15F7" w:rsidRPr="00B01105" w:rsidRDefault="00DE15F7" w:rsidP="00DE15F7">
      <w:pPr>
        <w:ind w:left="57" w:right="-57" w:firstLine="541"/>
        <w:jc w:val="both"/>
        <w:rPr>
          <w:rFonts w:eastAsia="Calibri"/>
        </w:rPr>
      </w:pPr>
      <w:r w:rsidRPr="00B01105">
        <w:rPr>
          <w:rFonts w:eastAsia="Calibri"/>
        </w:rPr>
        <w:t xml:space="preserve"> 2.1.2. Участие в формировании инвестиционной политики на территории Ломоносовского муниципального района.</w:t>
      </w:r>
    </w:p>
    <w:p w:rsidR="00DE15F7" w:rsidRPr="00B01105" w:rsidRDefault="00DE15F7" w:rsidP="00DE15F7">
      <w:pPr>
        <w:ind w:left="57" w:right="-57" w:firstLine="541"/>
        <w:jc w:val="both"/>
        <w:rPr>
          <w:rFonts w:eastAsia="Calibri"/>
        </w:rPr>
      </w:pPr>
      <w:r w:rsidRPr="00B01105">
        <w:rPr>
          <w:rFonts w:eastAsia="Calibri"/>
        </w:rPr>
        <w:t>2.1.3. Разработка и реализация основных направлений в сфере развития агропромышленного комплекса Ломоносовского муниципального района.</w:t>
      </w:r>
    </w:p>
    <w:p w:rsidR="00DE15F7" w:rsidRPr="00B01105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05">
        <w:rPr>
          <w:rFonts w:ascii="Times New Roman" w:eastAsia="Calibri" w:hAnsi="Times New Roman" w:cs="Times New Roman"/>
          <w:sz w:val="24"/>
          <w:szCs w:val="24"/>
        </w:rPr>
        <w:t xml:space="preserve"> 2.1.4. Формирование стратегии развития малого, среднего бизнеса и потребительского рынка муниципального образования Ломоносовский муниципальный район Ленинградской области.</w:t>
      </w:r>
    </w:p>
    <w:p w:rsidR="00DE15F7" w:rsidRPr="00B01105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05">
        <w:rPr>
          <w:rFonts w:ascii="Times New Roman" w:eastAsia="Calibri" w:hAnsi="Times New Roman" w:cs="Times New Roman"/>
          <w:sz w:val="24"/>
          <w:szCs w:val="24"/>
        </w:rPr>
        <w:t xml:space="preserve"> 2.1.5. Формирование муниципальной поддержки развития малого, среднего бизнеса и потребительского рынка.</w:t>
      </w:r>
    </w:p>
    <w:p w:rsidR="00DE15F7" w:rsidRPr="00B01105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05">
        <w:rPr>
          <w:rFonts w:ascii="Times New Roman" w:eastAsia="Calibri" w:hAnsi="Times New Roman" w:cs="Times New Roman"/>
          <w:sz w:val="24"/>
          <w:szCs w:val="24"/>
        </w:rPr>
        <w:t xml:space="preserve"> 2.1.6. Участие в развитии системы защиты прав потребителей в Ломоносовском муниципальном районе.</w:t>
      </w:r>
    </w:p>
    <w:p w:rsidR="00DE15F7" w:rsidRPr="00B01105" w:rsidRDefault="00DE15F7" w:rsidP="00DE15F7">
      <w:pPr>
        <w:pStyle w:val="a6"/>
        <w:spacing w:line="240" w:lineRule="auto"/>
        <w:ind w:left="57" w:right="-57" w:firstLine="5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105">
        <w:rPr>
          <w:rFonts w:ascii="Times New Roman" w:eastAsia="Calibri" w:hAnsi="Times New Roman" w:cs="Times New Roman"/>
          <w:sz w:val="24"/>
          <w:szCs w:val="24"/>
        </w:rPr>
        <w:t xml:space="preserve"> 2.1.7. Разработка и реализация муниципальных программ по вопросам, отнесенным к компетенции Управления.</w:t>
      </w:r>
    </w:p>
    <w:p w:rsidR="00DE15F7" w:rsidRPr="00B01105" w:rsidRDefault="00DE15F7" w:rsidP="00DE15F7">
      <w:pPr>
        <w:tabs>
          <w:tab w:val="left" w:pos="1560"/>
        </w:tabs>
        <w:ind w:left="57" w:right="-57" w:firstLine="539"/>
        <w:jc w:val="both"/>
        <w:rPr>
          <w:rFonts w:eastAsia="Calibri"/>
          <w:kern w:val="24"/>
        </w:rPr>
      </w:pPr>
      <w:r w:rsidRPr="00B01105">
        <w:rPr>
          <w:rFonts w:eastAsia="Calibri"/>
          <w:kern w:val="24"/>
        </w:rPr>
        <w:t>2.1.8. Планирование и мониторинг вновь строящихся и реконструируемых социально-значимых объектов муниципальной собственности.</w:t>
      </w:r>
    </w:p>
    <w:p w:rsidR="00DE15F7" w:rsidRPr="00B01105" w:rsidRDefault="00DE15F7" w:rsidP="00DE15F7">
      <w:pPr>
        <w:tabs>
          <w:tab w:val="left" w:pos="1560"/>
        </w:tabs>
        <w:ind w:left="57" w:right="-57" w:firstLine="541"/>
        <w:jc w:val="both"/>
        <w:rPr>
          <w:rFonts w:eastAsia="Calibri"/>
        </w:rPr>
      </w:pPr>
      <w:r w:rsidRPr="00B01105">
        <w:rPr>
          <w:rFonts w:eastAsia="Calibri"/>
        </w:rPr>
        <w:t>2.1.9. Организация в пределах своей компетенции реализации федеральных и областных программ в сфере жилищных отношений.</w:t>
      </w: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 Взаимодействует с органами местного самоуправления муниципальных образований, входящих в состав Ломоносовского муниципального района Ленинградской области: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при формировании предложений по перечню строек и объектов, предусмотренных федеральной адресной инвестиционной программой на очередной финансовый год и строящихся на территории района;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при формировании предложений для включения мероприятий, относящихся к предметам ведения Администрации и муниципальных образований района, в федеральные целевые программы на очередной финансовый год и на среднесрочный период.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2.2.1. Проводит систематический мониторинг реализации на территории района федеральных, региональных целевых (муниципальных) программ, формирует отчетность о ходе реализации целевых муниципальных программ, готовит информационно-аналитические обзоры о результатах их реализации.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lastRenderedPageBreak/>
        <w:t>2.2.2. Осуществляет мониторинг соглашений и договоров, заключаемых в рамках реализации на территории Ломоносовского района Ленинградской  области федеральных,  региональных целевых (муниципальных) программ, по вопросам, касающимся полномочий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2.2.3. Участвует в мероприятиях, связанных с предоставлением на конкурсной основе гарантий по инвестиционным проектам в сферах курируемых Управлением  за счет средств местного бюджета.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2.2.4. Участвует в подготовке соглашений и договоров, заключаемых администрацией в рамках реализации на территории района программ по вопросам, касающимся полномочий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2.2.5. Организует работу по заключению с инвесторами экономически и социально значимых для района контрактов и соглашений, в которых Администрация выступает заказчиком или гарантом.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2.2.6. Взаимодействует с федеральными и региональными органами государственной власти, общественными, научными и иными организациями по вопросам реализации приоритетных национальных проектов на территории района.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2.2.7. Разрабатывает предложения, проекты правовых актов, договоров, соглашений и других распорядительных документов по вопросам, входящим в компетенцию Администрации, и представляет их на рассмотрение Главе Администрации, Совету депутатов в установленном порядке.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2.2.9.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2.2.10. Разрабатывает методические материалы по вопросам, входящим в компетенцию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2.2.11. Участвует в обеспечении информационного наполнения раздела "Управление государственных программ» в сети Интернет на официальном сайте Администрации.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 xml:space="preserve">     2.2.17. Участвует в вопросах размещения производительных сил на территории Ломоносовского муниципального района.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</w:p>
    <w:p w:rsidR="00DE15F7" w:rsidRPr="00B01105" w:rsidRDefault="00DE15F7" w:rsidP="00DE15F7">
      <w:pPr>
        <w:ind w:left="57" w:right="-57"/>
        <w:jc w:val="both"/>
      </w:pPr>
      <w:r w:rsidRPr="00B01105">
        <w:t xml:space="preserve">     2.2.18. Участвует в организационно-методической работе в рамках формирования мероприятий программ, финансируемых из федерального, областного и местного бюджетов.</w:t>
      </w:r>
    </w:p>
    <w:p w:rsidR="00DE15F7" w:rsidRPr="00B01105" w:rsidRDefault="00DE15F7" w:rsidP="00DE15F7">
      <w:pPr>
        <w:ind w:left="57" w:right="-57"/>
        <w:jc w:val="both"/>
      </w:pPr>
      <w:r w:rsidRPr="00B01105">
        <w:t xml:space="preserve">      </w:t>
      </w:r>
    </w:p>
    <w:p w:rsidR="00DE15F7" w:rsidRPr="00B01105" w:rsidRDefault="00DE15F7" w:rsidP="00DE15F7">
      <w:pPr>
        <w:ind w:left="57" w:right="-57" w:firstLine="709"/>
        <w:jc w:val="center"/>
        <w:rPr>
          <w:b/>
        </w:rPr>
      </w:pPr>
      <w:r w:rsidRPr="00B01105">
        <w:rPr>
          <w:b/>
        </w:rPr>
        <w:t>3. Функции Управления в сфере жилищных программ, строительства и реконструкций объектов капитального строительства:</w:t>
      </w:r>
    </w:p>
    <w:p w:rsidR="00DE15F7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>
        <w:rPr>
          <w:szCs w:val="24"/>
        </w:rPr>
        <w:t xml:space="preserve">3.1. </w:t>
      </w:r>
      <w:r w:rsidRPr="00DB35D1">
        <w:rPr>
          <w:szCs w:val="24"/>
        </w:rPr>
        <w:t>Функции Управления в сфере жилищных программ</w:t>
      </w:r>
      <w:r>
        <w:rPr>
          <w:szCs w:val="24"/>
        </w:rPr>
        <w:t>.</w:t>
      </w:r>
    </w:p>
    <w:p w:rsidR="00DE15F7" w:rsidRPr="00DB35D1" w:rsidRDefault="00DE15F7" w:rsidP="00DE15F7">
      <w:pPr>
        <w:pStyle w:val="ConsPlusNormal"/>
        <w:ind w:left="57" w:right="-57" w:firstLine="709"/>
        <w:jc w:val="both"/>
        <w:rPr>
          <w:szCs w:val="24"/>
        </w:rPr>
      </w:pPr>
    </w:p>
    <w:p w:rsidR="00DE15F7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>
        <w:rPr>
          <w:szCs w:val="24"/>
        </w:rPr>
        <w:t>3.1.1.</w:t>
      </w:r>
      <w:r w:rsidRPr="00B01105"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r w:rsidRPr="00B01105">
        <w:rPr>
          <w:szCs w:val="24"/>
        </w:rPr>
        <w:t xml:space="preserve">о обеспечению жильем в порядке, установленном областным законом Ленинградской области от 7 декабря 2005 года N 110-оз "Об обеспечении жильем некоторых категорий граждан, поставленных на учет до 1 января 2005 года", нуждающихся в улучшении жилищных условий и поставленных на учет в качестве </w:t>
      </w:r>
      <w:r w:rsidRPr="00B01105">
        <w:rPr>
          <w:szCs w:val="24"/>
        </w:rPr>
        <w:lastRenderedPageBreak/>
        <w:t>нуждающихся в жилых помещениях до 1 января 2005 года на территории Ленинградской области:</w:t>
      </w:r>
      <w:proofErr w:type="gramEnd"/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</w:p>
    <w:p w:rsidR="00DE15F7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r w:rsidRPr="00B01105">
        <w:t>-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r w:rsidRPr="00B01105">
        <w:t>-ветераны боевых действий;</w:t>
      </w:r>
    </w:p>
    <w:p w:rsidR="00DE15F7" w:rsidRPr="00B01105" w:rsidRDefault="00DE15F7" w:rsidP="00DE15F7">
      <w:pPr>
        <w:autoSpaceDE w:val="0"/>
        <w:autoSpaceDN w:val="0"/>
        <w:adjustRightInd w:val="0"/>
        <w:spacing w:before="240"/>
        <w:ind w:left="57" w:right="-57" w:firstLine="540"/>
        <w:jc w:val="both"/>
      </w:pPr>
      <w:r w:rsidRPr="00B01105">
        <w:t xml:space="preserve">-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</w:r>
      <w:proofErr w:type="gramStart"/>
      <w:r w:rsidRPr="00B01105">
        <w:t>порядке</w:t>
      </w:r>
      <w:proofErr w:type="gramEnd"/>
      <w:r w:rsidRPr="00B01105">
        <w:t xml:space="preserve"> пропавшими без вести в районах боевых действий;</w:t>
      </w:r>
    </w:p>
    <w:p w:rsidR="00DE15F7" w:rsidRPr="00B01105" w:rsidRDefault="00DE15F7" w:rsidP="00DE15F7">
      <w:pPr>
        <w:autoSpaceDE w:val="0"/>
        <w:autoSpaceDN w:val="0"/>
        <w:adjustRightInd w:val="0"/>
        <w:spacing w:before="240"/>
        <w:ind w:left="57" w:right="-57" w:firstLine="540"/>
        <w:jc w:val="both"/>
      </w:pPr>
      <w:r w:rsidRPr="00B01105">
        <w:t>- инвалиды;</w:t>
      </w:r>
    </w:p>
    <w:p w:rsidR="00DE15F7" w:rsidRPr="00B01105" w:rsidRDefault="00DE15F7" w:rsidP="00DE15F7">
      <w:pPr>
        <w:autoSpaceDE w:val="0"/>
        <w:autoSpaceDN w:val="0"/>
        <w:adjustRightInd w:val="0"/>
        <w:spacing w:before="240"/>
        <w:ind w:left="57" w:right="-57" w:firstLine="540"/>
        <w:jc w:val="both"/>
      </w:pPr>
      <w:r w:rsidRPr="00B01105">
        <w:t>- семьи, имеющие детей-инвалидов.</w:t>
      </w:r>
    </w:p>
    <w:p w:rsidR="00DE15F7" w:rsidRPr="00B01105" w:rsidRDefault="00DE15F7" w:rsidP="00DE15F7">
      <w:pPr>
        <w:pStyle w:val="ConsPlusNormal"/>
        <w:ind w:left="57" w:right="-57"/>
        <w:jc w:val="both"/>
        <w:rPr>
          <w:szCs w:val="24"/>
        </w:rPr>
      </w:pPr>
    </w:p>
    <w:p w:rsidR="00DE15F7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>
        <w:rPr>
          <w:szCs w:val="24"/>
        </w:rPr>
        <w:t>3.1.2.</w:t>
      </w:r>
      <w:r w:rsidRPr="00B01105">
        <w:rPr>
          <w:szCs w:val="24"/>
        </w:rPr>
        <w:t xml:space="preserve"> по обеспечению жильем в порядке, установленном областным законом Ленинградской области от 2 марта 2010 года N 5-оз "Об обеспечении жильем некоторых категорий граждан, вставших на учет в качестве нуждающихся в жилых помещениях", вставших на учет в качестве нуждающихся в жилых помещениях на территории Ленинградской области:</w:t>
      </w: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</w:p>
    <w:p w:rsidR="00DE15F7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r w:rsidRPr="00B01105">
        <w:t>- инвалиды Великой Отечественной войны;</w:t>
      </w: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</w:p>
    <w:p w:rsidR="00DE15F7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proofErr w:type="gramStart"/>
      <w:r w:rsidRPr="00B01105">
        <w:t>-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</w:p>
    <w:p w:rsidR="00DE15F7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proofErr w:type="gramStart"/>
      <w:r w:rsidRPr="00B01105"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proofErr w:type="gramEnd"/>
      <w:r w:rsidRPr="00B01105">
        <w:t>, в случае выселения из занимаемых ими служебных жилых помещений;</w:t>
      </w: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r w:rsidRPr="00B01105">
        <w:t>- лица, награжденные знаком "Жителю блокадного Ленинграда", лица, награжденные знаком "Житель осажденного Севастополя";</w:t>
      </w:r>
    </w:p>
    <w:p w:rsidR="00DE15F7" w:rsidRPr="00B01105" w:rsidRDefault="00DE15F7" w:rsidP="00DE15F7">
      <w:pPr>
        <w:autoSpaceDE w:val="0"/>
        <w:autoSpaceDN w:val="0"/>
        <w:adjustRightInd w:val="0"/>
        <w:ind w:left="57" w:right="-57" w:firstLine="540"/>
        <w:jc w:val="both"/>
      </w:pPr>
      <w:r w:rsidRPr="00B01105">
        <w:t xml:space="preserve">-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</w:t>
      </w:r>
      <w:r w:rsidRPr="00B01105">
        <w:lastRenderedPageBreak/>
        <w:t>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DE15F7" w:rsidRPr="00B01105" w:rsidRDefault="00DE15F7" w:rsidP="00DE15F7">
      <w:pPr>
        <w:pStyle w:val="ConsPlusNormal"/>
        <w:ind w:left="57" w:right="-57"/>
        <w:jc w:val="both"/>
        <w:rPr>
          <w:szCs w:val="24"/>
        </w:rPr>
      </w:pPr>
    </w:p>
    <w:p w:rsidR="00DE15F7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>
        <w:rPr>
          <w:szCs w:val="24"/>
        </w:rPr>
        <w:t>3.1.3.</w:t>
      </w:r>
      <w:r w:rsidRPr="00B01105"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r w:rsidRPr="00B01105">
        <w:rPr>
          <w:szCs w:val="24"/>
        </w:rPr>
        <w:t>о постановке на учет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законом от 25 октября 2002 года N 125-ФЗ "О жилищных субсидиях гражданам, выезжающим из районов Крайнего Севера и приравненных к ним местностей".</w:t>
      </w:r>
      <w:proofErr w:type="gramEnd"/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>
        <w:rPr>
          <w:szCs w:val="24"/>
        </w:rPr>
        <w:t>3.1.4.</w:t>
      </w:r>
      <w:r w:rsidRPr="00B01105">
        <w:rPr>
          <w:szCs w:val="24"/>
        </w:rPr>
        <w:t xml:space="preserve"> </w:t>
      </w:r>
      <w:r>
        <w:rPr>
          <w:szCs w:val="24"/>
        </w:rPr>
        <w:t>П</w:t>
      </w:r>
      <w:r w:rsidRPr="00B01105">
        <w:rPr>
          <w:szCs w:val="24"/>
        </w:rPr>
        <w:t>о предоставлению единовременной денежной выплаты на проведение капитального ремонта жилых домов в соответствии с областным законом Ленинградской области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домов":</w:t>
      </w: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 w:rsidRPr="00B01105">
        <w:rPr>
          <w:szCs w:val="24"/>
        </w:rPr>
        <w:t>а) инвалидам Великой Отечественной войны;</w:t>
      </w: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 w:rsidRPr="00B01105">
        <w:rPr>
          <w:szCs w:val="24"/>
        </w:rPr>
        <w:t>б) участникам Великой Отечественной войны;</w:t>
      </w: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 w:rsidRPr="00B01105">
        <w:rPr>
          <w:szCs w:val="24"/>
        </w:rPr>
        <w:t>в) лицам, награжденным знаком "Жителю блокадного Ленинграда";</w:t>
      </w:r>
    </w:p>
    <w:p w:rsidR="00DE15F7" w:rsidRPr="00B01105" w:rsidRDefault="00DE15F7" w:rsidP="00DE15F7">
      <w:pPr>
        <w:pStyle w:val="ConsPlusNormal"/>
        <w:ind w:left="57" w:right="-57" w:firstLine="709"/>
        <w:jc w:val="both"/>
        <w:rPr>
          <w:szCs w:val="24"/>
        </w:rPr>
      </w:pPr>
      <w:r w:rsidRPr="00B01105">
        <w:rPr>
          <w:szCs w:val="24"/>
        </w:rPr>
        <w:t>г) супруге (супругу) погибшего (умершего) инвалида Великой Отечественной войны или участника Великой Отечественной войны, не вступившей (не вступившего) в повторный брак.</w:t>
      </w:r>
    </w:p>
    <w:p w:rsidR="00DE15F7" w:rsidRPr="00B01105" w:rsidRDefault="00DE15F7" w:rsidP="00DE15F7">
      <w:pPr>
        <w:pStyle w:val="formattexttopleveltext"/>
        <w:shd w:val="clear" w:color="auto" w:fill="FFFFFF"/>
        <w:spacing w:before="0" w:after="0"/>
        <w:ind w:left="57" w:right="-57" w:firstLine="709"/>
        <w:jc w:val="both"/>
        <w:textAlignment w:val="baseline"/>
      </w:pPr>
      <w:proofErr w:type="spellStart"/>
      <w:r w:rsidRPr="00B01105">
        <w:t>д</w:t>
      </w:r>
      <w:proofErr w:type="spellEnd"/>
      <w:r w:rsidRPr="00B01105">
        <w:t>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е)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3.1</w:t>
      </w:r>
      <w:r>
        <w:t>.5</w:t>
      </w:r>
      <w:r w:rsidRPr="00B01105">
        <w:t>. Формирование списков граждан района - претендентов на участие в основных мероприятиях по улучшению жилищных условий граждан и капитального ремонта жилых домов.</w:t>
      </w:r>
    </w:p>
    <w:p w:rsidR="00DE15F7" w:rsidRPr="00B01105" w:rsidRDefault="00DE15F7" w:rsidP="00DE15F7">
      <w:pPr>
        <w:tabs>
          <w:tab w:val="left" w:pos="709"/>
        </w:tabs>
        <w:ind w:left="57" w:right="-57" w:firstLine="709"/>
        <w:jc w:val="both"/>
      </w:pPr>
      <w:r>
        <w:t>3.1.6</w:t>
      </w:r>
      <w:r w:rsidRPr="00B01105">
        <w:t>. Сбор и обобщение информации от местных администраций городских и сельских поселений Ломоносовского муниципального района для составления сводных отчетов для Правительства Ленинградской области по федеральным и областным целевым программам.</w:t>
      </w:r>
    </w:p>
    <w:p w:rsidR="00DE15F7" w:rsidRPr="00B01105" w:rsidRDefault="00DE15F7" w:rsidP="00DE15F7">
      <w:pPr>
        <w:tabs>
          <w:tab w:val="left" w:pos="829"/>
        </w:tabs>
        <w:ind w:left="57" w:right="-57" w:firstLine="507"/>
        <w:jc w:val="both"/>
      </w:pPr>
      <w:r>
        <w:t>3.1.7</w:t>
      </w:r>
      <w:r w:rsidRPr="00B01105">
        <w:t>. Хранение государственных жилищных сертификатов и свидетельств о предоставлении субсидии для приобретения (строительства) жилого помещения гражданам - участникам основных мероприятий по улучшению жилищных условий граждан.</w:t>
      </w:r>
    </w:p>
    <w:p w:rsidR="00DE15F7" w:rsidRPr="00B01105" w:rsidRDefault="00DE15F7" w:rsidP="00DE15F7">
      <w:pPr>
        <w:tabs>
          <w:tab w:val="left" w:pos="829"/>
        </w:tabs>
        <w:ind w:left="57" w:right="-57" w:firstLine="507"/>
        <w:jc w:val="both"/>
      </w:pPr>
      <w:r w:rsidRPr="00B01105">
        <w:t>3.</w:t>
      </w:r>
      <w:r>
        <w:t>1.8</w:t>
      </w:r>
      <w:r w:rsidRPr="00B01105">
        <w:t>. Ведение АИС «Жилищные субсидии» для формирования единой базы данных по гражданам, имеющим право на получение социальной выплаты на приобретение (строительство) жилья по Ленинградской области.</w:t>
      </w:r>
    </w:p>
    <w:p w:rsidR="00DE15F7" w:rsidRPr="00B01105" w:rsidRDefault="00DE15F7" w:rsidP="00DE15F7">
      <w:pPr>
        <w:tabs>
          <w:tab w:val="left" w:pos="829"/>
        </w:tabs>
        <w:ind w:left="57" w:right="-57" w:firstLine="507"/>
        <w:jc w:val="both"/>
      </w:pPr>
      <w:r>
        <w:t xml:space="preserve">    </w:t>
      </w:r>
      <w:r w:rsidRPr="00B01105">
        <w:t>3.</w:t>
      </w:r>
      <w:r>
        <w:t>1.9</w:t>
      </w:r>
      <w:r w:rsidRPr="00B01105">
        <w:t>. Прием и оповещение граждан о начале приема документов на участие в мероприятиях программ и сроках окончания приема документов через средства массовой информации;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>
        <w:t>3.1.10.</w:t>
      </w:r>
      <w:r w:rsidRPr="00B01105">
        <w:t xml:space="preserve"> </w:t>
      </w:r>
      <w:r>
        <w:t>П</w:t>
      </w:r>
      <w:r w:rsidRPr="00B01105">
        <w:t>роверка документов и формирование пакет документов на участие в избранной программе гражданином;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>
        <w:t>3.1.11.</w:t>
      </w:r>
      <w:r w:rsidRPr="00B01105">
        <w:t xml:space="preserve"> составление списка граждан – претендентов изъявивших желание на участие в программе в порядке приоритетов указанных в положении по программе;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>
        <w:t>3.1.12.</w:t>
      </w:r>
      <w:r w:rsidRPr="00B01105">
        <w:t xml:space="preserve"> оформление свидетельств на право получения социальной выплаты на приобретение (строительство) жилья и вручение их претендентам.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3.</w:t>
      </w:r>
      <w:r>
        <w:t>1.13</w:t>
      </w:r>
      <w:r w:rsidRPr="00B01105">
        <w:t>. Ведение делопроизводства Управления, учет входящей и исходящей документации и заявлений граждан.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lastRenderedPageBreak/>
        <w:t>3.</w:t>
      </w:r>
      <w:r>
        <w:t>1.14</w:t>
      </w:r>
      <w:r w:rsidRPr="00B01105">
        <w:t>. Ведение архива: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- выдача копий документов;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- в соответствии с соблюдением требований хранения документов - уничтожение документов с истекшим сроком хранения.</w:t>
      </w:r>
    </w:p>
    <w:p w:rsidR="00DE15F7" w:rsidRPr="00B01105" w:rsidRDefault="00DE15F7" w:rsidP="00DE15F7">
      <w:pPr>
        <w:ind w:left="57" w:right="-57" w:firstLine="709"/>
        <w:jc w:val="center"/>
        <w:rPr>
          <w:b/>
        </w:rPr>
      </w:pPr>
      <w:r w:rsidRPr="00DB35D1">
        <w:rPr>
          <w:b/>
        </w:rPr>
        <w:t>3.</w:t>
      </w:r>
      <w:r>
        <w:rPr>
          <w:b/>
        </w:rPr>
        <w:t>2</w:t>
      </w:r>
      <w:r w:rsidRPr="00DB35D1">
        <w:rPr>
          <w:b/>
        </w:rPr>
        <w:t xml:space="preserve">. </w:t>
      </w:r>
      <w:r w:rsidRPr="00B01105">
        <w:rPr>
          <w:b/>
        </w:rPr>
        <w:t>Функции Управления в сфере строительства и реконструкций объектов капитального строительства:</w:t>
      </w:r>
    </w:p>
    <w:p w:rsidR="00DE15F7" w:rsidRPr="00DB35D1" w:rsidRDefault="00DE15F7" w:rsidP="00DE15F7">
      <w:pPr>
        <w:tabs>
          <w:tab w:val="left" w:pos="0"/>
        </w:tabs>
        <w:ind w:left="57" w:right="-57" w:firstLine="709"/>
        <w:jc w:val="both"/>
      </w:pPr>
      <w:r>
        <w:t xml:space="preserve">3.2.1. </w:t>
      </w:r>
      <w:r w:rsidRPr="00DB35D1">
        <w:t>Участвует в мероприятиях, проводимых органами государственной власти в области капитального строительства и жилищных программ.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3.</w:t>
      </w:r>
      <w:r>
        <w:t>2.2</w:t>
      </w:r>
      <w:r w:rsidRPr="00B01105">
        <w:t>. В установленном порядке участие в решении вопросов финансирования целевых (муниципальных) программ в отрасли капитального строительства в порядке и размерах, предусмотренных бюджетом муниципального образования Ломоносовский муниципальный район Ленинградской области.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3.</w:t>
      </w:r>
      <w:r>
        <w:t>2.3</w:t>
      </w:r>
      <w:r w:rsidRPr="00B01105">
        <w:t>. Участие в формировании проекта бюджета муниципального образования Ломоносовский муниципальный район Ленинградской области в части, касающейся расходов, связанных с реализацией политики в сфере капитального строительства объектов муниципальной собственности.</w:t>
      </w:r>
    </w:p>
    <w:p w:rsidR="00DE15F7" w:rsidRPr="00B01105" w:rsidRDefault="00DE15F7" w:rsidP="00DE15F7">
      <w:pPr>
        <w:tabs>
          <w:tab w:val="left" w:pos="0"/>
        </w:tabs>
        <w:ind w:left="57" w:right="-57" w:firstLine="709"/>
        <w:jc w:val="both"/>
      </w:pPr>
      <w:r w:rsidRPr="00B01105">
        <w:t>3.</w:t>
      </w:r>
      <w:r>
        <w:t>3.3</w:t>
      </w:r>
      <w:r w:rsidRPr="00B01105">
        <w:t>. Обеспечение в пределах ответственности выполнения федеральных, региональных целевых (муниципальных) программ, в реализации которых участвует Администрация, а также целевых программ муниципального образования.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3.</w:t>
      </w:r>
      <w:r>
        <w:t>3.4</w:t>
      </w:r>
      <w:r w:rsidRPr="00B01105">
        <w:t>. Исполнение иных функций, связанных с планированием, реализацией и мониторингом мероприятий, в том числе в рамках реализации государственных и муниципальных программ, по строительству (реконструкции) объектов муниципальной собственности.</w:t>
      </w:r>
    </w:p>
    <w:p w:rsidR="00DE15F7" w:rsidRPr="00B01105" w:rsidRDefault="00DE15F7" w:rsidP="00DE15F7">
      <w:pPr>
        <w:ind w:left="57" w:right="-57" w:firstLine="709"/>
        <w:jc w:val="both"/>
      </w:pPr>
      <w:r>
        <w:t>3.3.5</w:t>
      </w:r>
      <w:r w:rsidRPr="00B01105">
        <w:t>.На основании утвержденных муниципальных программ капитального строительства и реконструкции объектов муниципальной собственности: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- участие в работе приемочных комиссий по приемке в эксплуатацию законченных строительством объектов;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- участие в подготовке документов для проведения аукционов и конкурсов;</w:t>
      </w:r>
    </w:p>
    <w:p w:rsidR="00DE15F7" w:rsidRPr="00B01105" w:rsidRDefault="00DE15F7" w:rsidP="00DE15F7">
      <w:pPr>
        <w:ind w:left="57" w:right="-57" w:firstLine="709"/>
        <w:jc w:val="both"/>
      </w:pPr>
      <w:r w:rsidRPr="00B01105">
        <w:t>- координация работы по реализации утвержденных адресных (муниципальных) программ капитального строительства и реконструкции.</w:t>
      </w:r>
    </w:p>
    <w:p w:rsidR="00DE15F7" w:rsidRPr="00B01105" w:rsidRDefault="00DE15F7" w:rsidP="00DE15F7">
      <w:pPr>
        <w:ind w:left="57" w:right="-57" w:firstLine="709"/>
        <w:jc w:val="center"/>
        <w:rPr>
          <w:b/>
        </w:rPr>
      </w:pPr>
      <w:r w:rsidRPr="00B01105">
        <w:rPr>
          <w:b/>
        </w:rPr>
        <w:t>3.</w:t>
      </w:r>
      <w:r>
        <w:rPr>
          <w:b/>
        </w:rPr>
        <w:t>3</w:t>
      </w:r>
      <w:r w:rsidRPr="00B01105">
        <w:rPr>
          <w:b/>
        </w:rPr>
        <w:t xml:space="preserve">. Функции Управления </w:t>
      </w:r>
      <w:r>
        <w:rPr>
          <w:b/>
        </w:rPr>
        <w:t>в сфере развития</w:t>
      </w:r>
      <w:r w:rsidRPr="00B01105">
        <w:rPr>
          <w:b/>
        </w:rPr>
        <w:t xml:space="preserve"> малого и среднего бизнеса и потребительского рынка:</w:t>
      </w:r>
    </w:p>
    <w:p w:rsidR="00DE15F7" w:rsidRPr="00B01105" w:rsidRDefault="00DE15F7" w:rsidP="00DE15F7">
      <w:pPr>
        <w:ind w:left="57" w:right="-57" w:firstLine="709"/>
        <w:jc w:val="both"/>
      </w:pPr>
      <w:r>
        <w:t>3.3.1. Ф</w:t>
      </w:r>
      <w:r w:rsidRPr="00B01105">
        <w:t>ормирование муниципальной поддержки развития субъектов малого и среднего бизнеса;</w:t>
      </w:r>
    </w:p>
    <w:p w:rsidR="00DE15F7" w:rsidRPr="00B01105" w:rsidRDefault="00DE15F7" w:rsidP="00DE15F7">
      <w:pPr>
        <w:ind w:left="57" w:right="-57" w:firstLine="709"/>
        <w:jc w:val="both"/>
      </w:pPr>
      <w:r>
        <w:t>3.3.2. О</w:t>
      </w:r>
      <w:r w:rsidRPr="00B01105">
        <w:t xml:space="preserve">рганизация </w:t>
      </w:r>
      <w:proofErr w:type="gramStart"/>
      <w:r w:rsidRPr="00B01105">
        <w:t>проведения мониторинга основных показателей деятельности субъектов малого предпринимательства</w:t>
      </w:r>
      <w:proofErr w:type="gramEnd"/>
      <w:r w:rsidRPr="00B01105">
        <w:t xml:space="preserve"> в рамках заключенных соглашений с администрацией Ленинградской области;</w:t>
      </w:r>
    </w:p>
    <w:p w:rsidR="00DE15F7" w:rsidRPr="00B01105" w:rsidRDefault="00DE15F7" w:rsidP="00DE15F7">
      <w:pPr>
        <w:ind w:left="57" w:right="-57" w:firstLine="709"/>
        <w:jc w:val="both"/>
      </w:pPr>
      <w:r>
        <w:t>3.3.3. В</w:t>
      </w:r>
      <w:r w:rsidRPr="00B01105">
        <w:t>ыполнение мероприятий по реализации государственных программ (подпрограмм) развития малого, среднего предпринимательства и потребительского рынка в рамках действующего законодательства;</w:t>
      </w:r>
    </w:p>
    <w:p w:rsidR="00DE15F7" w:rsidRPr="00B01105" w:rsidRDefault="00DE15F7" w:rsidP="00DE15F7">
      <w:pPr>
        <w:ind w:left="57" w:right="-57" w:firstLine="709"/>
        <w:jc w:val="both"/>
      </w:pPr>
      <w:r>
        <w:t>3.3.4. С</w:t>
      </w:r>
      <w:r w:rsidRPr="00B01105">
        <w:t>одействие выполнению мероприятий государственных программ (подпрограмм) с целью развития системы защиты прав потребителей;</w:t>
      </w:r>
    </w:p>
    <w:p w:rsidR="00DE15F7" w:rsidRPr="00B01105" w:rsidRDefault="00DE15F7" w:rsidP="00DE15F7">
      <w:pPr>
        <w:pStyle w:val="a4"/>
        <w:tabs>
          <w:tab w:val="left" w:pos="0"/>
        </w:tabs>
        <w:ind w:left="57" w:right="-57" w:firstLine="709"/>
        <w:rPr>
          <w:sz w:val="24"/>
          <w:szCs w:val="24"/>
        </w:rPr>
      </w:pPr>
      <w:r>
        <w:rPr>
          <w:sz w:val="24"/>
          <w:szCs w:val="24"/>
        </w:rPr>
        <w:t>3.3.5. О</w:t>
      </w:r>
      <w:r w:rsidRPr="00B01105">
        <w:rPr>
          <w:sz w:val="24"/>
          <w:szCs w:val="24"/>
        </w:rPr>
        <w:t>рганизация осуществления мероприятий по защите прав потребителей, в рамках исполнения мероприятий муниципальной программы «Развитие малого и среднего предпринимательства в Ломоносовском муниципальном районе».</w:t>
      </w:r>
    </w:p>
    <w:p w:rsidR="00DE15F7" w:rsidRPr="00B01105" w:rsidRDefault="00DE15F7" w:rsidP="00DE15F7">
      <w:pPr>
        <w:pStyle w:val="a4"/>
        <w:tabs>
          <w:tab w:val="left" w:pos="0"/>
        </w:tabs>
        <w:ind w:left="57" w:right="-57" w:firstLine="709"/>
        <w:rPr>
          <w:sz w:val="24"/>
          <w:szCs w:val="24"/>
        </w:rPr>
      </w:pPr>
    </w:p>
    <w:p w:rsidR="00DE15F7" w:rsidRPr="00DB35D1" w:rsidRDefault="00DE15F7" w:rsidP="00DE15F7">
      <w:pPr>
        <w:ind w:left="57" w:right="-57" w:firstLine="709"/>
        <w:jc w:val="center"/>
        <w:rPr>
          <w:b/>
        </w:rPr>
      </w:pPr>
      <w:r w:rsidRPr="00DB35D1">
        <w:rPr>
          <w:b/>
        </w:rPr>
        <w:t xml:space="preserve">3.4. Функции Управления в  </w:t>
      </w:r>
      <w:r>
        <w:rPr>
          <w:b/>
        </w:rPr>
        <w:t xml:space="preserve">сфере агропромышленного комплекса. </w:t>
      </w:r>
    </w:p>
    <w:p w:rsidR="00DE15F7" w:rsidRPr="00B01105" w:rsidRDefault="00DE15F7" w:rsidP="00DE15F7">
      <w:pPr>
        <w:pStyle w:val="a8"/>
        <w:ind w:left="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Р</w:t>
      </w:r>
      <w:r w:rsidRPr="00B01105">
        <w:rPr>
          <w:sz w:val="24"/>
          <w:szCs w:val="24"/>
        </w:rPr>
        <w:t>азработка и реализация основных направлений в сфере развития агропромышленного комплекса (далее – АПК) Ломоносовского муниципального района:</w:t>
      </w:r>
    </w:p>
    <w:p w:rsidR="00DE15F7" w:rsidRPr="00B01105" w:rsidRDefault="00DE15F7" w:rsidP="00DE15F7">
      <w:pPr>
        <w:pStyle w:val="a8"/>
        <w:ind w:left="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1105">
        <w:rPr>
          <w:sz w:val="24"/>
          <w:szCs w:val="24"/>
        </w:rPr>
        <w:t>создание условий для развития сельскохозяйственного производства, крестьянских (фермерских) и личных подсобных хозяй</w:t>
      </w:r>
      <w:proofErr w:type="gramStart"/>
      <w:r w:rsidRPr="00B01105">
        <w:rPr>
          <w:sz w:val="24"/>
          <w:szCs w:val="24"/>
        </w:rPr>
        <w:t>ств гр</w:t>
      </w:r>
      <w:proofErr w:type="gramEnd"/>
      <w:r w:rsidRPr="00B01105">
        <w:rPr>
          <w:sz w:val="24"/>
          <w:szCs w:val="24"/>
        </w:rPr>
        <w:t>аждан (далее – ЛПХ);</w:t>
      </w:r>
    </w:p>
    <w:p w:rsidR="00DE15F7" w:rsidRDefault="00DE15F7" w:rsidP="00DE15F7">
      <w:pPr>
        <w:pStyle w:val="a8"/>
        <w:ind w:left="57" w:right="-57" w:firstLine="6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B01105">
        <w:rPr>
          <w:sz w:val="24"/>
          <w:szCs w:val="24"/>
        </w:rPr>
        <w:t>создание условия для расширения рынка сельскохозяйственной продукции, сырья и продовольствия;</w:t>
      </w:r>
    </w:p>
    <w:p w:rsidR="00DE15F7" w:rsidRPr="00B01105" w:rsidRDefault="00DE15F7" w:rsidP="00DE15F7">
      <w:pPr>
        <w:pStyle w:val="a8"/>
        <w:ind w:left="57" w:right="-57" w:firstLine="651"/>
        <w:jc w:val="both"/>
        <w:rPr>
          <w:sz w:val="24"/>
          <w:szCs w:val="24"/>
        </w:rPr>
      </w:pPr>
    </w:p>
    <w:p w:rsidR="00DE15F7" w:rsidRPr="00B01105" w:rsidRDefault="00DE15F7" w:rsidP="00DE15F7">
      <w:pPr>
        <w:ind w:left="57" w:right="-57" w:firstLine="709"/>
        <w:jc w:val="both"/>
      </w:pPr>
      <w:r>
        <w:t>3.4.2.</w:t>
      </w:r>
      <w:r w:rsidRPr="00B01105">
        <w:t xml:space="preserve"> </w:t>
      </w:r>
      <w:r>
        <w:t>Р</w:t>
      </w:r>
      <w:r w:rsidRPr="00B01105">
        <w:t xml:space="preserve">азработка и координация </w:t>
      </w:r>
      <w:proofErr w:type="gramStart"/>
      <w:r w:rsidRPr="00B01105">
        <w:t>реализации муниципальной программы развития сельского хозяйства Ломоносовского муниципального района Ленинградской</w:t>
      </w:r>
      <w:proofErr w:type="gramEnd"/>
      <w:r w:rsidRPr="00B01105">
        <w:t xml:space="preserve"> области;</w:t>
      </w:r>
    </w:p>
    <w:p w:rsidR="00DE15F7" w:rsidRPr="00B01105" w:rsidRDefault="00DE15F7" w:rsidP="00DE15F7">
      <w:pPr>
        <w:ind w:left="57" w:right="-57" w:firstLine="709"/>
        <w:jc w:val="both"/>
      </w:pPr>
      <w:r>
        <w:t>3.4.3.</w:t>
      </w:r>
      <w:r w:rsidRPr="00B01105">
        <w:t xml:space="preserve"> </w:t>
      </w:r>
      <w:r>
        <w:t>Р</w:t>
      </w:r>
      <w:r w:rsidRPr="00B01105">
        <w:t>азработка и реализация порядков предоставления субсидий по поддержке сельскохозяйственного производства;</w:t>
      </w:r>
    </w:p>
    <w:p w:rsidR="00DE15F7" w:rsidRPr="00B01105" w:rsidRDefault="00DE15F7" w:rsidP="00DE15F7">
      <w:pPr>
        <w:ind w:left="57" w:right="-57" w:firstLine="709"/>
        <w:jc w:val="both"/>
      </w:pPr>
      <w:r>
        <w:t>3.4.4.</w:t>
      </w:r>
      <w:r w:rsidRPr="00B01105">
        <w:t xml:space="preserve"> </w:t>
      </w:r>
      <w:r>
        <w:t>П</w:t>
      </w:r>
      <w:r w:rsidRPr="00B01105">
        <w:t>роведение мониторинга и комплексного анализа состояния и развития отрасли АПК, кадрового обеспечения предприятий, проведения технической и технологической модернизации, наличия и состояния техники, обеспечения топливом и др.;</w:t>
      </w:r>
    </w:p>
    <w:p w:rsidR="00DE15F7" w:rsidRPr="00B01105" w:rsidRDefault="00DE15F7" w:rsidP="00DE15F7">
      <w:pPr>
        <w:ind w:left="57" w:right="-57" w:firstLine="709"/>
        <w:jc w:val="both"/>
      </w:pPr>
      <w:r>
        <w:t>3.4.5.</w:t>
      </w:r>
      <w:r w:rsidRPr="00B01105">
        <w:t xml:space="preserve"> </w:t>
      </w:r>
      <w:r>
        <w:t>П</w:t>
      </w:r>
      <w:r w:rsidRPr="00B01105">
        <w:t>одготовка и подача заявок для участия в ежегодных областных конкурсах по присвоению Почетных званий лучших по профессии, поощрения деятельности предприятий, организаций и учреждений различных форм собственности, садоводческих товариществ, согласно перечню номинаций;</w:t>
      </w:r>
    </w:p>
    <w:p w:rsidR="00DE15F7" w:rsidRPr="00B01105" w:rsidRDefault="00DE15F7" w:rsidP="00DE15F7">
      <w:pPr>
        <w:ind w:left="57" w:right="-57" w:firstLine="709"/>
        <w:jc w:val="both"/>
      </w:pPr>
      <w:r>
        <w:t>3.4.6.</w:t>
      </w:r>
      <w:r w:rsidRPr="00B01105">
        <w:t xml:space="preserve"> </w:t>
      </w:r>
      <w:r>
        <w:t>П</w:t>
      </w:r>
      <w:r w:rsidRPr="00B01105">
        <w:t xml:space="preserve">одготовка и участие в </w:t>
      </w:r>
      <w:proofErr w:type="spellStart"/>
      <w:r w:rsidRPr="00B01105">
        <w:t>ярмарочно-выставочных</w:t>
      </w:r>
      <w:proofErr w:type="spellEnd"/>
      <w:r w:rsidRPr="00B01105">
        <w:t xml:space="preserve"> и праздничных мероприятиях областного и районного уровней, содействие участию предприятий АПК в конкурсах профессионального мастерства;</w:t>
      </w:r>
    </w:p>
    <w:p w:rsidR="00DE15F7" w:rsidRPr="00B01105" w:rsidRDefault="00DE15F7" w:rsidP="00DE15F7">
      <w:pPr>
        <w:tabs>
          <w:tab w:val="left" w:pos="1134"/>
        </w:tabs>
        <w:ind w:left="57" w:right="-57" w:firstLine="709"/>
        <w:jc w:val="both"/>
      </w:pPr>
      <w:r>
        <w:t>3.4.7. Р</w:t>
      </w:r>
      <w:r w:rsidRPr="00B01105">
        <w:t xml:space="preserve">абота по заключению Соглашений с сельскохозяйственными товаропроизводителями района на получение субсидий в </w:t>
      </w:r>
      <w:proofErr w:type="spellStart"/>
      <w:r w:rsidRPr="00B01105">
        <w:t>геоинформационной</w:t>
      </w:r>
      <w:proofErr w:type="spellEnd"/>
      <w:r w:rsidRPr="00B01105">
        <w:t xml:space="preserve"> системе Правительства Ленинградской области, осуществление проверки и контроля дорожных </w:t>
      </w:r>
      <w:proofErr w:type="gramStart"/>
      <w:r w:rsidRPr="00B01105">
        <w:t>карт изменения целевых показателей результативности использования</w:t>
      </w:r>
      <w:proofErr w:type="gramEnd"/>
      <w:r w:rsidRPr="00B01105">
        <w:t xml:space="preserve"> субсидий;</w:t>
      </w:r>
    </w:p>
    <w:p w:rsidR="00DE15F7" w:rsidRPr="00C07929" w:rsidRDefault="00DE15F7" w:rsidP="00DE15F7">
      <w:pPr>
        <w:ind w:left="57" w:right="-57" w:firstLine="709"/>
        <w:jc w:val="both"/>
      </w:pPr>
      <w:r w:rsidRPr="00B01105">
        <w:t>3.</w:t>
      </w:r>
      <w:r>
        <w:t>4.8.</w:t>
      </w:r>
      <w:r w:rsidRPr="00B01105">
        <w:t xml:space="preserve"> Исполнение отдельных государственных полномочий по поддержке сельскохозяйственного производства</w:t>
      </w:r>
      <w:r>
        <w:t>.</w:t>
      </w:r>
    </w:p>
    <w:p w:rsidR="00DE15F7" w:rsidRPr="00C15880" w:rsidRDefault="00DE15F7" w:rsidP="00DE15F7">
      <w:pPr>
        <w:ind w:right="-57"/>
        <w:jc w:val="both"/>
      </w:pPr>
      <w:r>
        <w:t xml:space="preserve">            3.4.9</w:t>
      </w:r>
      <w:r w:rsidRPr="00C15880">
        <w:t>. Обеспечивает исполнение государственных полномочий в сфере обращения с безнадзорными животными на территории Ленинградской области, включающими в себя организацию и проведение мероприятий по отлову, транспортировке, содержанию, учету, стерилизации, эвтаназии, утилизац</w:t>
      </w:r>
      <w:r>
        <w:t>ии трупов безнадзорных животных.</w:t>
      </w:r>
    </w:p>
    <w:p w:rsidR="00DE15F7" w:rsidRPr="00B01105" w:rsidRDefault="00DE15F7" w:rsidP="00DE15F7">
      <w:pPr>
        <w:ind w:left="57" w:right="-57" w:firstLine="567"/>
        <w:jc w:val="both"/>
        <w:rPr>
          <w:bCs/>
        </w:rPr>
      </w:pPr>
      <w:r>
        <w:rPr>
          <w:bCs/>
        </w:rPr>
        <w:t>3.4</w:t>
      </w:r>
      <w:r w:rsidRPr="00B01105">
        <w:rPr>
          <w:bCs/>
        </w:rPr>
        <w:t>.</w:t>
      </w:r>
      <w:r>
        <w:rPr>
          <w:bCs/>
        </w:rPr>
        <w:t>10</w:t>
      </w:r>
      <w:r w:rsidRPr="00B01105">
        <w:rPr>
          <w:bCs/>
        </w:rPr>
        <w:t>. Выполнение иных функций в целях создания условий для развития сельскохозяйственного производства в поселениях, входящих в состав Ломоносовского муниципального района, расширения рынка сельскохозяйственной продукции, сырья и продовольствия</w:t>
      </w:r>
      <w:r>
        <w:rPr>
          <w:bCs/>
        </w:rPr>
        <w:t>.</w:t>
      </w:r>
    </w:p>
    <w:p w:rsidR="00DE15F7" w:rsidRPr="00B01105" w:rsidRDefault="00DE15F7" w:rsidP="00DE15F7">
      <w:pPr>
        <w:ind w:left="57" w:right="-57" w:firstLine="567"/>
        <w:jc w:val="center"/>
        <w:rPr>
          <w:rFonts w:eastAsia="Calibri"/>
          <w:b/>
        </w:rPr>
      </w:pPr>
      <w:r w:rsidRPr="00B01105">
        <w:rPr>
          <w:rFonts w:eastAsia="Calibri"/>
          <w:b/>
        </w:rPr>
        <w:t>4. Иные функции Управления:</w:t>
      </w:r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r w:rsidRPr="00B01105">
        <w:rPr>
          <w:rFonts w:eastAsia="Calibri"/>
        </w:rPr>
        <w:t>1) подготовка в пределах своих функций и внесение в установленном порядке предложений по принятию муниципальных правовых актов Ломоносовского муниципального района;</w:t>
      </w:r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r w:rsidRPr="00B01105">
        <w:rPr>
          <w:rFonts w:eastAsia="Calibri"/>
        </w:rPr>
        <w:t>2) подготовка информации для Совета депутатов муниципального образования Ломоносовский муниципальный район Ленинградской области по относящимся к компетенции Управления вопросам;</w:t>
      </w:r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r w:rsidRPr="00B01105">
        <w:rPr>
          <w:rFonts w:eastAsia="Calibri"/>
        </w:rPr>
        <w:t>3) участие в формировании проекта бюджета муниципального образования Ломоносовский муниципальный район Ленинградской области в части, касающейс</w:t>
      </w:r>
      <w:r>
        <w:rPr>
          <w:rFonts w:eastAsia="Calibri"/>
        </w:rPr>
        <w:t>я функций Управления;</w:t>
      </w:r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proofErr w:type="gramStart"/>
      <w:r w:rsidRPr="00B01105">
        <w:rPr>
          <w:rFonts w:eastAsia="Calibri"/>
        </w:rPr>
        <w:t>4) планирование закупок товаров, работ, услуг для муниципальных нужд, обеспечение заключения, изменения и расторжения контрактов (договоров) по относящимся к Управлению сферам деятельности, в соответствии с положением о контрактной службе администрации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Ленинградской области «Об определении уполномоченного учреждения по осуществлению полномочий на определение поставщиков (подрядчиков</w:t>
      </w:r>
      <w:r>
        <w:rPr>
          <w:rFonts w:eastAsia="Calibri"/>
        </w:rPr>
        <w:t>, исполнителей) для заказчиков»;</w:t>
      </w:r>
      <w:proofErr w:type="gramEnd"/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r w:rsidRPr="00B01105">
        <w:rPr>
          <w:rFonts w:eastAsia="Calibri"/>
        </w:rPr>
        <w:lastRenderedPageBreak/>
        <w:t>5) рассмотрение в установленном порядке писем, жалоб и обращений юридических лиц и граждан по вопросам, входящим в компетенцию Управления, принятие мер в соответствии с действующим законодательством;</w:t>
      </w:r>
    </w:p>
    <w:p w:rsidR="00DE15F7" w:rsidRPr="00B01105" w:rsidRDefault="00DE15F7" w:rsidP="00DE15F7">
      <w:pPr>
        <w:ind w:left="57" w:right="-57" w:firstLine="567"/>
        <w:jc w:val="both"/>
        <w:rPr>
          <w:rFonts w:eastAsia="Calibri"/>
        </w:rPr>
      </w:pPr>
      <w:r w:rsidRPr="00B01105">
        <w:rPr>
          <w:rFonts w:eastAsia="Calibri"/>
        </w:rPr>
        <w:t>6) оказание органам местного самоуправления и структурным подразделениям администрации методической помощи в работе по вопросам, входящим в компетенцию Управления;</w:t>
      </w:r>
    </w:p>
    <w:p w:rsidR="00DE15F7" w:rsidRPr="00B01105" w:rsidRDefault="00DE15F7" w:rsidP="00DE15F7">
      <w:pPr>
        <w:ind w:left="57" w:right="-57" w:firstLine="567"/>
        <w:jc w:val="both"/>
      </w:pPr>
      <w:r w:rsidRPr="00B01105">
        <w:rPr>
          <w:rFonts w:eastAsia="Calibri"/>
        </w:rPr>
        <w:t>7) подготовка информационных материалов по направлениям деятельности Управления, выпуск информационных сообщений, статей по вопросам, входящих в компетенцию Управления.</w:t>
      </w:r>
    </w:p>
    <w:p w:rsidR="00DE15F7" w:rsidRPr="00B01105" w:rsidRDefault="00DE15F7" w:rsidP="00DE15F7">
      <w:pPr>
        <w:spacing w:after="240"/>
        <w:ind w:left="57" w:right="-57"/>
        <w:jc w:val="center"/>
        <w:textAlignment w:val="baseline"/>
        <w:outlineLvl w:val="2"/>
        <w:rPr>
          <w:b/>
          <w:bCs/>
        </w:rPr>
      </w:pPr>
      <w:r w:rsidRPr="00B01105">
        <w:rPr>
          <w:b/>
          <w:bCs/>
        </w:rPr>
        <w:t>5. ПРАВА УПРАВЛЕНИЯ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  <w:r w:rsidRPr="00B01105">
        <w:t>Управление для осуществления возложенных на него функций имеет право:</w:t>
      </w: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5.1. Вносить в установленном порядке предложения Главе Администрации по совершенствованию работы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5.2. Запрашивать в установленном порядке от других органов исполнительной власти Ленинградской области, предприятий, учреждений и организаций информацию и материалы, необходимые для решения вопросов, входящих в компетенцию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5.3. Подготавливать и инициировать разработку проектов нормативных актов района по вопросам своей компетенции.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5.4. Разрабатывать методические материалы и рекомендации по вопросам своей компетенции.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5.5. Организовывать по согласованию с Главой Администрации межведомственные совещания, семинары, консультативные встречи по вопросам, входящим в компетенцию Управления, с привлечением по согласованию руководителей и специалистов других органов исполнительной государственной власти, органов местного самоуправления, учреждений, предприятий и организаций.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Default="00DE15F7" w:rsidP="00DE15F7">
      <w:pPr>
        <w:ind w:left="57" w:right="-57" w:firstLine="480"/>
        <w:jc w:val="both"/>
        <w:textAlignment w:val="baseline"/>
      </w:pPr>
      <w:r w:rsidRPr="00B01105">
        <w:t>5.6. Направлять в установленном порядке своих представителей для участия в совещаниях, конференциях и семинарах по вопросам, входящим в его компетенцию, проводимых федеральными органами государственной власти, органами исполнительной власти субъектов Российской Федерации, органами местного самоуправления, общественными объединениями, научными и другими организациями.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Pr="00B01105" w:rsidRDefault="00DE15F7" w:rsidP="00DE15F7">
      <w:pPr>
        <w:ind w:left="57" w:right="-57" w:firstLine="480"/>
        <w:jc w:val="both"/>
        <w:textAlignment w:val="baseline"/>
      </w:pPr>
      <w:r w:rsidRPr="00B01105">
        <w:t>5.7. Давать юридическим и физическим лицам разъяснения по вопросам, отнесенным к компетенции Управления.</w:t>
      </w:r>
    </w:p>
    <w:p w:rsidR="00DE15F7" w:rsidRPr="00B01105" w:rsidRDefault="00DE15F7" w:rsidP="00DE15F7">
      <w:pPr>
        <w:ind w:left="57" w:right="-57" w:firstLine="480"/>
        <w:jc w:val="both"/>
        <w:textAlignment w:val="baseline"/>
      </w:pPr>
    </w:p>
    <w:p w:rsidR="00DE15F7" w:rsidRPr="00B01105" w:rsidRDefault="00DE15F7" w:rsidP="00DE15F7">
      <w:pPr>
        <w:spacing w:after="240"/>
        <w:ind w:left="57" w:right="-57"/>
        <w:jc w:val="center"/>
        <w:textAlignment w:val="baseline"/>
        <w:outlineLvl w:val="2"/>
        <w:rPr>
          <w:b/>
          <w:bCs/>
        </w:rPr>
      </w:pPr>
      <w:r w:rsidRPr="00B01105">
        <w:rPr>
          <w:b/>
          <w:bCs/>
        </w:rPr>
        <w:t>6. ОРГАНИЗАЦИЯ ДЕЯТЕЛЬНОСТИ УПРАВЛЕНИЯ</w:t>
      </w:r>
    </w:p>
    <w:p w:rsidR="00DE15F7" w:rsidRDefault="00DE15F7" w:rsidP="00DE15F7">
      <w:pPr>
        <w:pStyle w:val="a4"/>
        <w:ind w:left="57" w:right="-57" w:firstLine="651"/>
        <w:rPr>
          <w:sz w:val="24"/>
          <w:szCs w:val="24"/>
        </w:rPr>
      </w:pPr>
      <w:r w:rsidRPr="00B01105">
        <w:rPr>
          <w:sz w:val="24"/>
          <w:szCs w:val="24"/>
        </w:rPr>
        <w:t>6.1. Управление возглавляет начальник Управления.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</w:p>
    <w:p w:rsidR="00DE15F7" w:rsidRDefault="00DE15F7" w:rsidP="00DE15F7">
      <w:pPr>
        <w:pStyle w:val="a4"/>
        <w:ind w:left="57" w:right="-57" w:firstLine="651"/>
        <w:rPr>
          <w:sz w:val="24"/>
          <w:szCs w:val="24"/>
        </w:rPr>
      </w:pPr>
      <w:r w:rsidRPr="00B01105">
        <w:rPr>
          <w:sz w:val="24"/>
          <w:szCs w:val="24"/>
        </w:rPr>
        <w:t>6.2. Начальник Управления назначается на должность и освобождается от должности Главой Администрации в соответствии с действующим трудовым законодательством и законодательством о муниципальной службе. Начальник Управления подчиняется Главе Администрации, непосредственно первому заместителю главы Администрации, курирующему деятельность Управления.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</w:p>
    <w:p w:rsidR="00DE15F7" w:rsidRDefault="00DE15F7" w:rsidP="00DE15F7">
      <w:pPr>
        <w:pStyle w:val="a4"/>
        <w:ind w:left="57" w:right="-57" w:firstLine="651"/>
        <w:rPr>
          <w:sz w:val="24"/>
          <w:szCs w:val="24"/>
        </w:rPr>
      </w:pPr>
      <w:r w:rsidRPr="00B01105">
        <w:rPr>
          <w:sz w:val="24"/>
          <w:szCs w:val="24"/>
        </w:rPr>
        <w:t>6.3. Начальник Управления несет ответственность за выполнение возложенных на Управление задач и осуществление им своих функций.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</w:p>
    <w:p w:rsidR="00DE15F7" w:rsidRPr="00B01105" w:rsidRDefault="00DE15F7" w:rsidP="00DE15F7">
      <w:pPr>
        <w:pStyle w:val="a4"/>
        <w:ind w:left="57" w:right="-57" w:firstLine="651"/>
        <w:rPr>
          <w:sz w:val="24"/>
          <w:szCs w:val="24"/>
        </w:rPr>
      </w:pPr>
      <w:r w:rsidRPr="00B01105">
        <w:rPr>
          <w:sz w:val="24"/>
          <w:szCs w:val="24"/>
        </w:rPr>
        <w:lastRenderedPageBreak/>
        <w:t>6.4.  Начальник Управления: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осуществляет руководство Управлением;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 xml:space="preserve">- обеспечивает осуществление полномочий и функций в соответствии с разделами </w:t>
      </w:r>
      <w:r w:rsidRPr="00C15880">
        <w:rPr>
          <w:sz w:val="24"/>
          <w:szCs w:val="24"/>
        </w:rPr>
        <w:t>2,3</w:t>
      </w:r>
      <w:r w:rsidRPr="00B01105">
        <w:rPr>
          <w:sz w:val="24"/>
          <w:szCs w:val="24"/>
        </w:rPr>
        <w:t xml:space="preserve"> настоящего Положения;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представляет интересы в государственных, муниципальных органах, а также в организациях и предприятиях по доверенности от Администрации, а также в соответствии с функциями Управления;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согласовывает муниципальные правовые акты и иные документы в рамках полномочий Управления;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участвует в работе различных комиссий, рабочих органов в пределах своей компетенции;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представляет на утверждение Главе Администрации должностные инструкции специалистов Управления;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ходатайствует перед Главой Администрации о мерах поощрения и взыскания работников Управления в соответствии с действующим законодательством;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  <w:r w:rsidRPr="00B01105">
        <w:rPr>
          <w:sz w:val="24"/>
          <w:szCs w:val="24"/>
        </w:rPr>
        <w:t>- организует мероприятия по повышению квалификации работников Управления.</w:t>
      </w:r>
    </w:p>
    <w:p w:rsidR="00DE15F7" w:rsidRPr="00B01105" w:rsidRDefault="00DE15F7" w:rsidP="00DE15F7">
      <w:pPr>
        <w:pStyle w:val="a4"/>
        <w:ind w:left="57" w:right="-57" w:firstLine="651"/>
        <w:rPr>
          <w:sz w:val="24"/>
          <w:szCs w:val="24"/>
        </w:rPr>
      </w:pPr>
      <w:r w:rsidRPr="00B01105">
        <w:rPr>
          <w:sz w:val="24"/>
          <w:szCs w:val="24"/>
        </w:rPr>
        <w:t>6.5. В период временного отсутствия начальника Управления его обязанности исполняет сотрудник, в соответствии с распоряжением Администрации.</w:t>
      </w:r>
    </w:p>
    <w:p w:rsidR="00DE15F7" w:rsidRPr="00B01105" w:rsidRDefault="00DE15F7" w:rsidP="00DE15F7">
      <w:pPr>
        <w:pStyle w:val="a4"/>
        <w:ind w:left="57" w:right="-57"/>
        <w:rPr>
          <w:sz w:val="24"/>
          <w:szCs w:val="24"/>
        </w:rPr>
      </w:pPr>
    </w:p>
    <w:p w:rsidR="00DE15F7" w:rsidRPr="00B01105" w:rsidRDefault="00DE15F7" w:rsidP="00DE15F7">
      <w:pPr>
        <w:pStyle w:val="a9"/>
        <w:numPr>
          <w:ilvl w:val="0"/>
          <w:numId w:val="3"/>
        </w:numPr>
        <w:spacing w:after="0" w:line="240" w:lineRule="auto"/>
        <w:ind w:left="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05">
        <w:rPr>
          <w:rFonts w:ascii="Times New Roman" w:hAnsi="Times New Roman" w:cs="Times New Roman"/>
          <w:b/>
          <w:sz w:val="24"/>
          <w:szCs w:val="24"/>
        </w:rPr>
        <w:t>Финансирование деятельности</w:t>
      </w:r>
    </w:p>
    <w:p w:rsidR="00DE15F7" w:rsidRPr="00B01105" w:rsidRDefault="00DE15F7" w:rsidP="00DE15F7">
      <w:pPr>
        <w:pStyle w:val="a9"/>
        <w:spacing w:after="0" w:line="240" w:lineRule="auto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5F7" w:rsidRPr="00B01105" w:rsidRDefault="00DE15F7" w:rsidP="00DE15F7">
      <w:pPr>
        <w:ind w:left="57" w:right="-57" w:firstLine="651"/>
        <w:jc w:val="both"/>
      </w:pPr>
      <w:r w:rsidRPr="00B01105">
        <w:t>7.1. Финансирование деятельности Управления как структурного подразделения Администрации осуществляется за счет средств бюджета муниципального образования Ломоносовский муниципальный район Ленинградской области.</w:t>
      </w:r>
    </w:p>
    <w:p w:rsidR="00DE15F7" w:rsidRPr="00B01105" w:rsidRDefault="00DE15F7" w:rsidP="00DE15F7">
      <w:pPr>
        <w:ind w:left="57" w:right="-57"/>
        <w:jc w:val="both"/>
      </w:pPr>
    </w:p>
    <w:p w:rsidR="00DE15F7" w:rsidRPr="00B01105" w:rsidRDefault="00DE15F7" w:rsidP="00DE15F7">
      <w:pPr>
        <w:ind w:left="57" w:right="-57"/>
        <w:jc w:val="both"/>
      </w:pPr>
      <w:r w:rsidRPr="00B01105">
        <w:t>И.о</w:t>
      </w:r>
      <w:proofErr w:type="gramStart"/>
      <w:r w:rsidRPr="00B01105">
        <w:t>.н</w:t>
      </w:r>
      <w:proofErr w:type="gramEnd"/>
      <w:r w:rsidRPr="00B01105">
        <w:t>ачальника</w:t>
      </w:r>
    </w:p>
    <w:p w:rsidR="00DE15F7" w:rsidRDefault="00DE15F7" w:rsidP="00DE15F7">
      <w:pPr>
        <w:widowControl w:val="0"/>
        <w:autoSpaceDE w:val="0"/>
        <w:autoSpaceDN w:val="0"/>
        <w:adjustRightInd w:val="0"/>
      </w:pPr>
      <w:r w:rsidRPr="00B01105">
        <w:t xml:space="preserve">управления государственных программ </w:t>
      </w:r>
      <w:r w:rsidRPr="00B01105">
        <w:tab/>
      </w:r>
      <w:r w:rsidRPr="00B01105">
        <w:tab/>
      </w:r>
      <w:r w:rsidRPr="00B01105">
        <w:tab/>
      </w:r>
      <w:r w:rsidRPr="00B01105">
        <w:tab/>
        <w:t xml:space="preserve">                    </w:t>
      </w:r>
      <w:r>
        <w:t xml:space="preserve"> </w:t>
      </w:r>
      <w:r w:rsidRPr="00B01105">
        <w:t xml:space="preserve"> Ю.С. </w:t>
      </w:r>
      <w:proofErr w:type="spellStart"/>
      <w:r w:rsidRPr="00B01105">
        <w:t>Байкова</w:t>
      </w:r>
      <w:proofErr w:type="spellEnd"/>
    </w:p>
    <w:sectPr w:rsidR="00DE15F7" w:rsidSect="005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30C"/>
    <w:multiLevelType w:val="hybridMultilevel"/>
    <w:tmpl w:val="670460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90539"/>
    <w:multiLevelType w:val="hybridMultilevel"/>
    <w:tmpl w:val="520054A0"/>
    <w:lvl w:ilvl="0" w:tplc="89E0F004">
      <w:start w:val="1"/>
      <w:numFmt w:val="decimal"/>
      <w:lvlText w:val="%1."/>
      <w:lvlJc w:val="left"/>
      <w:pPr>
        <w:tabs>
          <w:tab w:val="num" w:pos="1175"/>
        </w:tabs>
        <w:ind w:left="117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2E91"/>
    <w:rsid w:val="00045E97"/>
    <w:rsid w:val="00083965"/>
    <w:rsid w:val="00086670"/>
    <w:rsid w:val="000F6F48"/>
    <w:rsid w:val="00312E91"/>
    <w:rsid w:val="003810B7"/>
    <w:rsid w:val="004F115B"/>
    <w:rsid w:val="00547CCF"/>
    <w:rsid w:val="005A3C1F"/>
    <w:rsid w:val="0072767E"/>
    <w:rsid w:val="009E6E18"/>
    <w:rsid w:val="00A07C2C"/>
    <w:rsid w:val="00A94673"/>
    <w:rsid w:val="00AD48C5"/>
    <w:rsid w:val="00B54B74"/>
    <w:rsid w:val="00BC7D3A"/>
    <w:rsid w:val="00BE02F2"/>
    <w:rsid w:val="00D5732A"/>
    <w:rsid w:val="00D7755A"/>
    <w:rsid w:val="00DE15F7"/>
    <w:rsid w:val="00EC3160"/>
    <w:rsid w:val="00F0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12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2E91"/>
    <w:rPr>
      <w:color w:val="0000FF"/>
      <w:u w:val="single"/>
    </w:rPr>
  </w:style>
  <w:style w:type="paragraph" w:styleId="a4">
    <w:name w:val="Body Text Indent"/>
    <w:basedOn w:val="a"/>
    <w:link w:val="a5"/>
    <w:rsid w:val="00DE15F7"/>
    <w:pPr>
      <w:ind w:left="405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E1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15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5F7"/>
  </w:style>
  <w:style w:type="paragraph" w:styleId="a8">
    <w:name w:val="No Spacing"/>
    <w:qFormat/>
    <w:rsid w:val="00DE15F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DE15F7"/>
    <w:pPr>
      <w:spacing w:before="100" w:after="100"/>
    </w:pPr>
    <w:rPr>
      <w:kern w:val="1"/>
      <w:lang w:eastAsia="ar-SA"/>
    </w:rPr>
  </w:style>
  <w:style w:type="paragraph" w:styleId="a9">
    <w:name w:val="List Paragraph"/>
    <w:basedOn w:val="a"/>
    <w:uiPriority w:val="34"/>
    <w:qFormat/>
    <w:rsid w:val="00DE15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onosovl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74201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Вихрова Валентина Васильевна</cp:lastModifiedBy>
  <cp:revision>2</cp:revision>
  <cp:lastPrinted>2021-08-10T08:30:00Z</cp:lastPrinted>
  <dcterms:created xsi:type="dcterms:W3CDTF">2021-08-16T14:03:00Z</dcterms:created>
  <dcterms:modified xsi:type="dcterms:W3CDTF">2021-08-16T14:03:00Z</dcterms:modified>
</cp:coreProperties>
</file>