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71.4pt" o:ole="" fillcolor="window">
            <v:imagedata r:id="rId7" o:title="" blacklevel="6554f"/>
          </v:shape>
          <o:OLEObject Type="Embed" ProgID="Word.Picture.8" ShapeID="_x0000_i1025" DrawAspect="Content" ObjectID="_166340349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E97EAB">
        <w:t>02.10.2020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FA5429">
        <w:t xml:space="preserve"> </w:t>
      </w:r>
      <w:r w:rsidR="00E97EAB">
        <w:t xml:space="preserve">    </w:t>
      </w:r>
      <w:r w:rsidR="00D64517">
        <w:t xml:space="preserve">   №</w:t>
      </w:r>
      <w:r w:rsidR="00161BB9" w:rsidRPr="00726532">
        <w:t xml:space="preserve">   </w:t>
      </w:r>
      <w:r w:rsidR="00E97EAB">
        <w:t>1166/20</w:t>
      </w:r>
      <w:r w:rsidR="00161BB9" w:rsidRPr="00726532">
        <w:t xml:space="preserve">                                                                                              </w:t>
      </w:r>
    </w:p>
    <w:p w:rsidR="005517A1" w:rsidRDefault="005517A1" w:rsidP="005517A1"/>
    <w:p w:rsidR="005517A1" w:rsidRDefault="005517A1" w:rsidP="005517A1">
      <w:pPr>
        <w:spacing w:line="273" w:lineRule="exact"/>
        <w:jc w:val="center"/>
        <w:rPr>
          <w:b/>
        </w:rPr>
      </w:pPr>
    </w:p>
    <w:p w:rsidR="00AB10FD" w:rsidRPr="005D5DC7" w:rsidRDefault="00AB10FD" w:rsidP="00660573">
      <w:pPr>
        <w:tabs>
          <w:tab w:val="left" w:pos="5812"/>
        </w:tabs>
        <w:ind w:right="4031"/>
        <w:rPr>
          <w:spacing w:val="-1"/>
          <w:sz w:val="28"/>
          <w:szCs w:val="28"/>
        </w:rPr>
      </w:pPr>
      <w:r w:rsidRPr="005D5DC7">
        <w:rPr>
          <w:spacing w:val="-1"/>
          <w:sz w:val="28"/>
          <w:szCs w:val="28"/>
        </w:rPr>
        <w:t>О внесении изменений в постановление</w:t>
      </w:r>
    </w:p>
    <w:p w:rsidR="00AB10FD" w:rsidRPr="005D5DC7" w:rsidRDefault="00AB10FD" w:rsidP="00AB10FD">
      <w:pPr>
        <w:tabs>
          <w:tab w:val="left" w:pos="5387"/>
        </w:tabs>
        <w:ind w:right="4031"/>
        <w:rPr>
          <w:spacing w:val="-1"/>
          <w:sz w:val="28"/>
          <w:szCs w:val="28"/>
        </w:rPr>
      </w:pPr>
      <w:r w:rsidRPr="005D5DC7">
        <w:rPr>
          <w:spacing w:val="-1"/>
          <w:sz w:val="28"/>
          <w:szCs w:val="28"/>
        </w:rPr>
        <w:t xml:space="preserve">администрации </w:t>
      </w:r>
      <w:proofErr w:type="gramStart"/>
      <w:r w:rsidRPr="005D5DC7">
        <w:rPr>
          <w:spacing w:val="-1"/>
          <w:sz w:val="28"/>
          <w:szCs w:val="28"/>
        </w:rPr>
        <w:t>муниципального</w:t>
      </w:r>
      <w:proofErr w:type="gramEnd"/>
    </w:p>
    <w:p w:rsidR="00660573" w:rsidRDefault="00AB10FD" w:rsidP="00AB10FD">
      <w:pPr>
        <w:tabs>
          <w:tab w:val="left" w:pos="5040"/>
        </w:tabs>
        <w:ind w:right="4031"/>
        <w:rPr>
          <w:spacing w:val="-1"/>
          <w:sz w:val="28"/>
          <w:szCs w:val="28"/>
        </w:rPr>
      </w:pPr>
      <w:r w:rsidRPr="005D5DC7">
        <w:rPr>
          <w:spacing w:val="-1"/>
          <w:sz w:val="28"/>
          <w:szCs w:val="28"/>
        </w:rPr>
        <w:t xml:space="preserve">образования </w:t>
      </w:r>
      <w:proofErr w:type="gramStart"/>
      <w:r w:rsidRPr="005D5DC7">
        <w:rPr>
          <w:spacing w:val="-1"/>
          <w:sz w:val="28"/>
          <w:szCs w:val="28"/>
        </w:rPr>
        <w:t>Ломоносовский</w:t>
      </w:r>
      <w:proofErr w:type="gramEnd"/>
      <w:r w:rsidRPr="005D5DC7">
        <w:rPr>
          <w:spacing w:val="-1"/>
          <w:sz w:val="28"/>
          <w:szCs w:val="28"/>
        </w:rPr>
        <w:t xml:space="preserve"> </w:t>
      </w:r>
    </w:p>
    <w:p w:rsidR="00AB10FD" w:rsidRPr="005D5DC7" w:rsidRDefault="00AB10FD" w:rsidP="00AB10FD">
      <w:pPr>
        <w:tabs>
          <w:tab w:val="left" w:pos="5040"/>
        </w:tabs>
        <w:ind w:right="4031"/>
        <w:rPr>
          <w:spacing w:val="-1"/>
          <w:sz w:val="28"/>
          <w:szCs w:val="28"/>
        </w:rPr>
      </w:pPr>
      <w:r w:rsidRPr="005D5DC7">
        <w:rPr>
          <w:spacing w:val="-1"/>
          <w:sz w:val="28"/>
          <w:szCs w:val="28"/>
        </w:rPr>
        <w:t>муниципальный район</w:t>
      </w:r>
    </w:p>
    <w:p w:rsidR="00660573" w:rsidRDefault="00AB10FD" w:rsidP="00AB10FD">
      <w:pPr>
        <w:tabs>
          <w:tab w:val="left" w:pos="5040"/>
        </w:tabs>
        <w:ind w:right="4031"/>
        <w:rPr>
          <w:spacing w:val="-1"/>
          <w:sz w:val="28"/>
          <w:szCs w:val="28"/>
        </w:rPr>
      </w:pPr>
      <w:r w:rsidRPr="005D5DC7">
        <w:rPr>
          <w:spacing w:val="-1"/>
          <w:sz w:val="28"/>
          <w:szCs w:val="28"/>
        </w:rPr>
        <w:t xml:space="preserve">Ленинградской области от 15.07.2019 года </w:t>
      </w:r>
    </w:p>
    <w:p w:rsidR="00660573" w:rsidRDefault="00AB10FD" w:rsidP="00AB10FD">
      <w:pPr>
        <w:tabs>
          <w:tab w:val="left" w:pos="5040"/>
        </w:tabs>
        <w:ind w:right="4031"/>
        <w:rPr>
          <w:spacing w:val="-1"/>
          <w:sz w:val="28"/>
          <w:szCs w:val="28"/>
        </w:rPr>
      </w:pPr>
      <w:r w:rsidRPr="005D5DC7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916/19</w:t>
      </w:r>
      <w:r w:rsidRPr="005D5DC7">
        <w:rPr>
          <w:spacing w:val="-1"/>
          <w:sz w:val="28"/>
          <w:szCs w:val="28"/>
        </w:rPr>
        <w:t xml:space="preserve"> «Об утверждении перечня</w:t>
      </w:r>
    </w:p>
    <w:p w:rsidR="00AB10FD" w:rsidRPr="00660573" w:rsidRDefault="00AB10FD" w:rsidP="00AB10FD">
      <w:pPr>
        <w:tabs>
          <w:tab w:val="left" w:pos="5040"/>
        </w:tabs>
        <w:ind w:right="4031"/>
        <w:rPr>
          <w:spacing w:val="-1"/>
          <w:sz w:val="28"/>
          <w:szCs w:val="28"/>
        </w:rPr>
      </w:pPr>
      <w:bookmarkStart w:id="0" w:name="_GoBack"/>
      <w:bookmarkEnd w:id="0"/>
      <w:r w:rsidRPr="005D5DC7">
        <w:rPr>
          <w:spacing w:val="-1"/>
          <w:sz w:val="28"/>
          <w:szCs w:val="28"/>
        </w:rPr>
        <w:t>проектов муниципального образования Ломоносовского муниципального района</w:t>
      </w:r>
      <w:r w:rsidR="00660573">
        <w:rPr>
          <w:spacing w:val="-1"/>
          <w:sz w:val="28"/>
          <w:szCs w:val="28"/>
        </w:rPr>
        <w:t xml:space="preserve"> Ленинградской </w:t>
      </w:r>
      <w:r w:rsidRPr="005D5DC7">
        <w:rPr>
          <w:spacing w:val="-1"/>
          <w:sz w:val="28"/>
          <w:szCs w:val="28"/>
        </w:rPr>
        <w:t>области»</w:t>
      </w:r>
    </w:p>
    <w:p w:rsidR="00AB10FD" w:rsidRDefault="00AB10FD" w:rsidP="00AB10FD">
      <w:pPr>
        <w:widowControl w:val="0"/>
        <w:autoSpaceDE w:val="0"/>
        <w:autoSpaceDN w:val="0"/>
        <w:adjustRightInd w:val="0"/>
        <w:ind w:right="3131"/>
        <w:jc w:val="both"/>
        <w:rPr>
          <w:b/>
          <w:bCs/>
          <w:sz w:val="28"/>
          <w:szCs w:val="28"/>
        </w:rPr>
      </w:pPr>
    </w:p>
    <w:p w:rsidR="00AB10FD" w:rsidRDefault="00AB10FD" w:rsidP="00AB10FD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AB10FD" w:rsidRPr="008F0405" w:rsidRDefault="00AB10FD" w:rsidP="00AB10F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B10FD" w:rsidRDefault="00AB10FD" w:rsidP="00AB10FD">
      <w:pPr>
        <w:shd w:val="clear" w:color="auto" w:fill="FFFFFF"/>
        <w:ind w:left="40" w:right="11" w:firstLine="680"/>
        <w:jc w:val="both"/>
        <w:rPr>
          <w:sz w:val="28"/>
          <w:szCs w:val="28"/>
        </w:rPr>
      </w:pPr>
      <w:r w:rsidRPr="007046B7">
        <w:rPr>
          <w:sz w:val="28"/>
          <w:szCs w:val="28"/>
        </w:rPr>
        <w:t>В связи с уточнением запланированных мероприятий по развитию общественной инфраструктуры муниципального значения в муниципальном образовании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, руководствуясь Постановлением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AB10FD" w:rsidRDefault="00AB10FD" w:rsidP="00AB10FD">
      <w:pPr>
        <w:ind w:firstLine="709"/>
        <w:jc w:val="center"/>
        <w:rPr>
          <w:sz w:val="28"/>
          <w:szCs w:val="28"/>
        </w:rPr>
      </w:pPr>
    </w:p>
    <w:p w:rsidR="00AB10FD" w:rsidRPr="00104A4F" w:rsidRDefault="00AB10FD" w:rsidP="00AB10FD">
      <w:pPr>
        <w:ind w:firstLine="709"/>
        <w:jc w:val="center"/>
        <w:rPr>
          <w:sz w:val="28"/>
          <w:szCs w:val="28"/>
        </w:rPr>
      </w:pPr>
      <w:proofErr w:type="gramStart"/>
      <w:r w:rsidRPr="00104A4F">
        <w:rPr>
          <w:sz w:val="28"/>
          <w:szCs w:val="28"/>
        </w:rPr>
        <w:t>п</w:t>
      </w:r>
      <w:proofErr w:type="gramEnd"/>
      <w:r w:rsidRPr="00104A4F">
        <w:rPr>
          <w:sz w:val="28"/>
          <w:szCs w:val="28"/>
        </w:rPr>
        <w:t xml:space="preserve"> о с т а н о в л я е т :</w:t>
      </w:r>
    </w:p>
    <w:p w:rsidR="00AB10FD" w:rsidRPr="00104A4F" w:rsidRDefault="00AB10FD" w:rsidP="00AB10FD">
      <w:pPr>
        <w:ind w:firstLine="709"/>
        <w:jc w:val="center"/>
        <w:rPr>
          <w:sz w:val="28"/>
          <w:szCs w:val="28"/>
        </w:rPr>
      </w:pPr>
    </w:p>
    <w:p w:rsidR="00AB10FD" w:rsidRDefault="00AB10FD" w:rsidP="00AB10FD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муниципального образования Ломоносовский муниципальный район Ленинградской области от 15.07.2019 года № 916/19 «Об утверждении перечня проектов муниципального образования Ломоносовского муниципального района Ленинградской области» следующие изменения:</w:t>
      </w:r>
    </w:p>
    <w:p w:rsidR="00AB10FD" w:rsidRDefault="00AB10FD" w:rsidP="00AB10FD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изложить в новой редакции: «Об утверждении перечня проектов муниципального образования Ломоносовский муниципальный район Ленинградской области на поддержку развития общественной инфраструктуры муниципального значения на 2020 год»;</w:t>
      </w:r>
    </w:p>
    <w:p w:rsidR="00AB10FD" w:rsidRDefault="00AB10FD" w:rsidP="00AB10FD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</w:p>
    <w:p w:rsidR="00AB10FD" w:rsidRDefault="00AB10FD" w:rsidP="00AB10FD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изложить в новой редакции «Утвердить прилагаемый перечень проектов муниципального образования Ломоносовский муниципальный район </w:t>
      </w:r>
      <w:r>
        <w:rPr>
          <w:sz w:val="28"/>
          <w:szCs w:val="28"/>
        </w:rPr>
        <w:lastRenderedPageBreak/>
        <w:t>Ленинградской области на поддержку развития общественной инфраструктуры муниципального значения на 2020 год».</w:t>
      </w:r>
    </w:p>
    <w:p w:rsidR="00AB10FD" w:rsidRDefault="00AB10FD" w:rsidP="00AB10FD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</w:p>
    <w:p w:rsidR="00AB10FD" w:rsidRDefault="00AB10FD" w:rsidP="00AB10FD">
      <w:pPr>
        <w:shd w:val="clear" w:color="auto" w:fill="FFFFFF"/>
        <w:tabs>
          <w:tab w:val="left" w:pos="725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pacing w:val="-4"/>
          <w:sz w:val="28"/>
          <w:szCs w:val="28"/>
        </w:rPr>
        <w:t>Внести изменения в перечень проектов муниципального образования Ломоносовский муниципальный район Ленинградской области  на поддержку развития общественной инфраструктуры муниципального значения на 2020 год (Приложение 1), утвержденный постановлением</w:t>
      </w:r>
      <w:r w:rsidRPr="00940A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Ломоносовский муниципальный район Ленинградской области от 15.07.2019 года № 916/19 (в редакции постановления администрации муниципального образования Ломоносовский муниципальный район Ленинградской области от 03.03.2020 года № 249/20), изложив его в новой редакции</w:t>
      </w:r>
      <w:proofErr w:type="gramEnd"/>
      <w:r>
        <w:rPr>
          <w:sz w:val="28"/>
          <w:szCs w:val="28"/>
        </w:rPr>
        <w:t xml:space="preserve"> согласно приложению</w:t>
      </w:r>
      <w:r>
        <w:rPr>
          <w:spacing w:val="-4"/>
          <w:sz w:val="28"/>
          <w:szCs w:val="28"/>
        </w:rPr>
        <w:t xml:space="preserve">. </w:t>
      </w:r>
    </w:p>
    <w:p w:rsidR="00AB10FD" w:rsidRDefault="00AB10FD" w:rsidP="00AB10FD">
      <w:pPr>
        <w:shd w:val="clear" w:color="auto" w:fill="FFFFFF"/>
        <w:tabs>
          <w:tab w:val="left" w:pos="725"/>
        </w:tabs>
        <w:jc w:val="both"/>
        <w:rPr>
          <w:spacing w:val="-1"/>
          <w:sz w:val="28"/>
          <w:szCs w:val="28"/>
        </w:rPr>
      </w:pPr>
    </w:p>
    <w:p w:rsidR="00AB10FD" w:rsidRDefault="00AB10FD" w:rsidP="00AB10FD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3. </w:t>
      </w:r>
      <w:r w:rsidRPr="00A93C33">
        <w:rPr>
          <w:spacing w:val="-4"/>
          <w:sz w:val="28"/>
          <w:szCs w:val="28"/>
        </w:rPr>
        <w:t>Настоящее постановление разместить на официальном сайте муниципального образования Ломоносовский муниципальный район Ленинградской области в сети «Интернет».</w:t>
      </w:r>
    </w:p>
    <w:p w:rsidR="00AB10FD" w:rsidRPr="00A93C33" w:rsidRDefault="00AB10FD" w:rsidP="00AB10FD">
      <w:pPr>
        <w:shd w:val="clear" w:color="auto" w:fill="FFFFFF"/>
        <w:tabs>
          <w:tab w:val="left" w:pos="1147"/>
        </w:tabs>
        <w:jc w:val="both"/>
        <w:rPr>
          <w:spacing w:val="-4"/>
          <w:sz w:val="28"/>
          <w:szCs w:val="28"/>
        </w:rPr>
      </w:pPr>
    </w:p>
    <w:p w:rsidR="00AB10FD" w:rsidRPr="00A93C33" w:rsidRDefault="00AB10FD" w:rsidP="00AB10F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A93C3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 </w:t>
      </w:r>
      <w:proofErr w:type="gramStart"/>
      <w:r>
        <w:rPr>
          <w:spacing w:val="-4"/>
          <w:sz w:val="28"/>
          <w:szCs w:val="28"/>
        </w:rPr>
        <w:t>К</w:t>
      </w:r>
      <w:r w:rsidRPr="00A93C33">
        <w:rPr>
          <w:spacing w:val="-4"/>
          <w:sz w:val="28"/>
          <w:szCs w:val="28"/>
        </w:rPr>
        <w:t>онтроль за</w:t>
      </w:r>
      <w:proofErr w:type="gramEnd"/>
      <w:r w:rsidRPr="00A93C33">
        <w:rPr>
          <w:spacing w:val="-4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М.Г.</w:t>
      </w:r>
      <w:r>
        <w:rPr>
          <w:spacing w:val="-4"/>
          <w:sz w:val="28"/>
          <w:szCs w:val="28"/>
        </w:rPr>
        <w:t xml:space="preserve"> </w:t>
      </w:r>
      <w:r w:rsidRPr="00A93C33">
        <w:rPr>
          <w:spacing w:val="-4"/>
          <w:sz w:val="28"/>
          <w:szCs w:val="28"/>
        </w:rPr>
        <w:t>Дружинину.</w:t>
      </w:r>
    </w:p>
    <w:p w:rsidR="00AB10FD" w:rsidRPr="00A93C33" w:rsidRDefault="00AB10FD" w:rsidP="00AB10FD">
      <w:pPr>
        <w:jc w:val="both"/>
        <w:rPr>
          <w:spacing w:val="-4"/>
          <w:sz w:val="28"/>
          <w:szCs w:val="28"/>
        </w:rPr>
      </w:pPr>
    </w:p>
    <w:p w:rsidR="00AB10FD" w:rsidRPr="00104A4F" w:rsidRDefault="00AB10FD" w:rsidP="00AB10FD">
      <w:pPr>
        <w:jc w:val="both"/>
        <w:rPr>
          <w:sz w:val="28"/>
          <w:szCs w:val="28"/>
        </w:rPr>
      </w:pPr>
    </w:p>
    <w:p w:rsidR="00AB10FD" w:rsidRPr="00104A4F" w:rsidRDefault="00AB10FD" w:rsidP="00AB10FD">
      <w:pPr>
        <w:ind w:left="4680" w:hanging="46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С.А. Годов</w:t>
      </w:r>
    </w:p>
    <w:p w:rsidR="00AB10FD" w:rsidRPr="00104A4F" w:rsidRDefault="00AB10FD" w:rsidP="00AB10FD">
      <w:pPr>
        <w:jc w:val="both"/>
        <w:rPr>
          <w:sz w:val="28"/>
          <w:szCs w:val="28"/>
        </w:rPr>
      </w:pPr>
    </w:p>
    <w:p w:rsidR="00AB10FD" w:rsidRPr="00104A4F" w:rsidRDefault="00AB10FD" w:rsidP="00AB10FD">
      <w:pPr>
        <w:jc w:val="both"/>
        <w:rPr>
          <w:sz w:val="28"/>
          <w:szCs w:val="28"/>
        </w:rPr>
      </w:pPr>
    </w:p>
    <w:p w:rsidR="00AB10FD" w:rsidRPr="00104A4F" w:rsidRDefault="00AB10FD" w:rsidP="00AB10FD">
      <w:pPr>
        <w:jc w:val="both"/>
        <w:rPr>
          <w:sz w:val="28"/>
          <w:szCs w:val="28"/>
        </w:rPr>
      </w:pPr>
    </w:p>
    <w:p w:rsidR="00AB10FD" w:rsidRPr="00104A4F" w:rsidRDefault="00AB10FD" w:rsidP="00AB10FD">
      <w:pPr>
        <w:jc w:val="both"/>
        <w:rPr>
          <w:sz w:val="28"/>
          <w:szCs w:val="28"/>
        </w:rPr>
      </w:pPr>
    </w:p>
    <w:p w:rsidR="00AB10FD" w:rsidRPr="00104A4F" w:rsidRDefault="00AB10FD" w:rsidP="00AB10FD">
      <w:pPr>
        <w:jc w:val="both"/>
        <w:rPr>
          <w:sz w:val="28"/>
          <w:szCs w:val="28"/>
        </w:rPr>
      </w:pPr>
    </w:p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/>
    <w:p w:rsidR="00AB10FD" w:rsidRDefault="00AB10FD" w:rsidP="00AB10FD">
      <w:pPr>
        <w:rPr>
          <w:b/>
        </w:rPr>
        <w:sectPr w:rsidR="00AB10FD" w:rsidSect="00977F73"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</w:p>
    <w:tbl>
      <w:tblPr>
        <w:tblW w:w="16382" w:type="dxa"/>
        <w:tblInd w:w="-964" w:type="dxa"/>
        <w:tblLayout w:type="fixed"/>
        <w:tblLook w:val="04A0"/>
      </w:tblPr>
      <w:tblGrid>
        <w:gridCol w:w="424"/>
        <w:gridCol w:w="425"/>
        <w:gridCol w:w="700"/>
        <w:gridCol w:w="1174"/>
        <w:gridCol w:w="701"/>
        <w:gridCol w:w="1634"/>
        <w:gridCol w:w="701"/>
        <w:gridCol w:w="722"/>
        <w:gridCol w:w="701"/>
        <w:gridCol w:w="1114"/>
        <w:gridCol w:w="43"/>
        <w:gridCol w:w="382"/>
        <w:gridCol w:w="319"/>
        <w:gridCol w:w="915"/>
        <w:gridCol w:w="184"/>
        <w:gridCol w:w="425"/>
        <w:gridCol w:w="92"/>
        <w:gridCol w:w="915"/>
        <w:gridCol w:w="127"/>
        <w:gridCol w:w="147"/>
        <w:gridCol w:w="1404"/>
        <w:gridCol w:w="13"/>
        <w:gridCol w:w="123"/>
        <w:gridCol w:w="1154"/>
        <w:gridCol w:w="72"/>
        <w:gridCol w:w="136"/>
        <w:gridCol w:w="1493"/>
        <w:gridCol w:w="142"/>
      </w:tblGrid>
      <w:tr w:rsidR="00AB10FD" w:rsidTr="00AB10FD">
        <w:trPr>
          <w:trHeight w:val="289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ind w:left="-497"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0FD" w:rsidRDefault="00AB10FD" w:rsidP="005C0F6A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EAB" w:rsidRDefault="00AB10FD" w:rsidP="00AB10FD">
            <w:pPr>
              <w:ind w:left="-263" w:hanging="347"/>
              <w:jc w:val="center"/>
              <w:rPr>
                <w:color w:val="000000"/>
                <w:sz w:val="20"/>
                <w:szCs w:val="20"/>
              </w:rPr>
            </w:pPr>
            <w:r w:rsidRPr="003238F2">
              <w:rPr>
                <w:color w:val="000000"/>
                <w:sz w:val="20"/>
                <w:szCs w:val="20"/>
              </w:rPr>
              <w:br/>
              <w:t xml:space="preserve">Утвержден постановлением администрации муниципального образования Ломоносовский  </w:t>
            </w:r>
            <w:r>
              <w:rPr>
                <w:color w:val="000000"/>
                <w:sz w:val="20"/>
                <w:szCs w:val="20"/>
              </w:rPr>
              <w:t xml:space="preserve">             м</w:t>
            </w:r>
            <w:r w:rsidRPr="003238F2">
              <w:rPr>
                <w:color w:val="000000"/>
                <w:sz w:val="20"/>
                <w:szCs w:val="20"/>
              </w:rPr>
              <w:t xml:space="preserve">униципальный район Ленинградской области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</w:p>
          <w:p w:rsidR="00E97EAB" w:rsidRDefault="00E97EAB" w:rsidP="00AB10FD">
            <w:pPr>
              <w:ind w:left="-263" w:hanging="3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1166/20</w:t>
            </w:r>
            <w:r w:rsidRPr="003238F2">
              <w:rPr>
                <w:color w:val="000000"/>
                <w:sz w:val="20"/>
                <w:szCs w:val="20"/>
              </w:rPr>
              <w:t xml:space="preserve"> от</w:t>
            </w:r>
            <w:r>
              <w:rPr>
                <w:color w:val="000000"/>
                <w:sz w:val="20"/>
                <w:szCs w:val="20"/>
              </w:rPr>
              <w:t xml:space="preserve">  02.10.</w:t>
            </w:r>
            <w:r w:rsidRPr="003238F2">
              <w:rPr>
                <w:color w:val="000000"/>
                <w:sz w:val="20"/>
                <w:szCs w:val="20"/>
              </w:rPr>
              <w:t>2020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8F2">
              <w:rPr>
                <w:color w:val="000000"/>
                <w:sz w:val="20"/>
                <w:szCs w:val="20"/>
              </w:rPr>
              <w:t>г</w:t>
            </w:r>
          </w:p>
          <w:p w:rsidR="00E97EAB" w:rsidRDefault="00E97EAB" w:rsidP="00E97EAB">
            <w:pPr>
              <w:ind w:left="-263" w:hanging="347"/>
              <w:jc w:val="center"/>
              <w:rPr>
                <w:color w:val="000000"/>
                <w:sz w:val="20"/>
                <w:szCs w:val="20"/>
              </w:rPr>
            </w:pPr>
            <w:r w:rsidRPr="003238F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B10FD" w:rsidRPr="003238F2">
              <w:rPr>
                <w:color w:val="000000"/>
                <w:sz w:val="20"/>
                <w:szCs w:val="20"/>
              </w:rPr>
              <w:t>(</w:t>
            </w:r>
            <w:r w:rsidR="00AB10FD">
              <w:rPr>
                <w:color w:val="000000"/>
                <w:sz w:val="20"/>
                <w:szCs w:val="20"/>
              </w:rPr>
              <w:t xml:space="preserve">       ( </w:t>
            </w:r>
            <w:r w:rsidR="00AB10FD" w:rsidRPr="003238F2">
              <w:rPr>
                <w:color w:val="000000"/>
                <w:sz w:val="20"/>
                <w:szCs w:val="20"/>
              </w:rPr>
              <w:t>в редакции постановлени</w:t>
            </w:r>
            <w:r w:rsidR="00AB10FD">
              <w:rPr>
                <w:color w:val="000000"/>
                <w:sz w:val="20"/>
                <w:szCs w:val="20"/>
              </w:rPr>
              <w:t xml:space="preserve">й  </w:t>
            </w:r>
            <w:r w:rsidRPr="003238F2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8F2">
              <w:rPr>
                <w:color w:val="000000"/>
                <w:sz w:val="20"/>
                <w:szCs w:val="20"/>
              </w:rPr>
              <w:t>15.07.19г.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</w:p>
          <w:p w:rsidR="00AB10FD" w:rsidRPr="003238F2" w:rsidRDefault="00E97EAB" w:rsidP="00E97EAB">
            <w:pPr>
              <w:ind w:left="-263" w:hanging="347"/>
              <w:jc w:val="center"/>
              <w:rPr>
                <w:color w:val="000000"/>
                <w:sz w:val="20"/>
                <w:szCs w:val="20"/>
              </w:rPr>
            </w:pPr>
            <w:r w:rsidRPr="003238F2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8F2">
              <w:rPr>
                <w:color w:val="000000"/>
                <w:sz w:val="20"/>
                <w:szCs w:val="20"/>
              </w:rPr>
              <w:t>916/19</w:t>
            </w:r>
            <w:r>
              <w:rPr>
                <w:color w:val="000000"/>
                <w:sz w:val="20"/>
                <w:szCs w:val="20"/>
              </w:rPr>
              <w:t xml:space="preserve">,     </w:t>
            </w:r>
            <w:r w:rsidR="00AB10FD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10FD">
              <w:rPr>
                <w:color w:val="000000"/>
                <w:sz w:val="20"/>
                <w:szCs w:val="20"/>
              </w:rPr>
              <w:t>249/20 от 03.03.2020г.</w:t>
            </w:r>
            <w:proofErr w:type="gramStart"/>
            <w:r w:rsidR="00AB10FD">
              <w:rPr>
                <w:color w:val="000000"/>
                <w:sz w:val="20"/>
                <w:szCs w:val="20"/>
              </w:rPr>
              <w:t xml:space="preserve">  </w:t>
            </w:r>
            <w:r w:rsidR="00AB10FD" w:rsidRPr="003238F2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AB10FD" w:rsidTr="00AB10FD">
        <w:trPr>
          <w:gridBefore w:val="1"/>
          <w:wBefore w:w="424" w:type="dxa"/>
          <w:trHeight w:val="375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0FD" w:rsidRPr="003238F2" w:rsidRDefault="00AB10FD" w:rsidP="005C0F6A">
            <w:pPr>
              <w:jc w:val="center"/>
              <w:rPr>
                <w:color w:val="000000"/>
                <w:sz w:val="20"/>
                <w:szCs w:val="20"/>
              </w:rPr>
            </w:pPr>
            <w:r w:rsidRPr="003238F2">
              <w:rPr>
                <w:color w:val="000000"/>
                <w:sz w:val="20"/>
                <w:szCs w:val="20"/>
              </w:rPr>
              <w:t xml:space="preserve">Приложение </w:t>
            </w:r>
          </w:p>
        </w:tc>
      </w:tr>
      <w:tr w:rsidR="00AB10FD" w:rsidTr="005C0F6A">
        <w:trPr>
          <w:gridBefore w:val="1"/>
          <w:wBefore w:w="424" w:type="dxa"/>
          <w:trHeight w:val="315"/>
        </w:trPr>
        <w:tc>
          <w:tcPr>
            <w:tcW w:w="159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Перечень проектов</w:t>
            </w:r>
          </w:p>
        </w:tc>
      </w:tr>
      <w:tr w:rsidR="00AB10FD" w:rsidTr="005C0F6A">
        <w:trPr>
          <w:gridBefore w:val="1"/>
          <w:wBefore w:w="424" w:type="dxa"/>
          <w:trHeight w:val="315"/>
        </w:trPr>
        <w:tc>
          <w:tcPr>
            <w:tcW w:w="159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AB10FD" w:rsidTr="005C0F6A">
        <w:trPr>
          <w:gridBefore w:val="1"/>
          <w:wBefore w:w="424" w:type="dxa"/>
          <w:trHeight w:val="315"/>
        </w:trPr>
        <w:tc>
          <w:tcPr>
            <w:tcW w:w="159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на поддержку развития общественной инфраструктуры муниципального значения на 2020 год</w:t>
            </w:r>
          </w:p>
        </w:tc>
      </w:tr>
      <w:tr w:rsidR="00AB10FD" w:rsidTr="00AB10FD">
        <w:trPr>
          <w:gridBefore w:val="1"/>
          <w:wBefore w:w="424" w:type="dxa"/>
          <w:trHeight w:val="18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300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пп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(Целевой показатель)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Муниципальный район (ГО), муниципальное образование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Характеристика проекта (наименование учреждения, адрес, направление расходов)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Срок реализации (год завершения)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Доля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софинансирование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9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Стоимость реализации проекта, рублей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Автор обращения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(ФИО)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Код КБК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РзПРз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309"/>
        </w:trPr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 счет средств МБ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3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10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965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Лебяженский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 общего образования",  городской поселок Лебяжье, улица Степаняна, дом 16, улица Комсомольская, д. 10 на приобретение оборудования и посуды в пищеблок</w:t>
            </w:r>
            <w:proofErr w:type="gram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105 264,00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5 264,00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83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Копорская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школа", село Копорье, Благодатная улица, дом 5а., на приобретение оборудования пищеблока и посуды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105 264,00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5 264,00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5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№ 3,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Гостилицы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улица Школьная, дом 15, на приобретение технологического оборудования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пищеблока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посуды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102 632,00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97 500,00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5 132,00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2055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Гостилицкая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школа",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Гостилицы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Школьная, дом 14, на приобретение технического оборудования пищеблока и посуды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42 106,00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40 000,00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2 106,00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8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Лопухинский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образовательный центр",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Лопухинка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Мира, дом 23 б, на приобретение оборудования для пищеблока и посуды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105 264,00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5 264,00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5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Ропшинская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школа", поселок Ропша, ул. Детская, д. 2, на приобретение  оборудования пищеблока и посуды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42 106,00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40 000,00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2 106,00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8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Кипенская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школа",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поселок Кипень,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Ропшинское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шоссе, д.23А  на приобретение оборудования в кабинет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157 895,00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150 000,00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7 895,00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8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Лебяженский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 общего образования", городской поселок Лебяжье, улица Степаняна, дом 16, улица Комсомольская на приобретение оборудования  пищеблока и посуды</w:t>
            </w:r>
            <w:proofErr w:type="gram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181 579,00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172 500,00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9 079,00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8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Кипенская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школа",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поселок Кипень,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Ропшинское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шоссе, д.23А,  на закупку оборудования и мебели для учительского кабинета школы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526 316,00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500 000,00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26 316,00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2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№ 30 "Улыбка", деревня Кипень,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Ропшинское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шоссе, д.19-Б. на ремонт кровли детского сада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2 368 417,00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2 250 000,0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118 417,00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765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№ 30 "Улыбка", деревня Кипень,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Ропшинское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шоссе, д.19-Б. на замену оконных блоков детского сада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1 000 05,00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950 000,00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50 005,00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2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Лебяженский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 общего образования ", городской поселок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Лебяжье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Степаняна, дом 16, на замену оконных блоков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1 052 632,00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1 000 000,00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52 632,00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2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№ 24 "Родничок",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Лопухинка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Мира, дом 11-а, на замену оконных блоков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526 316,00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26 316,00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2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Яльгелевский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образовательный центр", 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Яльгелево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47, на замену оконных блоков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842 106,00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42 106,00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5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МБУ "Районный центр  культуры и молодежных инициатив",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пгт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Большая Ижора, шоссе Приморское, Д.15, на  проведение ремонтных работ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526 316,00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26 316,00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0707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1329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Оржицкая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школа", деревня Оржицы, д.28, на замену оконных блоков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1 052 632,00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52 632,00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Шаронов А.Н.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9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№ 3,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Гостилицы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Школьная, дом 15, на замену оконных блоков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1 052 632,00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52 632,00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Шаронов А.Н.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9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№ 20, 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Пеники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Новая, д.9 на ремонт кровли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3 124 650,44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2 968 421,04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156 229,40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Шаронов А.Н.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AB10FD" w:rsidRPr="00F915CC" w:rsidTr="005C0F6A">
        <w:trPr>
          <w:gridBefore w:val="1"/>
          <w:gridAfter w:val="1"/>
          <w:wBefore w:w="424" w:type="dxa"/>
          <w:wAfter w:w="142" w:type="dxa"/>
          <w:trHeight w:val="3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FD" w:rsidRPr="00F915CC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FD" w:rsidRPr="00F915CC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FD" w:rsidRPr="00F915CC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 xml:space="preserve">МДОУ № 20, д. </w:t>
            </w:r>
            <w:proofErr w:type="spellStart"/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>Пеники</w:t>
            </w:r>
            <w:proofErr w:type="spellEnd"/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 xml:space="preserve">, улица Новая, д.9 на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замену окон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Pr="00F915CC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Pr="00F915CC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</w:p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Pr="00F915CC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33 244,56</w:t>
            </w: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Pr="00F915CC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31 578,96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Pr="00F915CC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1 665,60</w:t>
            </w: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Pr="00F915CC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>Шаронов А.Н.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10FD" w:rsidRPr="00F915CC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5CC">
              <w:rPr>
                <w:rFonts w:ascii="Calibri" w:hAnsi="Calibri"/>
                <w:color w:val="000000"/>
                <w:sz w:val="22"/>
                <w:szCs w:val="22"/>
              </w:rPr>
              <w:t>0701</w:t>
            </w:r>
          </w:p>
        </w:tc>
      </w:tr>
      <w:tr w:rsidR="00AB10FD" w:rsidTr="005C0F6A">
        <w:trPr>
          <w:gridBefore w:val="1"/>
          <w:gridAfter w:val="1"/>
          <w:wBefore w:w="424" w:type="dxa"/>
          <w:wAfter w:w="142" w:type="dxa"/>
          <w:trHeight w:val="3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12 947 377,00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ind w:left="-10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12 300 000,00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647 377,00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10FD" w:rsidTr="00AB10FD">
        <w:trPr>
          <w:gridBefore w:val="1"/>
          <w:wBefore w:w="424" w:type="dxa"/>
          <w:trHeight w:val="30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10FD" w:rsidTr="00AB10FD">
        <w:trPr>
          <w:gridBefore w:val="1"/>
          <w:wBefore w:w="424" w:type="dxa"/>
          <w:trHeight w:val="30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FD" w:rsidRDefault="00AB10FD" w:rsidP="005C0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B10FD" w:rsidRDefault="00AB10FD" w:rsidP="00AB10FD">
      <w:pPr>
        <w:ind w:left="-851" w:hanging="283"/>
      </w:pPr>
      <w:r w:rsidRPr="005F00ED">
        <w:t>Согласовано:</w:t>
      </w:r>
    </w:p>
    <w:p w:rsidR="00AB10FD" w:rsidRDefault="00AB10FD" w:rsidP="00AB10FD">
      <w:pPr>
        <w:ind w:left="-851" w:hanging="283"/>
      </w:pPr>
    </w:p>
    <w:p w:rsidR="00AB10FD" w:rsidRPr="005F00ED" w:rsidRDefault="00AB10FD" w:rsidP="00AB10FD">
      <w:pPr>
        <w:ind w:left="-851" w:hanging="283"/>
      </w:pPr>
      <w:r>
        <w:t>П</w:t>
      </w:r>
      <w:r w:rsidRPr="005F00ED">
        <w:t>редседател</w:t>
      </w:r>
      <w:r>
        <w:t>ь</w:t>
      </w:r>
      <w:r w:rsidRPr="005F00ED">
        <w:t xml:space="preserve"> комитета финансов      </w:t>
      </w:r>
      <w:r>
        <w:t xml:space="preserve">                                   </w:t>
      </w:r>
      <w:r w:rsidRPr="005F00ED">
        <w:t xml:space="preserve">   </w:t>
      </w:r>
      <w:r>
        <w:t>А.Г. Сорокин</w:t>
      </w:r>
    </w:p>
    <w:p w:rsidR="00AB10FD" w:rsidRPr="005F00ED" w:rsidRDefault="00AB10FD" w:rsidP="00AB10FD">
      <w:pPr>
        <w:ind w:left="-851" w:hanging="283"/>
      </w:pPr>
    </w:p>
    <w:p w:rsidR="00AB10FD" w:rsidRDefault="00AB10FD" w:rsidP="00AB10FD">
      <w:pPr>
        <w:rPr>
          <w:b/>
        </w:rPr>
      </w:pPr>
    </w:p>
    <w:sectPr w:rsidR="00AB10FD" w:rsidSect="00D76A40">
      <w:pgSz w:w="16838" w:h="11906" w:orient="landscape"/>
      <w:pgMar w:top="28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19" w:rsidRDefault="00350019">
      <w:r>
        <w:separator/>
      </w:r>
    </w:p>
  </w:endnote>
  <w:endnote w:type="continuationSeparator" w:id="0">
    <w:p w:rsidR="00350019" w:rsidRDefault="0035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19" w:rsidRDefault="00350019">
      <w:r>
        <w:separator/>
      </w:r>
    </w:p>
  </w:footnote>
  <w:footnote w:type="continuationSeparator" w:id="0">
    <w:p w:rsidR="00350019" w:rsidRDefault="00350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427B"/>
    <w:rsid w:val="0034526B"/>
    <w:rsid w:val="00350019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60573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43E8A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10FD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97EAB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2020-10-05T08:45:00Z</dcterms:created>
  <dcterms:modified xsi:type="dcterms:W3CDTF">2020-10-05T08:45:00Z</dcterms:modified>
</cp:coreProperties>
</file>