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94A" w:rsidRPr="00BC294A" w:rsidRDefault="00BC294A" w:rsidP="00BC294A">
      <w:pPr>
        <w:jc w:val="center"/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ИЗВЕЩЕНИЕ</w:t>
      </w:r>
    </w:p>
    <w:p w:rsidR="005F64C3" w:rsidRPr="00736E59" w:rsidRDefault="005F64C3" w:rsidP="00BD6E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OLE_LINK13"/>
      <w:bookmarkStart w:id="1" w:name="OLE_LINK14"/>
      <w:bookmarkStart w:id="2" w:name="OLE_LINK15"/>
      <w:bookmarkStart w:id="3" w:name="OLE_LINK16"/>
      <w:bookmarkStart w:id="4" w:name="OLE_LINK17"/>
      <w:bookmarkStart w:id="5" w:name="_GoBack"/>
      <w:r w:rsidRPr="00736E59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bookmarkStart w:id="6" w:name="OLE_LINK32"/>
      <w:bookmarkStart w:id="7" w:name="OLE_LINK33"/>
      <w:bookmarkStart w:id="8" w:name="OLE_LINK23"/>
      <w:bookmarkStart w:id="9" w:name="OLE_LINK24"/>
      <w:bookmarkStart w:id="10" w:name="OLE_LINK25"/>
      <w:bookmarkStart w:id="11" w:name="OLE_LINK26"/>
      <w:bookmarkStart w:id="12" w:name="OLE_LINK93"/>
      <w:bookmarkStart w:id="13" w:name="OLE_LINK49"/>
      <w:bookmarkStart w:id="14" w:name="OLE_LINK50"/>
      <w:r w:rsidRPr="00736E59">
        <w:rPr>
          <w:rFonts w:ascii="Times New Roman" w:hAnsi="Times New Roman" w:cs="Times New Roman"/>
          <w:sz w:val="24"/>
          <w:szCs w:val="24"/>
        </w:rPr>
        <w:t xml:space="preserve">собственность </w:t>
      </w:r>
      <w:bookmarkStart w:id="15" w:name="OLE_LINK1"/>
      <w:bookmarkStart w:id="16" w:name="OLE_LINK2"/>
      <w:bookmarkStart w:id="17" w:name="OLE_LINK30"/>
      <w:r w:rsidRPr="00736E59">
        <w:rPr>
          <w:rFonts w:ascii="Times New Roman" w:hAnsi="Times New Roman" w:cs="Times New Roman"/>
          <w:sz w:val="24"/>
          <w:szCs w:val="24"/>
        </w:rPr>
        <w:t>земельного участк</w:t>
      </w:r>
      <w:bookmarkEnd w:id="0"/>
      <w:bookmarkEnd w:id="1"/>
      <w:bookmarkEnd w:id="2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736E59">
        <w:rPr>
          <w:rFonts w:ascii="Times New Roman" w:hAnsi="Times New Roman" w:cs="Times New Roman"/>
          <w:sz w:val="24"/>
          <w:szCs w:val="24"/>
        </w:rPr>
        <w:t>а</w:t>
      </w:r>
      <w:r w:rsidR="00BD6EE6" w:rsidRPr="00736E59">
        <w:rPr>
          <w:rFonts w:ascii="Times New Roman" w:hAnsi="Times New Roman" w:cs="Times New Roman"/>
          <w:sz w:val="24"/>
          <w:szCs w:val="24"/>
        </w:rPr>
        <w:t xml:space="preserve"> с кадастровым номером 47:14:</w:t>
      </w:r>
      <w:r w:rsidR="00736E59" w:rsidRPr="00736E59">
        <w:rPr>
          <w:rFonts w:ascii="Times New Roman" w:hAnsi="Times New Roman" w:cs="Times New Roman"/>
          <w:sz w:val="24"/>
          <w:szCs w:val="24"/>
        </w:rPr>
        <w:t>1002002:191</w:t>
      </w:r>
      <w:r w:rsidR="00746A04" w:rsidRPr="00736E59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736E59" w:rsidRPr="00736E59">
        <w:rPr>
          <w:rFonts w:ascii="Times New Roman" w:hAnsi="Times New Roman" w:cs="Times New Roman"/>
          <w:sz w:val="24"/>
          <w:szCs w:val="24"/>
        </w:rPr>
        <w:t>1</w:t>
      </w:r>
      <w:r w:rsidR="00BD6EE6" w:rsidRPr="00736E59">
        <w:rPr>
          <w:rFonts w:ascii="Times New Roman" w:hAnsi="Times New Roman" w:cs="Times New Roman"/>
          <w:sz w:val="24"/>
          <w:szCs w:val="24"/>
        </w:rPr>
        <w:t>3 000</w:t>
      </w:r>
      <w:r w:rsidR="00F43648" w:rsidRPr="00736E59">
        <w:rPr>
          <w:rFonts w:ascii="Times New Roman" w:hAnsi="Times New Roman" w:cs="Times New Roman"/>
          <w:sz w:val="24"/>
          <w:szCs w:val="24"/>
        </w:rPr>
        <w:t>0</w:t>
      </w:r>
      <w:r w:rsidR="00746A04" w:rsidRPr="00736E59">
        <w:rPr>
          <w:rFonts w:ascii="Times New Roman" w:hAnsi="Times New Roman" w:cs="Times New Roman"/>
          <w:sz w:val="24"/>
          <w:szCs w:val="24"/>
        </w:rPr>
        <w:t xml:space="preserve"> кв.м, </w:t>
      </w:r>
      <w:r w:rsidRPr="00736E59">
        <w:rPr>
          <w:rFonts w:ascii="Times New Roman" w:hAnsi="Times New Roman" w:cs="Times New Roman"/>
          <w:sz w:val="24"/>
          <w:szCs w:val="24"/>
        </w:rPr>
        <w:t>вид разрешенного использования</w:t>
      </w:r>
      <w:r w:rsidR="00746A04" w:rsidRPr="00736E59">
        <w:rPr>
          <w:rFonts w:ascii="Times New Roman" w:hAnsi="Times New Roman" w:cs="Times New Roman"/>
          <w:sz w:val="24"/>
          <w:szCs w:val="24"/>
        </w:rPr>
        <w:t xml:space="preserve"> –</w:t>
      </w:r>
      <w:r w:rsidR="00736E59" w:rsidRPr="00736E59">
        <w:rPr>
          <w:rFonts w:ascii="Times New Roman" w:hAnsi="Times New Roman" w:cs="Times New Roman"/>
          <w:sz w:val="24"/>
          <w:szCs w:val="24"/>
        </w:rPr>
        <w:t xml:space="preserve"> </w:t>
      </w:r>
      <w:r w:rsidR="00746A04" w:rsidRPr="00736E59">
        <w:rPr>
          <w:rFonts w:ascii="Times New Roman" w:hAnsi="Times New Roman" w:cs="Times New Roman"/>
          <w:sz w:val="24"/>
          <w:szCs w:val="24"/>
        </w:rPr>
        <w:t xml:space="preserve">для </w:t>
      </w:r>
      <w:r w:rsidR="00736E59" w:rsidRPr="00736E59">
        <w:rPr>
          <w:rFonts w:ascii="Times New Roman" w:hAnsi="Times New Roman" w:cs="Times New Roman"/>
          <w:sz w:val="24"/>
          <w:szCs w:val="24"/>
        </w:rPr>
        <w:t>ведения</w:t>
      </w:r>
      <w:r w:rsidR="00746A04" w:rsidRPr="00736E59">
        <w:rPr>
          <w:rFonts w:ascii="Times New Roman" w:hAnsi="Times New Roman" w:cs="Times New Roman"/>
          <w:sz w:val="24"/>
          <w:szCs w:val="24"/>
        </w:rPr>
        <w:t xml:space="preserve"> крестьянск</w:t>
      </w:r>
      <w:r w:rsidR="00736E59" w:rsidRPr="00736E59">
        <w:rPr>
          <w:rFonts w:ascii="Times New Roman" w:hAnsi="Times New Roman" w:cs="Times New Roman"/>
          <w:sz w:val="24"/>
          <w:szCs w:val="24"/>
        </w:rPr>
        <w:t>ого</w:t>
      </w:r>
      <w:r w:rsidR="00746A04" w:rsidRPr="00736E59">
        <w:rPr>
          <w:rFonts w:ascii="Times New Roman" w:hAnsi="Times New Roman" w:cs="Times New Roman"/>
          <w:sz w:val="24"/>
          <w:szCs w:val="24"/>
        </w:rPr>
        <w:t xml:space="preserve"> (фермерск</w:t>
      </w:r>
      <w:r w:rsidR="00736E59" w:rsidRPr="00736E59">
        <w:rPr>
          <w:rFonts w:ascii="Times New Roman" w:hAnsi="Times New Roman" w:cs="Times New Roman"/>
          <w:sz w:val="24"/>
          <w:szCs w:val="24"/>
        </w:rPr>
        <w:t>ого</w:t>
      </w:r>
      <w:r w:rsidR="00746A04" w:rsidRPr="00736E59">
        <w:rPr>
          <w:rFonts w:ascii="Times New Roman" w:hAnsi="Times New Roman" w:cs="Times New Roman"/>
          <w:sz w:val="24"/>
          <w:szCs w:val="24"/>
        </w:rPr>
        <w:t>) хозяйств</w:t>
      </w:r>
      <w:r w:rsidR="00736E59" w:rsidRPr="00736E59">
        <w:rPr>
          <w:rFonts w:ascii="Times New Roman" w:hAnsi="Times New Roman" w:cs="Times New Roman"/>
          <w:sz w:val="24"/>
          <w:szCs w:val="24"/>
        </w:rPr>
        <w:t>а</w:t>
      </w:r>
      <w:r w:rsidR="00746A04" w:rsidRPr="00736E59">
        <w:rPr>
          <w:rFonts w:ascii="Times New Roman" w:hAnsi="Times New Roman" w:cs="Times New Roman"/>
          <w:sz w:val="24"/>
          <w:szCs w:val="24"/>
        </w:rPr>
        <w:t xml:space="preserve">, </w:t>
      </w:r>
      <w:r w:rsidRPr="00736E59">
        <w:rPr>
          <w:rFonts w:ascii="Times New Roman" w:hAnsi="Times New Roman" w:cs="Times New Roman"/>
          <w:sz w:val="24"/>
          <w:szCs w:val="24"/>
        </w:rPr>
        <w:t>категория земель</w:t>
      </w:r>
      <w:r w:rsidR="00746A04" w:rsidRPr="00736E59">
        <w:rPr>
          <w:rFonts w:ascii="Times New Roman" w:hAnsi="Times New Roman" w:cs="Times New Roman"/>
          <w:sz w:val="24"/>
          <w:szCs w:val="24"/>
        </w:rPr>
        <w:t xml:space="preserve"> -</w:t>
      </w:r>
      <w:r w:rsidRPr="00736E59">
        <w:rPr>
          <w:rFonts w:ascii="Times New Roman" w:hAnsi="Times New Roman" w:cs="Times New Roman"/>
          <w:sz w:val="24"/>
          <w:szCs w:val="24"/>
        </w:rPr>
        <w:t xml:space="preserve"> земли </w:t>
      </w:r>
      <w:r w:rsidR="00746A04" w:rsidRPr="00736E59">
        <w:rPr>
          <w:rFonts w:ascii="Times New Roman" w:hAnsi="Times New Roman" w:cs="Times New Roman"/>
          <w:sz w:val="24"/>
          <w:szCs w:val="24"/>
        </w:rPr>
        <w:t>сельскохозяйственного назначения</w:t>
      </w:r>
      <w:r w:rsidRPr="00736E59">
        <w:rPr>
          <w:rFonts w:ascii="Times New Roman" w:hAnsi="Times New Roman" w:cs="Times New Roman"/>
          <w:sz w:val="24"/>
          <w:szCs w:val="24"/>
        </w:rPr>
        <w:t xml:space="preserve">, описание местоположения: </w:t>
      </w:r>
      <w:r w:rsidR="00736E59" w:rsidRPr="00736E59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Ленинградская область, Ломоносовский муниципальный район, </w:t>
      </w:r>
      <w:proofErr w:type="spellStart"/>
      <w:r w:rsidR="00736E59" w:rsidRPr="00736E59">
        <w:rPr>
          <w:rFonts w:ascii="Times New Roman" w:hAnsi="Times New Roman" w:cs="Times New Roman"/>
          <w:sz w:val="24"/>
          <w:szCs w:val="24"/>
          <w:shd w:val="clear" w:color="auto" w:fill="F8F9FA"/>
        </w:rPr>
        <w:t>Оржицкое</w:t>
      </w:r>
      <w:proofErr w:type="spellEnd"/>
      <w:r w:rsidR="00736E59" w:rsidRPr="00736E59">
        <w:rPr>
          <w:rFonts w:ascii="Times New Roman" w:hAnsi="Times New Roman" w:cs="Times New Roman"/>
          <w:sz w:val="24"/>
          <w:szCs w:val="24"/>
          <w:shd w:val="clear" w:color="auto" w:fill="F8F9FA"/>
        </w:rPr>
        <w:t xml:space="preserve"> сельское поселение, у дер. </w:t>
      </w:r>
      <w:proofErr w:type="spellStart"/>
      <w:r w:rsidR="00736E59" w:rsidRPr="00736E59">
        <w:rPr>
          <w:rFonts w:ascii="Times New Roman" w:hAnsi="Times New Roman" w:cs="Times New Roman"/>
          <w:sz w:val="24"/>
          <w:szCs w:val="24"/>
          <w:shd w:val="clear" w:color="auto" w:fill="F8F9FA"/>
        </w:rPr>
        <w:t>Вильповицы</w:t>
      </w:r>
      <w:bookmarkEnd w:id="5"/>
      <w:proofErr w:type="spellEnd"/>
      <w:r w:rsidR="00736E59" w:rsidRPr="00736E59">
        <w:rPr>
          <w:rFonts w:ascii="Times New Roman" w:hAnsi="Times New Roman" w:cs="Times New Roman"/>
          <w:sz w:val="24"/>
          <w:szCs w:val="24"/>
          <w:shd w:val="clear" w:color="auto" w:fill="F8F9FA"/>
        </w:rPr>
        <w:t>.</w:t>
      </w:r>
    </w:p>
    <w:p w:rsidR="00736E59" w:rsidRPr="006739C2" w:rsidRDefault="00FB44B0" w:rsidP="00BD6E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6739C2">
        <w:rPr>
          <w:rFonts w:ascii="Times New Roman" w:hAnsi="Times New Roman" w:cs="Times New Roman"/>
          <w:sz w:val="24"/>
          <w:szCs w:val="24"/>
          <w:shd w:val="clear" w:color="auto" w:fill="FFFFFF"/>
        </w:rPr>
        <w:t>Ограничени</w:t>
      </w:r>
      <w:r w:rsidR="00736E59" w:rsidRPr="006739C2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673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6739C2">
        <w:rPr>
          <w:rFonts w:ascii="Times New Roman" w:hAnsi="Times New Roman" w:cs="Times New Roman"/>
          <w:sz w:val="24"/>
          <w:szCs w:val="24"/>
          <w:shd w:val="clear" w:color="auto" w:fill="FFFFFF"/>
        </w:rPr>
        <w:t>обременени</w:t>
      </w:r>
      <w:proofErr w:type="spellEnd"/>
      <w:r w:rsidR="00736E59" w:rsidRPr="006739C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я</w:t>
      </w:r>
      <w:r w:rsidRPr="006739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): </w:t>
      </w:r>
    </w:p>
    <w:p w:rsidR="00736E59" w:rsidRPr="00CA738E" w:rsidRDefault="006739C2" w:rsidP="00CA738E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CA738E">
        <w:rPr>
          <w:rFonts w:ascii="Times New Roman" w:hAnsi="Times New Roman" w:cs="Times New Roman"/>
          <w:sz w:val="24"/>
          <w:szCs w:val="24"/>
        </w:rPr>
        <w:t xml:space="preserve">соблюдать ограничения использования </w:t>
      </w:r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в связи с расположением его в защитной зоне объекта культурного наследия регионального </w:t>
      </w:r>
      <w:proofErr w:type="gramStart"/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значения  </w:t>
      </w:r>
      <w:r w:rsidRPr="00CA738E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Мыза </w:t>
      </w:r>
      <w:proofErr w:type="spellStart"/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Лапинская</w:t>
      </w:r>
      <w:proofErr w:type="spellEnd"/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конец </w:t>
      </w:r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XVIII</w:t>
      </w:r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в., середина </w:t>
      </w:r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XIX</w:t>
      </w:r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</w:t>
      </w:r>
      <w:r w:rsidRPr="00CA738E">
        <w:rPr>
          <w:rFonts w:ascii="Times New Roman" w:hAnsi="Times New Roman" w:cs="Times New Roman"/>
          <w:sz w:val="24"/>
          <w:szCs w:val="24"/>
        </w:rPr>
        <w:t>»</w:t>
      </w:r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</w:t>
      </w:r>
      <w:r w:rsidR="00CA738E"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и </w:t>
      </w:r>
      <w:r w:rsidR="00CA738E" w:rsidRPr="00CA738E">
        <w:rPr>
          <w:rFonts w:ascii="Times New Roman" w:hAnsi="Times New Roman" w:cs="Times New Roman"/>
          <w:sz w:val="24"/>
          <w:szCs w:val="24"/>
        </w:rPr>
        <w:t xml:space="preserve">в защитной зоне объекта культурного наследия федерального значения </w:t>
      </w:r>
      <w:r w:rsidR="00CA738E" w:rsidRPr="00CA738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"Водоподводящая система Петергофа, 1720 - 1721 гг., </w:t>
      </w:r>
      <w:proofErr w:type="spellStart"/>
      <w:r w:rsidR="00CA738E" w:rsidRPr="00CA738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инж</w:t>
      </w:r>
      <w:proofErr w:type="spellEnd"/>
      <w:r w:rsidR="00CA738E" w:rsidRPr="00CA738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. - гидравлик </w:t>
      </w:r>
      <w:proofErr w:type="spellStart"/>
      <w:r w:rsidR="00CA738E" w:rsidRPr="00CA738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Туволков</w:t>
      </w:r>
      <w:proofErr w:type="spellEnd"/>
      <w:r w:rsidR="00CA738E" w:rsidRPr="00CA738E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В.Г., 2-я пол. XVIII в., 1944 - 1948 гг., 1970-е гг. (реставрация)", </w:t>
      </w:r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в котор</w:t>
      </w:r>
      <w:r w:rsidR="00CA738E"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ых</w:t>
      </w:r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в соответствии с п. 1 ст. 34.1 Федерального закона от 25.06.2002 №73-ФЗ "Об объектах культурного наследия (памятниках истории и культуры) народов Российской Федерации" запреща</w:t>
      </w:r>
      <w:r w:rsidR="00CA738E"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е</w:t>
      </w:r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тся строительство объектов капитального строительства и их реконструкция, связанная с изменением их параметров (высоты, количества этажей, площади), за исключением строительства и реконструкции линейных объектов;</w:t>
      </w:r>
    </w:p>
    <w:p w:rsidR="00CA738E" w:rsidRPr="00CA738E" w:rsidRDefault="00CA738E" w:rsidP="00BD6EE6">
      <w:pPr>
        <w:pStyle w:val="a4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CA738E">
        <w:rPr>
          <w:rFonts w:ascii="Times New Roman" w:hAnsi="Times New Roman" w:cs="Times New Roman"/>
          <w:sz w:val="24"/>
          <w:szCs w:val="24"/>
        </w:rPr>
        <w:t>соблюдать ограничения использования земельного участка в охранных зонах:</w:t>
      </w:r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воздушной линии электропередачи ВЛ 35 </w:t>
      </w:r>
      <w:proofErr w:type="spellStart"/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</w:t>
      </w:r>
      <w:proofErr w:type="spellEnd"/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Гостилицы-2 в </w:t>
      </w:r>
      <w:proofErr w:type="spellStart"/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Оржицком</w:t>
      </w:r>
      <w:proofErr w:type="spellEnd"/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сельском поселении и в </w:t>
      </w:r>
      <w:proofErr w:type="spellStart"/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Гостилицком</w:t>
      </w:r>
      <w:proofErr w:type="spellEnd"/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сельском поселении Ломоносовского муниципального района Ленинградской области, ВЛ-10кВ в н.п. </w:t>
      </w:r>
      <w:proofErr w:type="spellStart"/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Забородье</w:t>
      </w:r>
      <w:proofErr w:type="spellEnd"/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ф7 "</w:t>
      </w:r>
      <w:proofErr w:type="spellStart"/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Спиринская</w:t>
      </w:r>
      <w:proofErr w:type="spellEnd"/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", зоне водовода от </w:t>
      </w:r>
      <w:proofErr w:type="spellStart"/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Варваросинских</w:t>
      </w:r>
      <w:proofErr w:type="spellEnd"/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источников до водопроводных сооружений на </w:t>
      </w:r>
      <w:proofErr w:type="spellStart"/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Гантуловской</w:t>
      </w:r>
      <w:proofErr w:type="spellEnd"/>
      <w:r w:rsidRPr="00CA73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горе в границах Ломоносовского района Ленинградской обл</w:t>
      </w:r>
      <w:r w:rsidRPr="00CA738E">
        <w:rPr>
          <w:rFonts w:ascii="Times New Roman" w:hAnsi="Times New Roman" w:cs="Times New Roman"/>
          <w:sz w:val="24"/>
          <w:szCs w:val="24"/>
          <w:shd w:val="clear" w:color="auto" w:fill="FFFFFF"/>
        </w:rPr>
        <w:t>асти.</w:t>
      </w:r>
    </w:p>
    <w:p w:rsidR="005F64C3" w:rsidRPr="00BD6EE6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>Граждане, заинтересованные в предоставлении им указанного земельного участка, имеют право подать заявление о намерении участвовать в аукционе по продаже такого земельного участка в течение 30 (тридцати) дней со дня опубликования настоящего извещения</w:t>
      </w:r>
      <w:bookmarkStart w:id="18" w:name="OLE_LINK18"/>
      <w:bookmarkStart w:id="19" w:name="OLE_LINK22"/>
      <w:bookmarkStart w:id="20" w:name="OLE_LINK27"/>
      <w:bookmarkEnd w:id="3"/>
      <w:bookmarkEnd w:id="4"/>
      <w:r w:rsidRPr="00BD6EE6">
        <w:rPr>
          <w:rFonts w:ascii="Times New Roman" w:hAnsi="Times New Roman" w:cs="Times New Roman"/>
          <w:sz w:val="24"/>
          <w:szCs w:val="24"/>
        </w:rPr>
        <w:t>.</w:t>
      </w:r>
    </w:p>
    <w:p w:rsidR="00750D01" w:rsidRPr="00BD6EE6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1" w:name="OLE_LINK19"/>
      <w:bookmarkStart w:id="22" w:name="OLE_LINK20"/>
      <w:bookmarkStart w:id="23" w:name="OLE_LINK21"/>
      <w:bookmarkEnd w:id="18"/>
      <w:bookmarkEnd w:id="19"/>
      <w:bookmarkEnd w:id="20"/>
      <w:r w:rsidRPr="00BD6EE6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Адреса подачи заявлений о намерении участвовать в аукционе по продаже вышеуказанного земельного участка:</w:t>
      </w:r>
    </w:p>
    <w:p w:rsidR="00750D01" w:rsidRPr="00BD6EE6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Владимирская,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750D01" w:rsidRPr="00BD6EE6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по тел.: 423-06-60. </w:t>
      </w:r>
    </w:p>
    <w:p w:rsidR="00750D01" w:rsidRPr="00BD6EE6" w:rsidRDefault="00750D01" w:rsidP="00750D0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 xml:space="preserve"> - 198412, Санкт-Петербург, г.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5F64C3" w:rsidRPr="00BD6EE6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>Заявления о намерении участвовать в аукционе по продаже такого земельного участка подаются или направляются в адрес Комитета по упра</w:t>
      </w:r>
      <w:r w:rsidR="009E20AE" w:rsidRPr="00BD6EE6"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</w:t>
      </w:r>
      <w:r w:rsidRPr="00BD6EE6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Ломоносовский </w:t>
      </w:r>
      <w:r w:rsidRPr="00BD6EE6">
        <w:rPr>
          <w:rFonts w:ascii="Times New Roman" w:hAnsi="Times New Roman" w:cs="Times New Roman"/>
          <w:sz w:val="24"/>
          <w:szCs w:val="24"/>
        </w:rPr>
        <w:lastRenderedPageBreak/>
        <w:t>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"Интернет". 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5F64C3" w:rsidRPr="00BD6EE6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по продаже земельного участка, реквизиты издания, опубликовавшего настоящее извещение. </w:t>
      </w:r>
    </w:p>
    <w:bookmarkEnd w:id="21"/>
    <w:bookmarkEnd w:id="22"/>
    <w:bookmarkEnd w:id="23"/>
    <w:p w:rsidR="005F64C3" w:rsidRPr="00BD6EE6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заявлений: </w:t>
      </w:r>
      <w:r w:rsidR="00BD6EE6" w:rsidRPr="00BD6EE6">
        <w:rPr>
          <w:rFonts w:ascii="Times New Roman" w:hAnsi="Times New Roman" w:cs="Times New Roman"/>
          <w:b/>
          <w:sz w:val="24"/>
          <w:szCs w:val="24"/>
        </w:rPr>
        <w:t>24</w:t>
      </w:r>
      <w:r w:rsidRPr="00BD6EE6">
        <w:rPr>
          <w:rFonts w:ascii="Times New Roman" w:hAnsi="Times New Roman" w:cs="Times New Roman"/>
          <w:b/>
          <w:sz w:val="24"/>
          <w:szCs w:val="24"/>
        </w:rPr>
        <w:t>.</w:t>
      </w:r>
      <w:r w:rsidR="00CC6301" w:rsidRPr="00BD6EE6">
        <w:rPr>
          <w:rFonts w:ascii="Times New Roman" w:hAnsi="Times New Roman" w:cs="Times New Roman"/>
          <w:b/>
          <w:sz w:val="24"/>
          <w:szCs w:val="24"/>
        </w:rPr>
        <w:t>01</w:t>
      </w:r>
      <w:r w:rsidRPr="00BD6EE6">
        <w:rPr>
          <w:rFonts w:ascii="Times New Roman" w:hAnsi="Times New Roman" w:cs="Times New Roman"/>
          <w:b/>
          <w:sz w:val="24"/>
          <w:szCs w:val="24"/>
        </w:rPr>
        <w:t>.202</w:t>
      </w:r>
      <w:r w:rsidR="00CC6301" w:rsidRPr="00BD6EE6">
        <w:rPr>
          <w:rFonts w:ascii="Times New Roman" w:hAnsi="Times New Roman" w:cs="Times New Roman"/>
          <w:b/>
          <w:sz w:val="24"/>
          <w:szCs w:val="24"/>
        </w:rPr>
        <w:t>2</w:t>
      </w:r>
      <w:r w:rsidRPr="00BD6EE6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F64C3" w:rsidRPr="00BD6EE6" w:rsidRDefault="005F64C3" w:rsidP="00FB44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EE6">
        <w:rPr>
          <w:rFonts w:ascii="Times New Roman" w:hAnsi="Times New Roman" w:cs="Times New Roman"/>
          <w:sz w:val="24"/>
          <w:szCs w:val="24"/>
        </w:rPr>
        <w:t xml:space="preserve">Извещение размещено на официальном сайте Российской Федерации в информационно-телекоммуникационной сети «Интернет»: </w:t>
      </w:r>
      <w:hyperlink r:id="rId5" w:history="1">
        <w:r w:rsidRPr="00BD6EE6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D6EE6">
        <w:rPr>
          <w:rFonts w:ascii="Times New Roman" w:hAnsi="Times New Roman" w:cs="Times New Roman"/>
          <w:sz w:val="24"/>
          <w:szCs w:val="24"/>
        </w:rPr>
        <w:t>/.</w:t>
      </w:r>
    </w:p>
    <w:p w:rsidR="00555BA1" w:rsidRPr="009E1EC9" w:rsidRDefault="00555BA1" w:rsidP="009E20AE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55BA1" w:rsidRPr="009E1EC9" w:rsidSect="00CA738E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717B3"/>
    <w:multiLevelType w:val="hybridMultilevel"/>
    <w:tmpl w:val="B67AFB9E"/>
    <w:lvl w:ilvl="0" w:tplc="784C96F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4A"/>
    <w:rsid w:val="000F7E3B"/>
    <w:rsid w:val="001719D1"/>
    <w:rsid w:val="00212C5E"/>
    <w:rsid w:val="002A7502"/>
    <w:rsid w:val="00522E0B"/>
    <w:rsid w:val="0054019A"/>
    <w:rsid w:val="00555BA1"/>
    <w:rsid w:val="005F64C3"/>
    <w:rsid w:val="00654FED"/>
    <w:rsid w:val="006739C2"/>
    <w:rsid w:val="00736E59"/>
    <w:rsid w:val="00746A04"/>
    <w:rsid w:val="00750D01"/>
    <w:rsid w:val="00751A1C"/>
    <w:rsid w:val="007D6213"/>
    <w:rsid w:val="008509BB"/>
    <w:rsid w:val="00901B82"/>
    <w:rsid w:val="00947358"/>
    <w:rsid w:val="009E1EC9"/>
    <w:rsid w:val="009E20AE"/>
    <w:rsid w:val="00A205BA"/>
    <w:rsid w:val="00A351B5"/>
    <w:rsid w:val="00A73852"/>
    <w:rsid w:val="00A8464B"/>
    <w:rsid w:val="00AA54AC"/>
    <w:rsid w:val="00B41BBB"/>
    <w:rsid w:val="00BC294A"/>
    <w:rsid w:val="00BD6EE6"/>
    <w:rsid w:val="00C345D6"/>
    <w:rsid w:val="00CA738E"/>
    <w:rsid w:val="00CC6301"/>
    <w:rsid w:val="00D1001C"/>
    <w:rsid w:val="00D21ED4"/>
    <w:rsid w:val="00D274F4"/>
    <w:rsid w:val="00D34725"/>
    <w:rsid w:val="00D83017"/>
    <w:rsid w:val="00E13CD1"/>
    <w:rsid w:val="00E62DB4"/>
    <w:rsid w:val="00EF4E3F"/>
    <w:rsid w:val="00F301F0"/>
    <w:rsid w:val="00F43648"/>
    <w:rsid w:val="00F70FCB"/>
    <w:rsid w:val="00F8552A"/>
    <w:rsid w:val="00FB44B0"/>
    <w:rsid w:val="00FC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BCAB1-7BFC-4D95-A3BC-F52205D8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3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Александр Гуков</cp:lastModifiedBy>
  <cp:revision>2</cp:revision>
  <cp:lastPrinted>2021-09-15T11:38:00Z</cp:lastPrinted>
  <dcterms:created xsi:type="dcterms:W3CDTF">2023-02-03T08:38:00Z</dcterms:created>
  <dcterms:modified xsi:type="dcterms:W3CDTF">2023-02-03T08:38:00Z</dcterms:modified>
</cp:coreProperties>
</file>