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7B85" w14:textId="77777777" w:rsidR="00BC6206" w:rsidRPr="00BC6206" w:rsidRDefault="00BC6206" w:rsidP="00BC620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0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35078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7" o:title="" blacklevel="6554f"/>
          </v:shape>
          <o:OLEObject Type="Embed" ProgID="Word.Picture.8" ShapeID="_x0000_i1025" DrawAspect="Content" ObjectID="_1795589373" r:id="rId8"/>
        </w:object>
      </w:r>
    </w:p>
    <w:p w14:paraId="1E45A3BD" w14:textId="77777777" w:rsidR="00BC6206" w:rsidRPr="00BC6206" w:rsidRDefault="00BC6206" w:rsidP="00BC620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70A75E67" w14:textId="77777777" w:rsidR="00BC6206" w:rsidRPr="00BC6206" w:rsidRDefault="00BC6206" w:rsidP="00BC620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D7FF7" w14:textId="77777777" w:rsidR="00BC6206" w:rsidRPr="00BC6206" w:rsidRDefault="00BC6206" w:rsidP="00BC6206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F830BF5" w14:textId="5A156660" w:rsidR="00BC6206" w:rsidRPr="00BC6206" w:rsidRDefault="00BC6206" w:rsidP="00BC6206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844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</w:t>
      </w:r>
      <w:r w:rsidRPr="00BC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C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2230/24</w:t>
      </w:r>
    </w:p>
    <w:p w14:paraId="7574E906" w14:textId="77777777" w:rsidR="000E2684" w:rsidRDefault="000E2684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776"/>
        <w:gridCol w:w="4289"/>
      </w:tblGrid>
      <w:tr w:rsidR="00C631BC" w:rsidRPr="0085246F" w14:paraId="12DEFC7D" w14:textId="77777777" w:rsidTr="000E2684">
        <w:tc>
          <w:tcPr>
            <w:tcW w:w="5776" w:type="dxa"/>
          </w:tcPr>
          <w:p w14:paraId="7BB46829" w14:textId="77777777"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0CD5B8" w14:textId="77777777" w:rsidR="00C631BC" w:rsidRPr="0085246F" w:rsidRDefault="00C631BC" w:rsidP="00B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»,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 администрации 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893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.2024 г. </w:t>
            </w:r>
            <w:r w:rsidR="007E7B94">
              <w:rPr>
                <w:rFonts w:ascii="Times New Roman" w:hAnsi="Times New Roman"/>
                <w:sz w:val="26"/>
                <w:szCs w:val="26"/>
              </w:rPr>
              <w:t>(с изменениями, внесенными постановлением администрации Ломоносовского муниципального района Ленинградской области №</w:t>
            </w:r>
            <w:r w:rsidR="00641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7B94">
              <w:rPr>
                <w:rFonts w:ascii="Times New Roman" w:hAnsi="Times New Roman"/>
                <w:sz w:val="26"/>
                <w:szCs w:val="26"/>
              </w:rPr>
              <w:t>1284/24 от 05.08.2024)</w:t>
            </w:r>
          </w:p>
        </w:tc>
        <w:tc>
          <w:tcPr>
            <w:tcW w:w="4289" w:type="dxa"/>
          </w:tcPr>
          <w:p w14:paraId="2E6FD22E" w14:textId="77777777"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890FB8" w14:textId="77777777"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14:paraId="182CC430" w14:textId="77777777" w:rsidR="00C631BC" w:rsidRPr="0085246F" w:rsidRDefault="00C631BC" w:rsidP="00F57B48">
      <w:pPr>
        <w:pStyle w:val="afd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 xml:space="preserve"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 редакции решения Совета депутатов Ломоносовского муниципального района Ленинградской области от 31 мая 2023 года № 19), </w:t>
      </w:r>
      <w:r w:rsidR="007E7B94">
        <w:rPr>
          <w:rFonts w:ascii="Times New Roman" w:hAnsi="Times New Roman"/>
          <w:sz w:val="26"/>
          <w:szCs w:val="26"/>
        </w:rPr>
        <w:t>руководствуясь распоряжением Правительства Ленинградской области № 735</w:t>
      </w:r>
      <w:r w:rsidR="00641721">
        <w:rPr>
          <w:rFonts w:ascii="Times New Roman" w:hAnsi="Times New Roman"/>
          <w:sz w:val="26"/>
          <w:szCs w:val="26"/>
        </w:rPr>
        <w:t>-р</w:t>
      </w:r>
      <w:r w:rsidR="007E7B94">
        <w:rPr>
          <w:rFonts w:ascii="Times New Roman" w:hAnsi="Times New Roman"/>
          <w:sz w:val="26"/>
          <w:szCs w:val="26"/>
        </w:rPr>
        <w:t xml:space="preserve"> от 08.11.2024 «О внесении изменений </w:t>
      </w:r>
      <w:r w:rsidR="00641721">
        <w:rPr>
          <w:rFonts w:ascii="Times New Roman" w:hAnsi="Times New Roman"/>
          <w:sz w:val="26"/>
          <w:szCs w:val="26"/>
        </w:rPr>
        <w:t xml:space="preserve">в распоряжение Правительства Ленинградской области от 28 декабря 2015 года № 585-р», </w:t>
      </w:r>
      <w:r w:rsidRPr="0085246F">
        <w:rPr>
          <w:rFonts w:ascii="Times New Roman" w:hAnsi="Times New Roman"/>
          <w:sz w:val="26"/>
          <w:szCs w:val="26"/>
        </w:rPr>
        <w:t>администрация Ломоносовского муниципального района Ленинградской области,</w:t>
      </w:r>
    </w:p>
    <w:p w14:paraId="086F1DB6" w14:textId="77777777"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п о с т а н о в л я е т: </w:t>
      </w:r>
    </w:p>
    <w:p w14:paraId="29D39268" w14:textId="77777777"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1. 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муниципальной услуги </w:t>
      </w:r>
      <w:r w:rsidR="00B141F9" w:rsidRPr="0085246F">
        <w:rPr>
          <w:rFonts w:ascii="Times New Roman" w:hAnsi="Times New Roman"/>
          <w:sz w:val="26"/>
          <w:szCs w:val="26"/>
        </w:rPr>
        <w:t xml:space="preserve"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</w:t>
      </w:r>
      <w:r w:rsidR="00B141F9" w:rsidRPr="0085246F">
        <w:rPr>
          <w:rFonts w:ascii="Times New Roman" w:hAnsi="Times New Roman"/>
          <w:sz w:val="26"/>
          <w:szCs w:val="26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утвержденный постановлением администрации Ломоносовского муниципального района Ленинградской области № 893/24 от 10.06.2024 г.</w:t>
      </w:r>
      <w:r w:rsidR="00641721">
        <w:rPr>
          <w:rFonts w:ascii="Times New Roman" w:hAnsi="Times New Roman"/>
          <w:sz w:val="26"/>
          <w:szCs w:val="26"/>
        </w:rPr>
        <w:t xml:space="preserve"> (с изменениями, внесенными постановлением администрации Ломоносовского муниципального района Ленинградской области № 1284/24 от 05.08.2024)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14:paraId="34A4579B" w14:textId="77777777" w:rsidR="00802F9B" w:rsidRDefault="00F57B48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802F9B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/>
          <w:sz w:val="26"/>
          <w:szCs w:val="26"/>
        </w:rPr>
        <w:t>пункты 2.2., 2.3.  изложить в следующей редакции:</w:t>
      </w:r>
    </w:p>
    <w:p w14:paraId="1FC19526" w14:textId="77777777"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предоставляет:</w:t>
      </w:r>
    </w:p>
    <w:p w14:paraId="6083A35A" w14:textId="77777777"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Администрация, структурным подразделением Администрации, </w:t>
      </w:r>
      <w:r w:rsidR="00BF0C12">
        <w:rPr>
          <w:rFonts w:ascii="Times New Roman" w:hAnsi="Times New Roman"/>
          <w:sz w:val="26"/>
          <w:szCs w:val="26"/>
        </w:rPr>
        <w:t>ответственным</w:t>
      </w:r>
      <w:r>
        <w:rPr>
          <w:rFonts w:ascii="Times New Roman" w:hAnsi="Times New Roman"/>
          <w:sz w:val="26"/>
          <w:szCs w:val="26"/>
        </w:rPr>
        <w:t xml:space="preserve"> за предоставление муниципальной услуги</w:t>
      </w:r>
      <w:r w:rsidR="00BF0C12">
        <w:rPr>
          <w:rFonts w:ascii="Times New Roman" w:hAnsi="Times New Roman"/>
          <w:sz w:val="26"/>
          <w:szCs w:val="26"/>
        </w:rPr>
        <w:t>, является Комитет по управлению муниципальным имуществом Администрации (далее – КУМИ).</w:t>
      </w:r>
    </w:p>
    <w:p w14:paraId="351E97A7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участвует ГБУ ЛО «МФЦ».</w:t>
      </w:r>
    </w:p>
    <w:p w14:paraId="71ACA0FB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14:paraId="06A8A9AF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личной явке:</w:t>
      </w:r>
    </w:p>
    <w:p w14:paraId="0F8252A7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филиалах, отделах, удаленных рабочих местах ГБУ ЛО «МФЦ» (при наличии соглашения);</w:t>
      </w:r>
    </w:p>
    <w:p w14:paraId="15A98D5D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без личной явки:</w:t>
      </w:r>
    </w:p>
    <w:p w14:paraId="24A0E135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почтовым отправлением в Администрацию;</w:t>
      </w:r>
    </w:p>
    <w:p w14:paraId="4AEC7F7A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ЛО/ЕПГУ (при наличии технической реализации).</w:t>
      </w:r>
    </w:p>
    <w:p w14:paraId="6DE34143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424B8E4B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посредством ПГУ ЛО/ЕПГУ - МФЦ (при технической реализации);</w:t>
      </w:r>
    </w:p>
    <w:p w14:paraId="679E9CE6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телефону – в МФЦ.</w:t>
      </w:r>
    </w:p>
    <w:p w14:paraId="4AF61299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записи заявитель выбирает любую свободную дату и время в пределах установленного в МФЦ графика приема </w:t>
      </w:r>
    </w:p>
    <w:p w14:paraId="5D3458C3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ГБУ ЛО «МФЦ» с использованием информационных технологий, систем, указанных в частях 10 и 11 статьи 7 Федерального закона от 27.07. 2010 года № 210-ФЗ «Об организации предоставления государственных и муниципальных услуг».</w:t>
      </w:r>
    </w:p>
    <w:p w14:paraId="3C3E213C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 (при технической реализации):</w:t>
      </w:r>
    </w:p>
    <w:p w14:paraId="368DBFF5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709E694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1DFAE08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lastRenderedPageBreak/>
        <w:t>2.3. Результатом предоставления муниципальной услуги является:</w:t>
      </w:r>
    </w:p>
    <w:p w14:paraId="0D2442E6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- решение о направлении проекта договора купли-продажи арендуемого муниципального имущества (приложение 2 к настоящему административному регламенту);</w:t>
      </w:r>
    </w:p>
    <w:p w14:paraId="43272ACD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- решение об отказе в предоставлении муниципальной услуги (приложение 4 к настоящему административному регламенту).</w:t>
      </w:r>
    </w:p>
    <w:p w14:paraId="50A1CB9F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</w:t>
      </w:r>
      <w:r w:rsidRPr="00B25292">
        <w:rPr>
          <w:rFonts w:ascii="Times New Roman" w:hAnsi="Times New Roman" w:cs="Times New Roman"/>
          <w:sz w:val="26"/>
          <w:szCs w:val="26"/>
        </w:rPr>
        <w:br/>
        <w:t xml:space="preserve">(в соответствии со способом, указанным заявителем при подаче заявления </w:t>
      </w:r>
      <w:r w:rsidRPr="00B25292">
        <w:rPr>
          <w:rFonts w:ascii="Times New Roman" w:hAnsi="Times New Roman" w:cs="Times New Roman"/>
          <w:sz w:val="26"/>
          <w:szCs w:val="26"/>
        </w:rPr>
        <w:br/>
        <w:t>и документов):</w:t>
      </w:r>
    </w:p>
    <w:p w14:paraId="6A0D61BC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1) при личной явке:</w:t>
      </w:r>
    </w:p>
    <w:p w14:paraId="1E6B545F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«МФЦ»;</w:t>
      </w:r>
    </w:p>
    <w:p w14:paraId="169089A5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без личной явки:</w:t>
      </w:r>
    </w:p>
    <w:p w14:paraId="41FD3D35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14:paraId="2B21F1EC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на адрес электронной почты;</w:t>
      </w:r>
    </w:p>
    <w:p w14:paraId="504AB224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электронной форме через личный к</w:t>
      </w:r>
      <w:r>
        <w:rPr>
          <w:rFonts w:ascii="Times New Roman" w:hAnsi="Times New Roman" w:cs="Times New Roman"/>
          <w:sz w:val="26"/>
          <w:szCs w:val="26"/>
        </w:rPr>
        <w:t>абинет заявителя на ПГУ ЛО/ЕПГУ.».</w:t>
      </w:r>
    </w:p>
    <w:p w14:paraId="5CA0ECE3" w14:textId="77777777" w:rsidR="0083228D" w:rsidRDefault="00F57B48" w:rsidP="00B252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B25292">
        <w:rPr>
          <w:rFonts w:ascii="Times New Roman" w:hAnsi="Times New Roman"/>
          <w:sz w:val="26"/>
          <w:szCs w:val="26"/>
        </w:rPr>
        <w:t xml:space="preserve">) </w:t>
      </w:r>
      <w:r w:rsidR="0083228D">
        <w:rPr>
          <w:rFonts w:ascii="Times New Roman" w:hAnsi="Times New Roman" w:cs="Times New Roman"/>
          <w:sz w:val="26"/>
          <w:szCs w:val="26"/>
        </w:rPr>
        <w:t xml:space="preserve">в пункте 2.6. </w:t>
      </w:r>
      <w:r w:rsidR="00B25292">
        <w:rPr>
          <w:rFonts w:ascii="Times New Roman" w:hAnsi="Times New Roman" w:cs="Times New Roman"/>
          <w:sz w:val="26"/>
          <w:szCs w:val="26"/>
        </w:rPr>
        <w:t>предложение</w:t>
      </w:r>
      <w:r w:rsidR="00982B97">
        <w:rPr>
          <w:rFonts w:ascii="Times New Roman" w:hAnsi="Times New Roman" w:cs="Times New Roman"/>
          <w:sz w:val="26"/>
          <w:szCs w:val="26"/>
        </w:rPr>
        <w:t xml:space="preserve"> «Бланк заявления заявитель может получить у специалистов Администрации»</w:t>
      </w:r>
      <w:r w:rsidR="00B25292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982B97">
        <w:rPr>
          <w:rFonts w:ascii="Times New Roman" w:hAnsi="Times New Roman" w:cs="Times New Roman"/>
          <w:sz w:val="26"/>
          <w:szCs w:val="26"/>
        </w:rPr>
        <w:t>;</w:t>
      </w:r>
    </w:p>
    <w:p w14:paraId="24ACAA31" w14:textId="77777777" w:rsidR="00DE299E" w:rsidRDefault="00F57B48" w:rsidP="00DE299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1.3.</w:t>
      </w:r>
      <w:r w:rsidR="00B252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="00982B97">
        <w:rPr>
          <w:rFonts w:ascii="Times New Roman" w:hAnsi="Times New Roman" w:cs="Times New Roman"/>
          <w:sz w:val="26"/>
          <w:szCs w:val="26"/>
        </w:rPr>
        <w:t>в пункте</w:t>
      </w:r>
      <w:r w:rsidR="00B25292">
        <w:rPr>
          <w:rFonts w:ascii="Times New Roman" w:hAnsi="Times New Roman" w:cs="Times New Roman"/>
          <w:sz w:val="26"/>
          <w:szCs w:val="26"/>
        </w:rPr>
        <w:t xml:space="preserve"> 2.13.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</w:t>
      </w:r>
      <w:r w:rsidR="00982B97">
        <w:rPr>
          <w:rFonts w:ascii="Times New Roman" w:hAnsi="Times New Roman" w:cs="Times New Roman"/>
          <w:sz w:val="26"/>
          <w:szCs w:val="26"/>
        </w:rPr>
        <w:t>при личном обращении – в день поступления запроса</w:t>
      </w:r>
      <w:r w:rsidR="00B25292">
        <w:rPr>
          <w:rFonts w:ascii="Times New Roman" w:hAnsi="Times New Roman" w:cs="Times New Roman"/>
          <w:sz w:val="26"/>
          <w:szCs w:val="26"/>
        </w:rPr>
        <w:t>;»;</w:t>
      </w:r>
    </w:p>
    <w:p w14:paraId="0F09D898" w14:textId="77777777"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B25292">
        <w:rPr>
          <w:rFonts w:ascii="Times New Roman" w:hAnsi="Times New Roman" w:cs="Times New Roman"/>
          <w:sz w:val="26"/>
          <w:szCs w:val="26"/>
        </w:rPr>
        <w:t xml:space="preserve">) в подпункте 2.14.1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«в специально выделенных для этих целей помещениях Администрации или»</w:t>
      </w:r>
      <w:r w:rsidR="001A0F9B">
        <w:rPr>
          <w:rFonts w:ascii="Times New Roman" w:hAnsi="Times New Roman" w:cs="Times New Roman"/>
          <w:sz w:val="26"/>
          <w:szCs w:val="26"/>
        </w:rPr>
        <w:t>;</w:t>
      </w:r>
      <w:r w:rsidR="00DE29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C6FAF1" w14:textId="77777777" w:rsidR="00DE299E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DE299E">
        <w:rPr>
          <w:rFonts w:ascii="Times New Roman" w:hAnsi="Times New Roman" w:cs="Times New Roman"/>
          <w:sz w:val="26"/>
          <w:szCs w:val="26"/>
        </w:rPr>
        <w:t>) подпункт 2.14.4. изложить в следующей редакции:</w:t>
      </w:r>
    </w:p>
    <w:p w14:paraId="77959A1B" w14:textId="77777777" w:rsidR="00B25292" w:rsidRDefault="00DE299E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«2.14.4. Здание (помещение) оборудуется информационной табличкой (вывеской), содержащей полное наименование </w:t>
      </w:r>
      <w:r w:rsidR="001A0F9B">
        <w:rPr>
          <w:rFonts w:ascii="Times New Roman" w:hAnsi="Times New Roman" w:cs="Times New Roman"/>
          <w:sz w:val="26"/>
          <w:szCs w:val="26"/>
        </w:rPr>
        <w:t>МФЦ, а также информацию о режиме е</w:t>
      </w:r>
      <w:r w:rsidR="0022593B">
        <w:rPr>
          <w:rFonts w:ascii="Times New Roman" w:hAnsi="Times New Roman" w:cs="Times New Roman"/>
          <w:sz w:val="26"/>
          <w:szCs w:val="26"/>
        </w:rPr>
        <w:t>го</w:t>
      </w:r>
      <w:r w:rsidR="001A0F9B">
        <w:rPr>
          <w:rFonts w:ascii="Times New Roman" w:hAnsi="Times New Roman" w:cs="Times New Roman"/>
          <w:sz w:val="26"/>
          <w:szCs w:val="26"/>
        </w:rPr>
        <w:t xml:space="preserve"> работы».</w:t>
      </w:r>
    </w:p>
    <w:p w14:paraId="4146049B" w14:textId="77777777"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1A0F9B">
        <w:rPr>
          <w:rFonts w:ascii="Times New Roman" w:hAnsi="Times New Roman" w:cs="Times New Roman"/>
          <w:sz w:val="26"/>
          <w:szCs w:val="26"/>
        </w:rPr>
        <w:t>) в пункте 2.14.7. исключить слова «работником Администрации»;</w:t>
      </w:r>
    </w:p>
    <w:p w14:paraId="362B7F75" w14:textId="77777777" w:rsidR="001A0F9B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="001A0F9B">
        <w:rPr>
          <w:rFonts w:ascii="Times New Roman" w:hAnsi="Times New Roman" w:cs="Times New Roman"/>
          <w:sz w:val="26"/>
          <w:szCs w:val="26"/>
        </w:rPr>
        <w:t>)</w:t>
      </w:r>
      <w:r w:rsidR="001A0F9B" w:rsidRPr="001A0F9B">
        <w:rPr>
          <w:rFonts w:ascii="Times New Roman" w:hAnsi="Times New Roman" w:cs="Times New Roman"/>
          <w:sz w:val="26"/>
          <w:szCs w:val="26"/>
        </w:rPr>
        <w:t xml:space="preserve"> </w:t>
      </w:r>
      <w:r w:rsidR="001A0F9B">
        <w:rPr>
          <w:rFonts w:ascii="Times New Roman" w:hAnsi="Times New Roman" w:cs="Times New Roman"/>
          <w:sz w:val="26"/>
          <w:szCs w:val="26"/>
        </w:rPr>
        <w:t>в подпункте 3) пункта 2.15.3. исключить слова «специалистам Администрации»;</w:t>
      </w:r>
    </w:p>
    <w:p w14:paraId="3DC57A7B" w14:textId="77777777" w:rsidR="001A0F9B" w:rsidRDefault="001A0F9B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2F080E">
        <w:rPr>
          <w:rFonts w:ascii="Times New Roman" w:hAnsi="Times New Roman" w:cs="Times New Roman"/>
          <w:sz w:val="26"/>
          <w:szCs w:val="26"/>
        </w:rPr>
        <w:t>в пункте</w:t>
      </w:r>
      <w:r>
        <w:rPr>
          <w:rFonts w:ascii="Times New Roman" w:hAnsi="Times New Roman" w:cs="Times New Roman"/>
          <w:sz w:val="26"/>
          <w:szCs w:val="26"/>
        </w:rPr>
        <w:t xml:space="preserve"> 3.2.1.2. </w:t>
      </w:r>
      <w:r w:rsidR="002F080E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BF88564" w14:textId="77777777" w:rsidR="001D5810" w:rsidRPr="001D5810" w:rsidRDefault="001A0F9B" w:rsidP="001D5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Содержание административного действия, продолжительность и(или) максимальный срок его выполнения: специалист Администрации, ответственный за обработку входящих документов, принимает </w:t>
      </w:r>
      <w:r w:rsidR="001D5810">
        <w:rPr>
          <w:rFonts w:ascii="Times New Roman" w:hAnsi="Times New Roman" w:cs="Times New Roman"/>
          <w:sz w:val="26"/>
          <w:szCs w:val="26"/>
        </w:rPr>
        <w:t>направленные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 w:rsidR="001D5810">
        <w:rPr>
          <w:rFonts w:ascii="Times New Roman" w:hAnsi="Times New Roman" w:cs="Times New Roman"/>
          <w:sz w:val="26"/>
          <w:szCs w:val="26"/>
        </w:rPr>
        <w:t>»</w:t>
      </w:r>
      <w:r w:rsidR="001D5810" w:rsidRPr="001D5810">
        <w:rPr>
          <w:rFonts w:ascii="Times New Roman" w:hAnsi="Times New Roman" w:cs="Times New Roman"/>
          <w:sz w:val="26"/>
          <w:szCs w:val="26"/>
        </w:rPr>
        <w:t>.</w:t>
      </w:r>
    </w:p>
    <w:p w14:paraId="68223CD2" w14:textId="77777777" w:rsidR="002F080E" w:rsidRPr="00AF3216" w:rsidRDefault="00F57B48" w:rsidP="002F08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>1.8.</w:t>
      </w:r>
      <w:r w:rsidR="001D5810" w:rsidRPr="00AF3216">
        <w:rPr>
          <w:rFonts w:ascii="Times New Roman" w:hAnsi="Times New Roman" w:cs="Times New Roman"/>
          <w:sz w:val="26"/>
          <w:szCs w:val="26"/>
        </w:rPr>
        <w:t xml:space="preserve">) </w:t>
      </w:r>
      <w:r w:rsidR="002F080E" w:rsidRPr="00AF3216">
        <w:rPr>
          <w:rFonts w:ascii="Times New Roman" w:hAnsi="Times New Roman" w:cs="Times New Roman"/>
          <w:sz w:val="26"/>
          <w:szCs w:val="26"/>
        </w:rPr>
        <w:t>в пункте 3.3.1.2. первый абзац изложить в следующей редакции:</w:t>
      </w:r>
    </w:p>
    <w:p w14:paraId="048428EC" w14:textId="77777777" w:rsidR="002F080E" w:rsidRPr="00AF3216" w:rsidRDefault="002F080E" w:rsidP="002F0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>«Содержание административного действия, продолжительность и(или) максимальный срок его выполнения: специалист Администрации, ответственный за обработку входящих документов, принимает направленные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дня».</w:t>
      </w:r>
    </w:p>
    <w:p w14:paraId="5D229709" w14:textId="77777777" w:rsidR="00A3608B" w:rsidRPr="0085246F" w:rsidRDefault="00F57B48" w:rsidP="002F08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 w:rsidR="002F080E">
        <w:rPr>
          <w:rFonts w:ascii="Times New Roman" w:hAnsi="Times New Roman" w:cs="Times New Roman"/>
          <w:sz w:val="26"/>
          <w:szCs w:val="26"/>
        </w:rPr>
        <w:t xml:space="preserve">) </w:t>
      </w:r>
      <w:r w:rsidR="00A3608B">
        <w:rPr>
          <w:rFonts w:ascii="Times New Roman" w:hAnsi="Times New Roman" w:cs="Times New Roman"/>
          <w:sz w:val="26"/>
          <w:szCs w:val="26"/>
        </w:rPr>
        <w:t>в пункте 3.5.1. исключить слова «в Администрацию».</w:t>
      </w:r>
    </w:p>
    <w:p w14:paraId="1309220B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14:paraId="606BB771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lastRenderedPageBreak/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14:paraId="1F6953C7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9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26BFB816" w14:textId="77777777"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C631BC" w:rsidRPr="0085246F" w14:paraId="573DD032" w14:textId="77777777" w:rsidTr="00C631BC">
        <w:trPr>
          <w:trHeight w:val="474"/>
        </w:trPr>
        <w:tc>
          <w:tcPr>
            <w:tcW w:w="4961" w:type="dxa"/>
          </w:tcPr>
          <w:p w14:paraId="2405DFB6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10641A0B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6B47D210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14:paraId="3D52A740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26E70A68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8870E8D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045F7BC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14:paraId="7968F364" w14:textId="77777777"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14:paraId="4A4E2C61" w14:textId="77777777"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34095231" w14:textId="77777777"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A2EA2E" w14:textId="77777777"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FED262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D9D41D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AB468F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BEB69C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7076A3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83F759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B4EAA6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9AB506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1F9567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B34B50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5D0D0E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CADFD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FA7B26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53292F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5FDBBF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7E08E6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284993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9B8D6D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8D86B5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75AE1C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A558C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4C1771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2C56FF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121B60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DA437B" w14:textId="77777777" w:rsidR="002A519D" w:rsidRDefault="002A519D" w:rsidP="00BC62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A519D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F6B7" w14:textId="77777777" w:rsidR="004422C3" w:rsidRDefault="004422C3" w:rsidP="00AA6851">
      <w:pPr>
        <w:spacing w:after="0" w:line="240" w:lineRule="auto"/>
      </w:pPr>
      <w:r>
        <w:separator/>
      </w:r>
    </w:p>
  </w:endnote>
  <w:endnote w:type="continuationSeparator" w:id="0">
    <w:p w14:paraId="26EB66D0" w14:textId="77777777" w:rsidR="004422C3" w:rsidRDefault="004422C3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566A" w14:textId="77777777" w:rsidR="004422C3" w:rsidRDefault="004422C3" w:rsidP="00AA6851">
      <w:pPr>
        <w:spacing w:after="0" w:line="240" w:lineRule="auto"/>
      </w:pPr>
      <w:r>
        <w:separator/>
      </w:r>
    </w:p>
  </w:footnote>
  <w:footnote w:type="continuationSeparator" w:id="0">
    <w:p w14:paraId="0DF1449D" w14:textId="77777777" w:rsidR="004422C3" w:rsidRDefault="004422C3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581798">
    <w:abstractNumId w:val="0"/>
  </w:num>
  <w:num w:numId="2" w16cid:durableId="8647107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340665">
    <w:abstractNumId w:val="7"/>
  </w:num>
  <w:num w:numId="4" w16cid:durableId="663474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755862">
    <w:abstractNumId w:val="10"/>
  </w:num>
  <w:num w:numId="6" w16cid:durableId="14466903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5176296">
    <w:abstractNumId w:val="3"/>
  </w:num>
  <w:num w:numId="8" w16cid:durableId="7470740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353308">
    <w:abstractNumId w:val="14"/>
  </w:num>
  <w:num w:numId="10" w16cid:durableId="13317860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9949302">
    <w:abstractNumId w:val="5"/>
  </w:num>
  <w:num w:numId="12" w16cid:durableId="714684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4162282">
    <w:abstractNumId w:val="2"/>
  </w:num>
  <w:num w:numId="14" w16cid:durableId="3694530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420267">
    <w:abstractNumId w:val="6"/>
  </w:num>
  <w:num w:numId="16" w16cid:durableId="155220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128275">
    <w:abstractNumId w:val="8"/>
  </w:num>
  <w:num w:numId="18" w16cid:durableId="693575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0594404">
    <w:abstractNumId w:val="4"/>
  </w:num>
  <w:num w:numId="20" w16cid:durableId="516581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8528814">
    <w:abstractNumId w:val="13"/>
  </w:num>
  <w:num w:numId="22" w16cid:durableId="5454590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7617800">
    <w:abstractNumId w:val="9"/>
  </w:num>
  <w:num w:numId="24" w16cid:durableId="8999024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9286315">
    <w:abstractNumId w:val="1"/>
  </w:num>
  <w:num w:numId="26" w16cid:durableId="4446653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1074684">
    <w:abstractNumId w:val="12"/>
  </w:num>
  <w:num w:numId="28" w16cid:durableId="2493189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5772896">
    <w:abstractNumId w:val="11"/>
  </w:num>
  <w:num w:numId="30" w16cid:durableId="16019091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1"/>
    <w:rsid w:val="000562D9"/>
    <w:rsid w:val="000A67BA"/>
    <w:rsid w:val="000D437B"/>
    <w:rsid w:val="000E2684"/>
    <w:rsid w:val="001372B4"/>
    <w:rsid w:val="0018274A"/>
    <w:rsid w:val="001A0F9B"/>
    <w:rsid w:val="001C266B"/>
    <w:rsid w:val="001D5810"/>
    <w:rsid w:val="001E36DD"/>
    <w:rsid w:val="0022593B"/>
    <w:rsid w:val="00252307"/>
    <w:rsid w:val="00266DE5"/>
    <w:rsid w:val="002A519D"/>
    <w:rsid w:val="002E2281"/>
    <w:rsid w:val="002E694C"/>
    <w:rsid w:val="002F080E"/>
    <w:rsid w:val="00325311"/>
    <w:rsid w:val="00344799"/>
    <w:rsid w:val="003B625B"/>
    <w:rsid w:val="004422C3"/>
    <w:rsid w:val="004809A6"/>
    <w:rsid w:val="004E6183"/>
    <w:rsid w:val="005578D6"/>
    <w:rsid w:val="00557BE0"/>
    <w:rsid w:val="00573722"/>
    <w:rsid w:val="00641721"/>
    <w:rsid w:val="00656E27"/>
    <w:rsid w:val="00685BC2"/>
    <w:rsid w:val="00687549"/>
    <w:rsid w:val="006A46E1"/>
    <w:rsid w:val="006B7FC2"/>
    <w:rsid w:val="007639E1"/>
    <w:rsid w:val="00775742"/>
    <w:rsid w:val="007A24ED"/>
    <w:rsid w:val="007E1A29"/>
    <w:rsid w:val="007E7B94"/>
    <w:rsid w:val="00802F9B"/>
    <w:rsid w:val="008204E5"/>
    <w:rsid w:val="0083228D"/>
    <w:rsid w:val="00846102"/>
    <w:rsid w:val="0085075A"/>
    <w:rsid w:val="0085246F"/>
    <w:rsid w:val="00884437"/>
    <w:rsid w:val="0089468A"/>
    <w:rsid w:val="008A563F"/>
    <w:rsid w:val="008E6434"/>
    <w:rsid w:val="009016AD"/>
    <w:rsid w:val="00904A18"/>
    <w:rsid w:val="00932F6F"/>
    <w:rsid w:val="00936ED6"/>
    <w:rsid w:val="00982B97"/>
    <w:rsid w:val="009C1A4B"/>
    <w:rsid w:val="00A002CD"/>
    <w:rsid w:val="00A3608B"/>
    <w:rsid w:val="00A43698"/>
    <w:rsid w:val="00A91D92"/>
    <w:rsid w:val="00AA6851"/>
    <w:rsid w:val="00AC05C7"/>
    <w:rsid w:val="00AF3216"/>
    <w:rsid w:val="00B141F9"/>
    <w:rsid w:val="00B20AF1"/>
    <w:rsid w:val="00B25292"/>
    <w:rsid w:val="00B37710"/>
    <w:rsid w:val="00B9302D"/>
    <w:rsid w:val="00BC6206"/>
    <w:rsid w:val="00BE6D55"/>
    <w:rsid w:val="00BF0C12"/>
    <w:rsid w:val="00C45F7C"/>
    <w:rsid w:val="00C631BC"/>
    <w:rsid w:val="00C714F5"/>
    <w:rsid w:val="00C974A7"/>
    <w:rsid w:val="00CE43BB"/>
    <w:rsid w:val="00D0554B"/>
    <w:rsid w:val="00DA1C23"/>
    <w:rsid w:val="00DB6DC6"/>
    <w:rsid w:val="00DD3486"/>
    <w:rsid w:val="00DE299E"/>
    <w:rsid w:val="00E179D1"/>
    <w:rsid w:val="00E20153"/>
    <w:rsid w:val="00E22B21"/>
    <w:rsid w:val="00EC0872"/>
    <w:rsid w:val="00EC6FF8"/>
    <w:rsid w:val="00F57B48"/>
    <w:rsid w:val="00FA117B"/>
    <w:rsid w:val="00FC02C0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1710A"/>
  <w15:docId w15:val="{F206C617-8944-4F58-891B-DADFB4C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Заголовок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 Ольга Андреевна</cp:lastModifiedBy>
  <cp:revision>2</cp:revision>
  <cp:lastPrinted>2024-11-27T12:29:00Z</cp:lastPrinted>
  <dcterms:created xsi:type="dcterms:W3CDTF">2024-12-13T07:03:00Z</dcterms:created>
  <dcterms:modified xsi:type="dcterms:W3CDTF">2024-12-13T07:03:00Z</dcterms:modified>
</cp:coreProperties>
</file>