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85" w:rsidRDefault="0057048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70485" w:rsidRDefault="00570485">
      <w:pPr>
        <w:pStyle w:val="ConsPlusNormal"/>
        <w:jc w:val="both"/>
        <w:outlineLvl w:val="0"/>
      </w:pPr>
    </w:p>
    <w:p w:rsidR="00570485" w:rsidRDefault="0057048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70485" w:rsidRDefault="00570485">
      <w:pPr>
        <w:pStyle w:val="ConsPlusTitle"/>
        <w:jc w:val="center"/>
      </w:pPr>
    </w:p>
    <w:p w:rsidR="00570485" w:rsidRDefault="00570485">
      <w:pPr>
        <w:pStyle w:val="ConsPlusTitle"/>
        <w:jc w:val="center"/>
      </w:pPr>
      <w:r>
        <w:t>ПОСТАНОВЛЕНИЕ</w:t>
      </w:r>
    </w:p>
    <w:p w:rsidR="00570485" w:rsidRDefault="00570485">
      <w:pPr>
        <w:pStyle w:val="ConsPlusTitle"/>
        <w:jc w:val="center"/>
      </w:pPr>
      <w:r>
        <w:t>от 4 февраля 2016 г. N 16</w:t>
      </w:r>
    </w:p>
    <w:p w:rsidR="00570485" w:rsidRDefault="00570485">
      <w:pPr>
        <w:pStyle w:val="ConsPlusTitle"/>
        <w:jc w:val="center"/>
      </w:pPr>
    </w:p>
    <w:p w:rsidR="00570485" w:rsidRDefault="00570485">
      <w:pPr>
        <w:pStyle w:val="ConsPlusTitle"/>
        <w:jc w:val="center"/>
      </w:pPr>
      <w:r>
        <w:t>ОБ УТВЕРЖДЕНИИ ПОРЯДКА ПРЕДОСТАВЛЕНИЯ СУБСИДИЙ</w:t>
      </w:r>
    </w:p>
    <w:p w:rsidR="00570485" w:rsidRDefault="00570485">
      <w:pPr>
        <w:pStyle w:val="ConsPlusTitle"/>
        <w:jc w:val="center"/>
      </w:pPr>
      <w:r>
        <w:t xml:space="preserve">ИЗ ОБЛАСТНОГО БЮДЖЕТА ЛЕНИНГРАДСКОЙ ОБЛАСТИ </w:t>
      </w:r>
      <w:proofErr w:type="gramStart"/>
      <w:r>
        <w:t>ЮРИДИЧЕСКИМ</w:t>
      </w:r>
      <w:proofErr w:type="gramEnd"/>
    </w:p>
    <w:p w:rsidR="00570485" w:rsidRDefault="00570485">
      <w:pPr>
        <w:pStyle w:val="ConsPlusTitle"/>
        <w:jc w:val="center"/>
      </w:pPr>
      <w:r>
        <w:t>ЛИЦАМ, ИНДИВИДУАЛЬНЫМ ПРЕДПРИНИМАТЕЛЯМ, ФИЗИЧЕСКИМ</w:t>
      </w:r>
    </w:p>
    <w:p w:rsidR="00570485" w:rsidRDefault="00570485">
      <w:pPr>
        <w:pStyle w:val="ConsPlusTitle"/>
        <w:jc w:val="center"/>
      </w:pPr>
      <w:r>
        <w:t>ЛИЦАМ - ПРОИЗВОДИТЕЛЯМ ТОВАРОВ, РАБОТ, УСЛУГ</w:t>
      </w:r>
    </w:p>
    <w:p w:rsidR="00570485" w:rsidRDefault="00570485">
      <w:pPr>
        <w:pStyle w:val="ConsPlusTitle"/>
        <w:jc w:val="center"/>
      </w:pPr>
      <w:r>
        <w:t>И НЕКОММЕРЧЕСКИМ ОРГАНИЗАЦИЯМ, НЕ ЯВЛЯЮЩИМСЯ</w:t>
      </w:r>
    </w:p>
    <w:p w:rsidR="00570485" w:rsidRDefault="00570485">
      <w:pPr>
        <w:pStyle w:val="ConsPlusTitle"/>
        <w:jc w:val="center"/>
      </w:pPr>
      <w:r>
        <w:t>ГОСУДАРСТВЕННЫМИ (МУНИЦИПАЛЬНЫМИ) УЧРЕЖДЕНИЯМИ,</w:t>
      </w:r>
    </w:p>
    <w:p w:rsidR="00570485" w:rsidRDefault="00570485">
      <w:pPr>
        <w:pStyle w:val="ConsPlusTitle"/>
        <w:jc w:val="center"/>
      </w:pPr>
      <w:r>
        <w:t>НА ВОЗМЕЩЕНИЕ ЗАТРАТ НА СОЗДАНИЕ РАБОЧИХ МЕСТ</w:t>
      </w:r>
    </w:p>
    <w:p w:rsidR="00570485" w:rsidRDefault="00570485">
      <w:pPr>
        <w:pStyle w:val="ConsPlusTitle"/>
        <w:jc w:val="center"/>
      </w:pPr>
      <w:r>
        <w:t>ДЛЯ ТРУДОУСТРОЙСТВА ИНВАЛИДОВ С ЦЕЛЬЮ ИХ ИНТЕГРАЦИИ</w:t>
      </w:r>
    </w:p>
    <w:p w:rsidR="00570485" w:rsidRDefault="00570485">
      <w:pPr>
        <w:pStyle w:val="ConsPlusTitle"/>
        <w:jc w:val="center"/>
      </w:pPr>
      <w:r>
        <w:t>В ОБЩЕСТВО В РАМКАХ ГОСУДАРСТВЕННОЙ ПРОГРАММЫ</w:t>
      </w:r>
    </w:p>
    <w:p w:rsidR="00570485" w:rsidRDefault="00570485">
      <w:pPr>
        <w:pStyle w:val="ConsPlusTitle"/>
        <w:jc w:val="center"/>
      </w:pPr>
      <w:r>
        <w:t>ЛЕНИНГРАДСКОЙ ОБЛАСТИ "СОДЕЙСТВИЕ ЗАНЯТОСТИ НАСЕЛЕНИЯ</w:t>
      </w:r>
    </w:p>
    <w:p w:rsidR="00570485" w:rsidRDefault="00570485">
      <w:pPr>
        <w:pStyle w:val="ConsPlusTitle"/>
        <w:jc w:val="center"/>
      </w:pPr>
      <w:r>
        <w:t>ЛЕНИНГРАДСКОЙ ОБЛАСТИ"</w:t>
      </w:r>
    </w:p>
    <w:p w:rsidR="00570485" w:rsidRDefault="005704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7048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485" w:rsidRDefault="005704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485" w:rsidRDefault="005704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0485" w:rsidRDefault="005704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0485" w:rsidRDefault="005704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570485" w:rsidRDefault="005704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5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 xml:space="preserve">, от 15.12.2017 </w:t>
            </w:r>
            <w:hyperlink r:id="rId6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 xml:space="preserve">, от 07.05.2019 </w:t>
            </w:r>
            <w:hyperlink r:id="rId7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</w:p>
          <w:p w:rsidR="00570485" w:rsidRDefault="005704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13.05.2020 </w:t>
            </w:r>
            <w:hyperlink r:id="rId8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19.08.2021 </w:t>
            </w:r>
            <w:hyperlink r:id="rId9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24.10.2022 </w:t>
            </w:r>
            <w:hyperlink r:id="rId10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>,</w:t>
            </w:r>
          </w:p>
          <w:p w:rsidR="00570485" w:rsidRDefault="005704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04.07.2023 </w:t>
            </w:r>
            <w:hyperlink r:id="rId1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11.12.2023 </w:t>
            </w:r>
            <w:hyperlink r:id="rId12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485" w:rsidRDefault="00570485">
            <w:pPr>
              <w:pStyle w:val="ConsPlusNormal"/>
            </w:pPr>
          </w:p>
        </w:tc>
      </w:tr>
    </w:tbl>
    <w:p w:rsidR="00570485" w:rsidRDefault="00570485">
      <w:pPr>
        <w:pStyle w:val="ConsPlusNormal"/>
        <w:jc w:val="center"/>
      </w:pPr>
    </w:p>
    <w:p w:rsidR="00570485" w:rsidRDefault="00570485">
      <w:pPr>
        <w:pStyle w:val="ConsPlusNormal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статьями 78</w:t>
        </w:r>
      </w:hyperlink>
      <w:r>
        <w:t xml:space="preserve"> и </w:t>
      </w:r>
      <w:hyperlink r:id="rId14">
        <w:r>
          <w:rPr>
            <w:color w:val="0000FF"/>
          </w:rPr>
          <w:t>78.1</w:t>
        </w:r>
      </w:hyperlink>
      <w:r>
        <w:t xml:space="preserve"> Бюджетного кодекса Российской Федерации, в целях реализации государственной </w:t>
      </w:r>
      <w:hyperlink r:id="rId15">
        <w:r>
          <w:rPr>
            <w:color w:val="0000FF"/>
          </w:rPr>
          <w:t>программы</w:t>
        </w:r>
      </w:hyperlink>
      <w:r>
        <w:t xml:space="preserve"> Ленинградской области "Содействие занятости населения Ленинградской области", утвержденной постановлением Правительства Ленинградской области от 7 декабря 2015 года N 466, Правительство Ленинградской области постановляет:</w:t>
      </w:r>
    </w:p>
    <w:p w:rsidR="00570485" w:rsidRDefault="00570485">
      <w:pPr>
        <w:pStyle w:val="ConsPlusNormal"/>
        <w:jc w:val="both"/>
      </w:pPr>
      <w:r>
        <w:t xml:space="preserve">(в ред. Постановлений Правительства Ленинградской области от 24.07.2017 </w:t>
      </w:r>
      <w:hyperlink r:id="rId16">
        <w:r>
          <w:rPr>
            <w:color w:val="0000FF"/>
          </w:rPr>
          <w:t>N 287</w:t>
        </w:r>
      </w:hyperlink>
      <w:r>
        <w:t xml:space="preserve">, от 07.05.2019 </w:t>
      </w:r>
      <w:hyperlink r:id="rId17">
        <w:r>
          <w:rPr>
            <w:color w:val="0000FF"/>
          </w:rPr>
          <w:t>N 195</w:t>
        </w:r>
      </w:hyperlink>
      <w:r>
        <w:t xml:space="preserve">, от 24.10.2022 </w:t>
      </w:r>
      <w:hyperlink r:id="rId18">
        <w:r>
          <w:rPr>
            <w:color w:val="0000FF"/>
          </w:rPr>
          <w:t>N 761</w:t>
        </w:r>
      </w:hyperlink>
      <w:r>
        <w:t>)</w:t>
      </w:r>
    </w:p>
    <w:p w:rsidR="00570485" w:rsidRDefault="00570485">
      <w:pPr>
        <w:pStyle w:val="ConsPlusNormal"/>
        <w:jc w:val="both"/>
      </w:pPr>
    </w:p>
    <w:p w:rsidR="00570485" w:rsidRDefault="0057048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52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Ленинградской области юридическим лицам, индивидуальным предпринимателям, физическим лицам - производителям товаров, работ, услуг и некоммерческим организациям, не являющимся государственными (муниципальными) учреждениями, на возмещение затрат на создание рабочих мест для трудоустройства инвалидов с целью их интеграции в общество в рамках государственной программы Ленинградской области "Содействие занятости населения Ленинградской области".</w:t>
      </w:r>
      <w:proofErr w:type="gramEnd"/>
    </w:p>
    <w:p w:rsidR="00570485" w:rsidRDefault="00570485">
      <w:pPr>
        <w:pStyle w:val="ConsPlusNormal"/>
        <w:jc w:val="both"/>
      </w:pPr>
      <w:r>
        <w:t xml:space="preserve">(п. 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13.05.2020 N 285)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2. Наделить подведомственное комитету по труду и занятости населения Ленинградской области государственное казенное учреждение "Центр занятости населения Ленинградской области" полномочиями:</w:t>
      </w:r>
    </w:p>
    <w:p w:rsidR="00570485" w:rsidRDefault="00570485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24.07.2017 N 287)</w:t>
      </w:r>
    </w:p>
    <w:p w:rsidR="00570485" w:rsidRDefault="00570485">
      <w:pPr>
        <w:pStyle w:val="ConsPlusNormal"/>
        <w:spacing w:before="220"/>
        <w:ind w:firstLine="540"/>
        <w:jc w:val="both"/>
      </w:pPr>
      <w:proofErr w:type="gramStart"/>
      <w:r>
        <w:t xml:space="preserve">по предоставлению юридическим лицам, индивидуальным предпринимателям, физическим лицам - производителям товаров, работ, услуг и некоммерческим организациям, не являющимся государственными (муниципальными) учреждениями, субсидий на возмещение затрат в связи с реализацией государственной программы Ленинградской области "Содействие занятости населения Ленинградской области" и заключению с юридическими лицами, индивидуальными предпринимателями, физическими лицами - производителями товаров, работ, услуг и </w:t>
      </w:r>
      <w:r>
        <w:lastRenderedPageBreak/>
        <w:t>некоммерческими организациями, не являющимися государственными (муниципальными) учреждениями, соглашений о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субсидий от имени Ленинградской области;</w:t>
      </w:r>
    </w:p>
    <w:p w:rsidR="00570485" w:rsidRDefault="00570485">
      <w:pPr>
        <w:pStyle w:val="ConsPlusNormal"/>
        <w:jc w:val="both"/>
      </w:pPr>
      <w:r>
        <w:t xml:space="preserve">(в ред. Постановлений Правительства Ленинградской области от 07.05.2019 </w:t>
      </w:r>
      <w:hyperlink r:id="rId21">
        <w:r>
          <w:rPr>
            <w:color w:val="0000FF"/>
          </w:rPr>
          <w:t>N 195</w:t>
        </w:r>
      </w:hyperlink>
      <w:r>
        <w:t xml:space="preserve">, от 19.08.2021 </w:t>
      </w:r>
      <w:hyperlink r:id="rId22">
        <w:r>
          <w:rPr>
            <w:color w:val="0000FF"/>
          </w:rPr>
          <w:t>N 540</w:t>
        </w:r>
      </w:hyperlink>
      <w:r>
        <w:t xml:space="preserve">, от 24.10.2022 </w:t>
      </w:r>
      <w:hyperlink r:id="rId23">
        <w:r>
          <w:rPr>
            <w:color w:val="0000FF"/>
          </w:rPr>
          <w:t>N 761</w:t>
        </w:r>
      </w:hyperlink>
      <w:r>
        <w:t>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по проверке соблюдения условий и порядка предоставления субсидий их получателями.</w:t>
      </w:r>
    </w:p>
    <w:p w:rsidR="00570485" w:rsidRDefault="0057048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24.10.2022 N 761)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ноября 2015 года N 443 "Об утверждении Порядка предоставления из областного бюджета Ленинградской области субсидий юридическим лицам на возмещение затрат в связи с реализацией дополнительного мероприятия в сфере занятости населения Ленинградской области "Создание рабочих мест для трудоустройства инвалидов с целью их интеграции в общество" подпрограммы "Развитие рынка труда и содействие занятости</w:t>
      </w:r>
      <w:proofErr w:type="gramEnd"/>
      <w:r>
        <w:t xml:space="preserve"> населения Ленинградской области" государственной программы Ленинградской области "Стимулирование экономической активности Ленинградской области".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</w:t>
      </w:r>
      <w:proofErr w:type="spellStart"/>
      <w:r>
        <w:t>Ялова</w:t>
      </w:r>
      <w:proofErr w:type="spellEnd"/>
      <w:r>
        <w:t xml:space="preserve"> Д.А.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подписания и распространяется на правоотношения, возникшие с 1 января 2016 года.</w:t>
      </w:r>
    </w:p>
    <w:p w:rsidR="00570485" w:rsidRDefault="00570485">
      <w:pPr>
        <w:pStyle w:val="ConsPlusNormal"/>
        <w:jc w:val="both"/>
      </w:pPr>
    </w:p>
    <w:p w:rsidR="00570485" w:rsidRDefault="00570485">
      <w:pPr>
        <w:pStyle w:val="ConsPlusNormal"/>
        <w:jc w:val="right"/>
      </w:pPr>
      <w:r>
        <w:t>Губернатор</w:t>
      </w:r>
    </w:p>
    <w:p w:rsidR="00570485" w:rsidRDefault="00570485">
      <w:pPr>
        <w:pStyle w:val="ConsPlusNormal"/>
        <w:jc w:val="right"/>
      </w:pPr>
      <w:r>
        <w:t>Ленинградской области</w:t>
      </w:r>
    </w:p>
    <w:p w:rsidR="00570485" w:rsidRDefault="00570485">
      <w:pPr>
        <w:pStyle w:val="ConsPlusNormal"/>
        <w:jc w:val="right"/>
      </w:pPr>
      <w:r>
        <w:t>А.Дрозденко</w:t>
      </w:r>
    </w:p>
    <w:p w:rsidR="00570485" w:rsidRDefault="00570485">
      <w:pPr>
        <w:pStyle w:val="ConsPlusNormal"/>
        <w:jc w:val="both"/>
      </w:pPr>
    </w:p>
    <w:p w:rsidR="00570485" w:rsidRDefault="00570485">
      <w:pPr>
        <w:pStyle w:val="ConsPlusNormal"/>
        <w:jc w:val="both"/>
      </w:pPr>
    </w:p>
    <w:p w:rsidR="00570485" w:rsidRDefault="00570485">
      <w:pPr>
        <w:pStyle w:val="ConsPlusNormal"/>
        <w:jc w:val="both"/>
      </w:pPr>
    </w:p>
    <w:p w:rsidR="00570485" w:rsidRDefault="00570485">
      <w:pPr>
        <w:pStyle w:val="ConsPlusNormal"/>
        <w:jc w:val="both"/>
      </w:pPr>
    </w:p>
    <w:p w:rsidR="00570485" w:rsidRDefault="00570485">
      <w:pPr>
        <w:pStyle w:val="ConsPlusNormal"/>
        <w:jc w:val="both"/>
      </w:pPr>
    </w:p>
    <w:p w:rsidR="00570485" w:rsidRDefault="00570485">
      <w:pPr>
        <w:pStyle w:val="ConsPlusNormal"/>
        <w:jc w:val="right"/>
        <w:outlineLvl w:val="0"/>
      </w:pPr>
      <w:r>
        <w:t>УТВЕРЖДЕН</w:t>
      </w:r>
    </w:p>
    <w:p w:rsidR="00570485" w:rsidRDefault="00570485">
      <w:pPr>
        <w:pStyle w:val="ConsPlusNormal"/>
        <w:jc w:val="right"/>
      </w:pPr>
      <w:r>
        <w:t>постановлением Правительства</w:t>
      </w:r>
    </w:p>
    <w:p w:rsidR="00570485" w:rsidRDefault="00570485">
      <w:pPr>
        <w:pStyle w:val="ConsPlusNormal"/>
        <w:jc w:val="right"/>
      </w:pPr>
      <w:r>
        <w:t>Ленинградской области</w:t>
      </w:r>
    </w:p>
    <w:p w:rsidR="00570485" w:rsidRDefault="00570485">
      <w:pPr>
        <w:pStyle w:val="ConsPlusNormal"/>
        <w:jc w:val="right"/>
      </w:pPr>
      <w:r>
        <w:t>от 04.02.2016 N 16</w:t>
      </w:r>
    </w:p>
    <w:p w:rsidR="00570485" w:rsidRDefault="00570485">
      <w:pPr>
        <w:pStyle w:val="ConsPlusNormal"/>
        <w:jc w:val="right"/>
      </w:pPr>
      <w:r>
        <w:t>(приложение)</w:t>
      </w:r>
    </w:p>
    <w:p w:rsidR="00570485" w:rsidRDefault="00570485">
      <w:pPr>
        <w:pStyle w:val="ConsPlusNormal"/>
        <w:jc w:val="both"/>
      </w:pPr>
    </w:p>
    <w:p w:rsidR="00570485" w:rsidRDefault="00570485">
      <w:pPr>
        <w:pStyle w:val="ConsPlusTitle"/>
        <w:jc w:val="center"/>
      </w:pPr>
      <w:bookmarkStart w:id="0" w:name="P52"/>
      <w:bookmarkEnd w:id="0"/>
      <w:r>
        <w:t>ПОРЯДОК</w:t>
      </w:r>
    </w:p>
    <w:p w:rsidR="00570485" w:rsidRDefault="00570485">
      <w:pPr>
        <w:pStyle w:val="ConsPlusTitle"/>
        <w:jc w:val="center"/>
      </w:pPr>
      <w:r>
        <w:t xml:space="preserve">ПРЕДОСТАВЛЕНИЯ СУБСИДИЙ ИЗ ОБЛАСТНОГО БЮДЖЕТА </w:t>
      </w:r>
      <w:proofErr w:type="gramStart"/>
      <w:r>
        <w:t>ЛЕНИНГРАДСКОЙ</w:t>
      </w:r>
      <w:proofErr w:type="gramEnd"/>
    </w:p>
    <w:p w:rsidR="00570485" w:rsidRDefault="00570485">
      <w:pPr>
        <w:pStyle w:val="ConsPlusTitle"/>
        <w:jc w:val="center"/>
      </w:pPr>
      <w:r>
        <w:t>ОБЛАСТИ ЮРИДИЧЕСКИМ ЛИЦАМ, ИНДИВИДУАЛЬНЫМ ПРЕДПРИНИМАТЕЛЯМ,</w:t>
      </w:r>
    </w:p>
    <w:p w:rsidR="00570485" w:rsidRDefault="00570485">
      <w:pPr>
        <w:pStyle w:val="ConsPlusTitle"/>
        <w:jc w:val="center"/>
      </w:pPr>
      <w:r>
        <w:t>ФИЗИЧЕСКИМ ЛИЦАМ - ПРОИЗВОДИТЕЛЯМ ТОВАРОВ, РАБОТ, УСЛУГ</w:t>
      </w:r>
    </w:p>
    <w:p w:rsidR="00570485" w:rsidRDefault="00570485">
      <w:pPr>
        <w:pStyle w:val="ConsPlusTitle"/>
        <w:jc w:val="center"/>
      </w:pPr>
      <w:r>
        <w:t>И НЕКОММЕРЧЕСКИМ ОРГАНИЗАЦИЯМ, НЕ ЯВЛЯЮЩИМСЯ</w:t>
      </w:r>
    </w:p>
    <w:p w:rsidR="00570485" w:rsidRDefault="00570485">
      <w:pPr>
        <w:pStyle w:val="ConsPlusTitle"/>
        <w:jc w:val="center"/>
      </w:pPr>
      <w:r>
        <w:t>ГОСУДАРСТВЕННЫМИ (МУНИЦИПАЛЬНЫМИ) УЧРЕЖДЕНИЯМИ,</w:t>
      </w:r>
    </w:p>
    <w:p w:rsidR="00570485" w:rsidRDefault="00570485">
      <w:pPr>
        <w:pStyle w:val="ConsPlusTitle"/>
        <w:jc w:val="center"/>
      </w:pPr>
      <w:r>
        <w:t>НА ВОЗМЕЩЕНИЕ ЗАТРАТ НА СОЗДАНИЕ РАБОЧИХ МЕСТ</w:t>
      </w:r>
    </w:p>
    <w:p w:rsidR="00570485" w:rsidRDefault="00570485">
      <w:pPr>
        <w:pStyle w:val="ConsPlusTitle"/>
        <w:jc w:val="center"/>
      </w:pPr>
      <w:r>
        <w:t>ДЛЯ ТРУДОУСТРОЙСТВА ИНВАЛИДОВ С ЦЕЛЬЮ ИХ ИНТЕГРАЦИИ</w:t>
      </w:r>
    </w:p>
    <w:p w:rsidR="00570485" w:rsidRDefault="00570485">
      <w:pPr>
        <w:pStyle w:val="ConsPlusTitle"/>
        <w:jc w:val="center"/>
      </w:pPr>
      <w:r>
        <w:t>В ОБЩЕСТВО В РАМКАХ ГОСУДАРСТВЕННОЙ ПРОГРАММЫ</w:t>
      </w:r>
    </w:p>
    <w:p w:rsidR="00570485" w:rsidRDefault="00570485">
      <w:pPr>
        <w:pStyle w:val="ConsPlusTitle"/>
        <w:jc w:val="center"/>
      </w:pPr>
      <w:r>
        <w:t>ЛЕНИНГРАДСКОЙ ОБЛАСТИ "СОДЕЙСТВИЕ ЗАНЯТОСТИ НАСЕЛЕНИЯ</w:t>
      </w:r>
    </w:p>
    <w:p w:rsidR="00570485" w:rsidRDefault="00570485">
      <w:pPr>
        <w:pStyle w:val="ConsPlusTitle"/>
        <w:jc w:val="center"/>
      </w:pPr>
      <w:r>
        <w:t>ЛЕНИНГРАДСКОЙ ОБЛАСТИ"</w:t>
      </w:r>
    </w:p>
    <w:p w:rsidR="00570485" w:rsidRDefault="005704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7048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485" w:rsidRDefault="005704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485" w:rsidRDefault="005704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0485" w:rsidRDefault="005704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0485" w:rsidRDefault="005704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570485" w:rsidRDefault="005704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19.08.2021 </w:t>
            </w:r>
            <w:hyperlink r:id="rId26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24.10.2022 </w:t>
            </w:r>
            <w:hyperlink r:id="rId27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04.07.2023 </w:t>
            </w:r>
            <w:hyperlink r:id="rId28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</w:p>
          <w:p w:rsidR="00570485" w:rsidRDefault="005704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11.12.2023 </w:t>
            </w:r>
            <w:hyperlink r:id="rId29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485" w:rsidRDefault="00570485">
            <w:pPr>
              <w:pStyle w:val="ConsPlusNormal"/>
            </w:pPr>
          </w:p>
        </w:tc>
      </w:tr>
    </w:tbl>
    <w:p w:rsidR="00570485" w:rsidRDefault="00570485">
      <w:pPr>
        <w:pStyle w:val="ConsPlusNormal"/>
        <w:jc w:val="center"/>
      </w:pPr>
    </w:p>
    <w:p w:rsidR="00570485" w:rsidRDefault="00570485">
      <w:pPr>
        <w:pStyle w:val="ConsPlusTitle"/>
        <w:jc w:val="center"/>
        <w:outlineLvl w:val="1"/>
      </w:pPr>
      <w:r>
        <w:t>1. Общие положения</w:t>
      </w:r>
    </w:p>
    <w:p w:rsidR="00570485" w:rsidRDefault="00570485">
      <w:pPr>
        <w:pStyle w:val="ConsPlusNormal"/>
        <w:jc w:val="center"/>
      </w:pPr>
    </w:p>
    <w:p w:rsidR="00570485" w:rsidRDefault="00570485">
      <w:pPr>
        <w:pStyle w:val="ConsPlusNormal"/>
        <w:ind w:firstLine="540"/>
        <w:jc w:val="both"/>
      </w:pPr>
      <w:r>
        <w:t>1.1. Настоящий Порядок определяет цели, условия и порядок предоставления субсидии из областного бюджета Ленинградской области юридическим лицам, индивидуальным предпринимателям, физическим лицам - производителям товаров, работ, услуг и некоммерческим организациям, не являющимся государственными (муниципальными) учреждениями, на возмещение затрат в связи с реализацией государственной программы Ленинградской области "Содействие занятости населения Ленинградской области" (далее - субсидия).</w:t>
      </w:r>
    </w:p>
    <w:p w:rsidR="00570485" w:rsidRDefault="00570485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24.10.2022 N 761)</w:t>
      </w:r>
    </w:p>
    <w:p w:rsidR="00570485" w:rsidRDefault="00570485">
      <w:pPr>
        <w:pStyle w:val="ConsPlusNormal"/>
        <w:spacing w:before="220"/>
        <w:ind w:firstLine="540"/>
        <w:jc w:val="both"/>
      </w:pPr>
      <w:proofErr w:type="gramStart"/>
      <w:r>
        <w:t>Под мероприятием по созданию рабочих мест для трудоустройства инвалидов с целью их интеграции в общество понимается создание рабочих мест, в том числе специальных рабочих мест, для трудоустройства инвалидов, а также создание (адаптация, модернизация) рабочих мест для работников, получивших инвалидность в результате участия в специальной военной операции (далее - СВО), расходы на оборудование (оснащение) которых, а также на создание инфраструктуры, необходимой для</w:t>
      </w:r>
      <w:proofErr w:type="gramEnd"/>
      <w:r>
        <w:t xml:space="preserve"> </w:t>
      </w:r>
      <w:proofErr w:type="gramStart"/>
      <w:r>
        <w:t>беспрепятственного доступа к рабочим местам, возмещаются юридическому лицу (за исключением субсидий государственным (муниципальным) учреждениям), индивидуальному предпринимателю, физическому лицу - производителю товаров, работ, услуг и некоммерческим организациям, не являющимся государственными (муниципальными) учреждениями, за счет средств областного бюджета Ленинградской области (далее - областной бюджет, получатель субсидии).</w:t>
      </w:r>
      <w:proofErr w:type="gramEnd"/>
    </w:p>
    <w:p w:rsidR="00570485" w:rsidRDefault="0057048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11.12.2023 N 899)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За счет средств субсидий возмещаются затраты на приобретение оборудования, необходимого для исполнения трудовых функций трудоустроенного инвалида, и создание инфраструктуры, необходимой для беспрепятственного доступа инвалида к рабочему месту, но не более размеров, указанных в </w:t>
      </w:r>
      <w:hyperlink w:anchor="P179">
        <w:r>
          <w:rPr>
            <w:color w:val="0000FF"/>
          </w:rPr>
          <w:t>пункте 2.14</w:t>
        </w:r>
      </w:hyperlink>
      <w:r>
        <w:t xml:space="preserve"> настоящего Порядка.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При создании специального рабочего места для трудоустройства инвалида возмещению подлежат затраты на приобретение, монтаж и установку оборудования, необходимого для исполнения трудовых функций трудоустроенного инвалида, и создание инфраструктуры, необходимой для беспрепятственного доступа инвалида к рабочему месту, но не более размеров, указанных в </w:t>
      </w:r>
      <w:hyperlink w:anchor="P179">
        <w:r>
          <w:rPr>
            <w:color w:val="0000FF"/>
          </w:rPr>
          <w:t>пункте 2.14</w:t>
        </w:r>
      </w:hyperlink>
      <w:r>
        <w:t xml:space="preserve"> настоящего Порядка.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понятия и термины: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главный распорядитель бюджетных средств - комитет по труду и занятости населения Ленинградской области (далее - Комитет);</w:t>
      </w:r>
    </w:p>
    <w:p w:rsidR="00570485" w:rsidRDefault="00570485">
      <w:pPr>
        <w:pStyle w:val="ConsPlusNormal"/>
        <w:spacing w:before="220"/>
        <w:ind w:firstLine="540"/>
        <w:jc w:val="both"/>
      </w:pPr>
      <w:proofErr w:type="gramStart"/>
      <w:r>
        <w:t>работодатель - юридическое лицо (за исключением государственных (муниципальных) учреждений), индивидуальный предприниматель, физическое лицо - производитель товаров, работ, услуг или некоммерческая организация, не являющаяся государственным (муниципальным) учреждением (далее - НКО);</w:t>
      </w:r>
      <w:proofErr w:type="gramEnd"/>
    </w:p>
    <w:p w:rsidR="00570485" w:rsidRDefault="00570485">
      <w:pPr>
        <w:pStyle w:val="ConsPlusNormal"/>
        <w:spacing w:before="220"/>
        <w:ind w:firstLine="540"/>
        <w:jc w:val="both"/>
      </w:pPr>
      <w:r>
        <w:t>рабочее место - часть производственного пространства с расположенным на нем основным и вспомогательным технологическим оборудованием, оснасткой, рабочей мебелью и специальными приспособлениями, необходимыми для производства определенного вида работ;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специальное рабочее место - рабочее место, требующее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lastRenderedPageBreak/>
        <w:t>участник отбора - работодатель, направивший предложение для участия в отборе на получение субсидии;</w:t>
      </w:r>
    </w:p>
    <w:p w:rsidR="00570485" w:rsidRDefault="00570485">
      <w:pPr>
        <w:pStyle w:val="ConsPlusNormal"/>
        <w:spacing w:before="220"/>
        <w:ind w:firstLine="540"/>
        <w:jc w:val="both"/>
      </w:pPr>
      <w:proofErr w:type="gramStart"/>
      <w:r>
        <w:t xml:space="preserve"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защиты, в том числе военнослужащий (проходивший военную службу по контракту, призванный на военную службу по мобилизации в Вооруженные Силы Российской Федерации в соответствии с </w:t>
      </w:r>
      <w:hyperlink r:id="rId32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</w:t>
      </w:r>
      <w:proofErr w:type="gramEnd"/>
      <w:r>
        <w:t xml:space="preserve"> </w:t>
      </w:r>
      <w:proofErr w:type="gramStart"/>
      <w:r>
        <w:t xml:space="preserve">647 "Об объявлении частичной мобилизации в Российской Федерации"), завершивший военную службу, гражданин из числа предусмотренных </w:t>
      </w:r>
      <w:hyperlink r:id="rId33">
        <w:r>
          <w:rPr>
            <w:color w:val="0000FF"/>
          </w:rPr>
          <w:t>частью 4 статьи 22.1</w:t>
        </w:r>
      </w:hyperlink>
      <w:r>
        <w:t xml:space="preserve"> Федерального закона от 31 мая 1996 года N 61-ФЗ "Об обороне", завершивший пребывание в добровольческом формировании, ветеран боевых действий из числа работников организации, получивший инвалидность в результате участия в СВО;</w:t>
      </w:r>
      <w:proofErr w:type="gramEnd"/>
    </w:p>
    <w:p w:rsidR="00570485" w:rsidRDefault="00570485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11.12.2023 N 899)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создание рабочего места для трудоустройства инвалида - организация рабочего места, в том числе специального рабочего места, для трудоустройства инвалида, а также адаптация (модернизация) рабочего места для работника, получившего инвалидность в результате участия в СВО;</w:t>
      </w:r>
    </w:p>
    <w:p w:rsidR="00570485" w:rsidRDefault="00570485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11.12.2023 N 899)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трудоустройство инвалида - прием на работу инвалида на созданное рабочее место или продолжение трудовой деятельности работника, получившего инвалидность в результате участия в СВО, на адаптированном (модернизированном) рабочем месте;</w:t>
      </w:r>
    </w:p>
    <w:p w:rsidR="00570485" w:rsidRDefault="00570485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11.12.2023 N 899)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комиссия - коллегиальный орган, образованный государственным казенным учреждением "Центр занятости населения Ленинградской области" (далее - центр занятости населения) для проведения отбора получателей субсидий, проверки комплектности представленных документов, достоверности сведений, содержащихся в предложениях и прилагаемых к ним документах. Состав и положение о комиссии утверждаются локальным правовым актом центра занятости населения. В состав комиссии </w:t>
      </w:r>
      <w:proofErr w:type="gramStart"/>
      <w:r>
        <w:t>включаются</w:t>
      </w:r>
      <w:proofErr w:type="gramEnd"/>
      <w:r>
        <w:t xml:space="preserve"> в том числе члены общественного совета при Комитете;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запрос предложений - способ проведения отбора получателя субсидии на основании направленных участником отбора предложений для участия исходя из соответствия участника отбора категориям и критериям отбора и очередности поступления предложений на участие в отборе;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единый портал - единый портал бюджетной системы Российской Федерации в информационно-телекоммуникационной сети "Интернет".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570485" w:rsidRDefault="00570485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1.3. Целью предоставления субсидий является повышение эффективности трудоустройства инвалидов в рамках реализации государственной программы Ленинградской области "Содействие занятости населения Ленинградской области". Субсидия предоставляется на возмещение работодателям фактически понесенных затрат на создание рабочих мест для трудоустройства инвалидов.</w:t>
      </w:r>
    </w:p>
    <w:p w:rsidR="00570485" w:rsidRDefault="00570485">
      <w:pPr>
        <w:pStyle w:val="ConsPlusNormal"/>
        <w:jc w:val="both"/>
      </w:pPr>
      <w:r>
        <w:t xml:space="preserve">(в ред. Постановлений Правительства Ленинградской области от 24.10.2022 </w:t>
      </w:r>
      <w:hyperlink r:id="rId37">
        <w:r>
          <w:rPr>
            <w:color w:val="0000FF"/>
          </w:rPr>
          <w:t>N 761</w:t>
        </w:r>
      </w:hyperlink>
      <w:r>
        <w:t xml:space="preserve">, от 11.12.2023 </w:t>
      </w:r>
      <w:hyperlink r:id="rId38">
        <w:r>
          <w:rPr>
            <w:color w:val="0000FF"/>
          </w:rPr>
          <w:t>N 899</w:t>
        </w:r>
      </w:hyperlink>
      <w:r>
        <w:t>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1.4.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</w:t>
      </w:r>
      <w:r>
        <w:lastRenderedPageBreak/>
        <w:t xml:space="preserve">обязательств, утвержденных на текущий финансовый год Комитету как главному распорядителю бюджетных средств на цели, указанные в </w:t>
      </w:r>
      <w:hyperlink w:anchor="P92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570485" w:rsidRDefault="00570485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24.10.2022 N 761)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Комитет доводит до центра занятости населения показатели бюджетной росписи областного бюджета в виде уведомлений о бюджетных ассигнованиях и лимитах бюджетных обязательств, утвержденных в установленном порядке.</w:t>
      </w:r>
    </w:p>
    <w:p w:rsidR="00570485" w:rsidRDefault="00570485">
      <w:pPr>
        <w:pStyle w:val="ConsPlusNormal"/>
        <w:spacing w:before="220"/>
        <w:ind w:firstLine="540"/>
        <w:jc w:val="both"/>
      </w:pPr>
      <w:bookmarkStart w:id="2" w:name="P97"/>
      <w:bookmarkEnd w:id="2"/>
      <w:r>
        <w:t>1.5. К категории получателей субсидии относятся работодатели: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осуществляющие свою деятельность на территории Ленинградской области и состоящие на налоговом учете в территориальном налоговом органе Ленинградской области;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планирующие создать рабочие места, в том числе специальные рабочие места, для трудоустройства инвалидов на территории Ленинградской области, соответствующие следующим требованиям:</w:t>
      </w:r>
    </w:p>
    <w:p w:rsidR="00570485" w:rsidRDefault="00570485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11.12.2023 N 899)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1) соответствие созданного рабочего места для трудоустройства инвалида требованиям, содержащимся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инвалида;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2) размер планируемой заработной платы трудоустроенного инвалида не ниже размера, установленного региональным соглашением о минимальной заработной плате в Ленинградской области;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3) возможность использовать оборудование на создаваемом рабочем месте другими работниками в период отсутствия на рабочем месте трудоустроенного инвалида;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4) приобретенное оборудование должно быть новым товаром (товаром, который не был в употреблении, в ремонте, в том </w:t>
      </w:r>
      <w:proofErr w:type="gramStart"/>
      <w:r>
        <w:t>числе</w:t>
      </w:r>
      <w:proofErr w:type="gramEnd"/>
      <w: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5) возможность исполнения трудоустроенным инвалидом должностных обязанностей на создаваемом рабочем месте.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Субсидии не предоставляются на возмещение затрат НКО, связанных с осуществлением приносящей доход деятельности и оказанием помощи коммерческим организациям; поддержкой политических партий и предвыборных кампаний; проведением митингов, демонстраций, пикетирований; уплатой штрафов; приобретением объектов недвижимости, текущим и капитальным ремонтом, капитальным строительством; получением кредитов и займов.</w:t>
      </w:r>
    </w:p>
    <w:p w:rsidR="00570485" w:rsidRDefault="00570485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24.10.2022 N 761)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1.6. Сведения о субсидиях в установленном порядке размещаются на едином портале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570485" w:rsidRDefault="00570485">
      <w:pPr>
        <w:pStyle w:val="ConsPlusNormal"/>
        <w:jc w:val="both"/>
      </w:pPr>
      <w:r>
        <w:t xml:space="preserve">(п. 1.6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24.10.2022 N 761)</w:t>
      </w:r>
    </w:p>
    <w:p w:rsidR="00570485" w:rsidRDefault="00570485">
      <w:pPr>
        <w:pStyle w:val="ConsPlusNormal"/>
        <w:ind w:firstLine="540"/>
        <w:jc w:val="both"/>
      </w:pPr>
    </w:p>
    <w:p w:rsidR="00570485" w:rsidRDefault="00570485">
      <w:pPr>
        <w:pStyle w:val="ConsPlusTitle"/>
        <w:jc w:val="center"/>
        <w:outlineLvl w:val="1"/>
      </w:pPr>
      <w:r>
        <w:t>2. Порядок проведения отбора получателей субсидии</w:t>
      </w:r>
    </w:p>
    <w:p w:rsidR="00570485" w:rsidRDefault="00570485">
      <w:pPr>
        <w:pStyle w:val="ConsPlusTitle"/>
        <w:jc w:val="center"/>
      </w:pPr>
      <w:r>
        <w:t>для предоставления субсидии</w:t>
      </w:r>
    </w:p>
    <w:p w:rsidR="00570485" w:rsidRDefault="00570485">
      <w:pPr>
        <w:pStyle w:val="ConsPlusNormal"/>
        <w:ind w:firstLine="540"/>
        <w:jc w:val="both"/>
      </w:pPr>
    </w:p>
    <w:p w:rsidR="00570485" w:rsidRDefault="00570485">
      <w:pPr>
        <w:pStyle w:val="ConsPlusNormal"/>
        <w:ind w:firstLine="540"/>
        <w:jc w:val="both"/>
      </w:pPr>
      <w:bookmarkStart w:id="3" w:name="P114"/>
      <w:bookmarkEnd w:id="3"/>
      <w:r>
        <w:t xml:space="preserve">2.1. Центром занятости населения проводится отбор на основании предложений, направленных участниками отбора для участия в отборе (далее - предложения), соответствующими категориям и требованиям, указанным в </w:t>
      </w:r>
      <w:hyperlink w:anchor="P97">
        <w:r>
          <w:rPr>
            <w:color w:val="0000FF"/>
          </w:rPr>
          <w:t>пунктах 1.5</w:t>
        </w:r>
      </w:hyperlink>
      <w:r>
        <w:t xml:space="preserve"> и </w:t>
      </w:r>
      <w:hyperlink w:anchor="P132">
        <w:r>
          <w:rPr>
            <w:color w:val="0000FF"/>
          </w:rPr>
          <w:t>2.2</w:t>
        </w:r>
      </w:hyperlink>
      <w:r>
        <w:t xml:space="preserve"> настоящего Порядка.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Объявление о проведении отбора (далее - объявление) размещается в информационно-</w:t>
      </w:r>
      <w:r>
        <w:lastRenderedPageBreak/>
        <w:t>телекоммуникационной сети "Интернет" (далее - сеть "Интернет") на едином портале (при наличии технической возможности) и на официальном сайте Комитета не позднее одного рабочего дня, предшествующего дню начала приема предложений, и содержит следующую информацию: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сроки проведения отбора;</w:t>
      </w:r>
    </w:p>
    <w:p w:rsidR="00570485" w:rsidRDefault="00570485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24.10.2022 N 761)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дата и время начала и окончания подачи (приема) предложений участников отбора, которые не могут быть меньше 10 календарных дней, следующих за днем размещения объявления;</w:t>
      </w:r>
    </w:p>
    <w:p w:rsidR="00570485" w:rsidRDefault="00570485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24.10.2022 N 761)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наименование, место нахождения, почтовый адрес, адрес электронной почты центра занятости населения;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результат предоставления субсидии в соответствии с </w:t>
      </w:r>
      <w:hyperlink w:anchor="P239">
        <w:r>
          <w:rPr>
            <w:color w:val="0000FF"/>
          </w:rPr>
          <w:t>пунктом 3.5</w:t>
        </w:r>
      </w:hyperlink>
      <w:r>
        <w:t xml:space="preserve"> настоящего Порядка;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цель предоставления субсидии в соответствии с </w:t>
      </w:r>
      <w:hyperlink w:anchor="P92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абзац исключен с 24 октября 2022 года. -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24.10.2022 N 761;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требования к участникам отбора в соответствии с </w:t>
      </w:r>
      <w:hyperlink w:anchor="P132">
        <w:r>
          <w:rPr>
            <w:color w:val="0000FF"/>
          </w:rPr>
          <w:t>пунктом 2.2</w:t>
        </w:r>
      </w:hyperlink>
      <w: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порядок подачи предложений участниками отбора и требования, предъявляемые к форме и содержанию предложений, в соответствии с </w:t>
      </w:r>
      <w:hyperlink w:anchor="P146">
        <w:r>
          <w:rPr>
            <w:color w:val="0000FF"/>
          </w:rPr>
          <w:t>пунктами 2.3</w:t>
        </w:r>
      </w:hyperlink>
      <w:r>
        <w:t xml:space="preserve"> и </w:t>
      </w:r>
      <w:hyperlink w:anchor="P157">
        <w:r>
          <w:rPr>
            <w:color w:val="0000FF"/>
          </w:rPr>
          <w:t>2.4</w:t>
        </w:r>
      </w:hyperlink>
      <w:r>
        <w:t xml:space="preserve"> настоящего Порядка;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порядок отзыва предложений участников отбора, порядок возврата предложений, </w:t>
      </w:r>
      <w:proofErr w:type="gramStart"/>
      <w:r>
        <w:t>определяющий</w:t>
      </w:r>
      <w:proofErr w:type="gramEnd"/>
      <w:r>
        <w:t xml:space="preserve"> в том числе основания для возврата предложений участников отбора, порядок внесения изменений в предложения участников отбора, в соответствии с </w:t>
      </w:r>
      <w:hyperlink w:anchor="P164">
        <w:r>
          <w:rPr>
            <w:color w:val="0000FF"/>
          </w:rPr>
          <w:t>пунктом 2.8</w:t>
        </w:r>
      </w:hyperlink>
      <w:r>
        <w:t xml:space="preserve"> настоящего Порядка;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правила рассмотрения предложений участников отбора в соответствии с </w:t>
      </w:r>
      <w:hyperlink w:anchor="P161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порядок предоставления участникам отбора разъяснений положений объявления, даты начала и окончания срока предоставления разъяснений в соответствии с </w:t>
      </w:r>
      <w:hyperlink w:anchor="P159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срок, в течение которого победитель (победители) отбора должен подписать соглашение о предоставлении субсидии (далее - соглашение), в соответствии с </w:t>
      </w:r>
      <w:hyperlink w:anchor="P200">
        <w:r>
          <w:rPr>
            <w:color w:val="0000FF"/>
          </w:rPr>
          <w:t>пунктом 2.16</w:t>
        </w:r>
      </w:hyperlink>
      <w:r>
        <w:t xml:space="preserve"> настоящего Порядка;</w:t>
      </w:r>
    </w:p>
    <w:p w:rsidR="00570485" w:rsidRDefault="00570485">
      <w:pPr>
        <w:pStyle w:val="ConsPlusNormal"/>
        <w:spacing w:before="220"/>
        <w:ind w:firstLine="540"/>
        <w:jc w:val="both"/>
      </w:pPr>
      <w:proofErr w:type="gramStart"/>
      <w:r>
        <w:t xml:space="preserve">условия признания победителя (победителей) отбора уклонившимся от заключения соглашения в соответствии с </w:t>
      </w:r>
      <w:hyperlink w:anchor="P201">
        <w:r>
          <w:rPr>
            <w:color w:val="0000FF"/>
          </w:rPr>
          <w:t>пунктом 2.17</w:t>
        </w:r>
      </w:hyperlink>
      <w:r>
        <w:t xml:space="preserve"> настоящего Порядка;</w:t>
      </w:r>
      <w:proofErr w:type="gramEnd"/>
    </w:p>
    <w:p w:rsidR="00570485" w:rsidRDefault="00570485">
      <w:pPr>
        <w:pStyle w:val="ConsPlusNormal"/>
        <w:spacing w:before="220"/>
        <w:ind w:firstLine="540"/>
        <w:jc w:val="both"/>
      </w:pPr>
      <w:r>
        <w:t>дата размещения результатов отбора на едином портале (при наличии технической возможности), а также на официальном сайте Комитета в сети "Интернет", которая не может быть позднее 14-го календарного дня, следующего за днем определения победителя отбора.</w:t>
      </w:r>
    </w:p>
    <w:p w:rsidR="00570485" w:rsidRDefault="00570485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2.2. Участник отбора на дату подачи предложения должен соответствовать следующим требованиям:</w:t>
      </w:r>
    </w:p>
    <w:p w:rsidR="00570485" w:rsidRDefault="00570485">
      <w:pPr>
        <w:pStyle w:val="ConsPlusNormal"/>
        <w:spacing w:before="220"/>
        <w:ind w:firstLine="540"/>
        <w:jc w:val="both"/>
      </w:pPr>
      <w:proofErr w:type="gramStart"/>
      <w:r>
        <w:t xml:space="preserve">а) у участника отбора должна отсутствовать неисполненная обязанность по уплате налогов, </w:t>
      </w:r>
      <w:r>
        <w:lastRenderedPageBreak/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допускается 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превышающей 300</w:t>
      </w:r>
      <w:proofErr w:type="gramEnd"/>
      <w:r>
        <w:t xml:space="preserve"> тыс. рублей);</w:t>
      </w:r>
    </w:p>
    <w:p w:rsidR="00570485" w:rsidRDefault="00570485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24.10.2022 N 761)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б) у участника отбора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570485" w:rsidRDefault="00570485">
      <w:pPr>
        <w:pStyle w:val="ConsPlusNormal"/>
        <w:spacing w:before="220"/>
        <w:ind w:firstLine="540"/>
        <w:jc w:val="both"/>
      </w:pPr>
      <w:proofErr w:type="gramStart"/>
      <w:r>
        <w:t>в)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должна быть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</w:t>
      </w:r>
      <w:proofErr w:type="gramEnd"/>
      <w:r>
        <w:t xml:space="preserve"> индивидуального предпринимателя;</w:t>
      </w:r>
    </w:p>
    <w:p w:rsidR="00570485" w:rsidRDefault="00570485">
      <w:pPr>
        <w:pStyle w:val="ConsPlusNormal"/>
        <w:spacing w:before="220"/>
        <w:ind w:firstLine="540"/>
        <w:jc w:val="both"/>
      </w:pPr>
      <w:proofErr w:type="gramStart"/>
      <w:r>
        <w:t>г)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>
        <w:t>офшорного</w:t>
      </w:r>
      <w:proofErr w:type="spellEnd"/>
      <w:r>
        <w:t xml:space="preserve">) владения активами в Российской Федерации (далее - </w:t>
      </w:r>
      <w:proofErr w:type="spellStart"/>
      <w:r>
        <w:t>офшорные</w:t>
      </w:r>
      <w:proofErr w:type="spellEnd"/>
      <w: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>
        <w:t xml:space="preserve"> </w:t>
      </w:r>
      <w:proofErr w:type="spellStart"/>
      <w:r>
        <w:t>офшорных</w:t>
      </w:r>
      <w:proofErr w:type="spellEnd"/>
      <w: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</w:t>
      </w:r>
      <w:proofErr w:type="spellStart"/>
      <w:r>
        <w:t>офшорных</w:t>
      </w:r>
      <w:proofErr w:type="spellEnd"/>
      <w:r>
        <w:t xml:space="preserve">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 xml:space="preserve">или) косвенное участие </w:t>
      </w:r>
      <w:proofErr w:type="spellStart"/>
      <w:r>
        <w:t>офшорных</w:t>
      </w:r>
      <w:proofErr w:type="spellEnd"/>
      <w: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>
        <w:t>офшорных</w:t>
      </w:r>
      <w:proofErr w:type="spellEnd"/>
      <w:r>
        <w:t xml:space="preserve">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70485" w:rsidRDefault="005704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04.07.2023 N 459)</w:t>
      </w:r>
    </w:p>
    <w:p w:rsidR="00570485" w:rsidRDefault="0057048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участник отбора не должен получать средства из областного бюджета на основании иных нормативных правовых актов на цели, установленные настоящим Порядком;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е) участник отбора не должен состоять в реестре недобросовестных поставщиков;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ж) участник отбора не должен иметь задолженность перед работниками по заработной плате, и заработная плата его работников должная быть не ниже размера, установленного региональным соглашением о минимальной заработной плате в Ленинградской области;</w:t>
      </w:r>
    </w:p>
    <w:p w:rsidR="00570485" w:rsidRDefault="00570485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570485" w:rsidRDefault="005704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24.10.2022 N 761)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Участник отбора несет ответственность за полноту и достоверность представляемых сведений.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Предложения участников отбора, поступившие после окончания срока приема предложений, не регистрируются и к участию в отборе не допускаются.</w:t>
      </w:r>
    </w:p>
    <w:p w:rsidR="00570485" w:rsidRDefault="00570485">
      <w:pPr>
        <w:pStyle w:val="ConsPlusNormal"/>
        <w:spacing w:before="220"/>
        <w:ind w:firstLine="540"/>
        <w:jc w:val="both"/>
      </w:pPr>
      <w:bookmarkStart w:id="5" w:name="P146"/>
      <w:bookmarkEnd w:id="5"/>
      <w:r>
        <w:lastRenderedPageBreak/>
        <w:t xml:space="preserve">2.3. Участники отбора, соответствующие категориям, указанным в </w:t>
      </w:r>
      <w:hyperlink w:anchor="P97">
        <w:r>
          <w:rPr>
            <w:color w:val="0000FF"/>
          </w:rPr>
          <w:t>пункте 1.5</w:t>
        </w:r>
      </w:hyperlink>
      <w:r>
        <w:t xml:space="preserve"> настоящего Порядка, в срок, установленный в соответствии с </w:t>
      </w:r>
      <w:hyperlink w:anchor="P114">
        <w:r>
          <w:rPr>
            <w:color w:val="0000FF"/>
          </w:rPr>
          <w:t>пунктом 2.1</w:t>
        </w:r>
      </w:hyperlink>
      <w:r>
        <w:t xml:space="preserve"> настоящего Порядка, представляют в центр занятости населения </w:t>
      </w:r>
      <w:hyperlink w:anchor="P291">
        <w:r>
          <w:rPr>
            <w:color w:val="0000FF"/>
          </w:rPr>
          <w:t>предложения</w:t>
        </w:r>
      </w:hyperlink>
      <w:r>
        <w:t xml:space="preserve"> по форме согласно приложению к настоящему Порядку.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К предложению прилагаются следующие документы: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а) документы, подтверждающие соответствие требованиям, указанным в </w:t>
      </w:r>
      <w:hyperlink w:anchor="P132">
        <w:r>
          <w:rPr>
            <w:color w:val="0000FF"/>
          </w:rPr>
          <w:t>пункте 2.2</w:t>
        </w:r>
      </w:hyperlink>
      <w:r>
        <w:t xml:space="preserve"> настоящего Порядка, заверенные подписями руководителя и главного бухгалтера участника отбора и печатью (при наличии печати);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руководителя участника отбора - юридического лица;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в) смета расходов, связанных с созданием рабочего места для трудоустройства инвалида, подписанная руководителем и главным бухгалтером (при наличии главного бухгалтера) и заверенная печатью (при наличии печати), исходя из требований к рабочему месту, указанных в </w:t>
      </w:r>
      <w:hyperlink w:anchor="P97">
        <w:r>
          <w:rPr>
            <w:color w:val="0000FF"/>
          </w:rPr>
          <w:t>пункте 1.5</w:t>
        </w:r>
      </w:hyperlink>
      <w:r>
        <w:t xml:space="preserve"> настоящего Порядка;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г) описание должностных обязанностей в произвольной форме или должностная инструкция по штатной должности (при наличии штатного расписания), на которую планируется трудоустройство инвалида;</w:t>
      </w:r>
    </w:p>
    <w:p w:rsidR="00570485" w:rsidRDefault="0057048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информация о режиме работы, условиях труда, предполагаемом размере заработной платы трудоустроенного инвалида, подписанная руководителем и заверенная печатью работодателя (при наличии печати);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е) утратил силу с 24 октября 2022 года. - </w:t>
      </w:r>
      <w:hyperlink r:id="rId4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24.10.2022 N 761;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ж) согласие на публикацию (размещение) в сети "Интернет" информации об участнике отбора, о подаваемом им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570485" w:rsidRDefault="00570485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документы, подтверждающие участие и демобилизацию после участия в СВО (для инвалидов - участников СВО).</w:t>
      </w:r>
    </w:p>
    <w:p w:rsidR="00570485" w:rsidRDefault="005704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11.12.2023 N 899)</w:t>
      </w:r>
    </w:p>
    <w:p w:rsidR="00570485" w:rsidRDefault="00570485">
      <w:pPr>
        <w:pStyle w:val="ConsPlusNormal"/>
        <w:spacing w:before="220"/>
        <w:ind w:firstLine="540"/>
        <w:jc w:val="both"/>
      </w:pPr>
      <w:bookmarkStart w:id="6" w:name="P157"/>
      <w:bookmarkEnd w:id="6"/>
      <w:r>
        <w:t>2.4. Предложение и прилагаемые к нему документы представляются участником отбора на бумажном носителе, заверенные подписью индивидуального предпринимателя или руководителя (уполномоченного представителя) юридического лица и печатью (при наличии печати).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2.5. Центр занятости населения регистрирует предложения в течение одного рабочего дня со дня поступления.</w:t>
      </w:r>
    </w:p>
    <w:p w:rsidR="00570485" w:rsidRDefault="00570485">
      <w:pPr>
        <w:pStyle w:val="ConsPlusNormal"/>
        <w:spacing w:before="220"/>
        <w:ind w:firstLine="540"/>
        <w:jc w:val="both"/>
      </w:pPr>
      <w:bookmarkStart w:id="7" w:name="P159"/>
      <w:bookmarkEnd w:id="7"/>
      <w:r>
        <w:t xml:space="preserve">2.6. Участник отбора вправе направить запрос о разъяснении положений объявления на почтовый адрес или на адрес электронной почты центра занятости населения в письменной форме или в форме электронного письма с вложением отсканированного запроса не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предложений.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Разъяснение положений объявления участнику отбора осуществляется центром занятости населения в течение трех рабочих дней со дня получения запроса. Запросы, поступившие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предложений, не рассматриваются.</w:t>
      </w:r>
    </w:p>
    <w:p w:rsidR="00570485" w:rsidRDefault="00570485">
      <w:pPr>
        <w:pStyle w:val="ConsPlusNormal"/>
        <w:spacing w:before="220"/>
        <w:ind w:firstLine="540"/>
        <w:jc w:val="both"/>
      </w:pPr>
      <w:bookmarkStart w:id="8" w:name="P161"/>
      <w:bookmarkEnd w:id="8"/>
      <w:r>
        <w:t xml:space="preserve">2.7. Комиссия рассматривает предложения и прилагаемые к ним документы ежемесячно в </w:t>
      </w:r>
      <w:r>
        <w:lastRenderedPageBreak/>
        <w:t xml:space="preserve">срок не позднее 10-го числа месяца, следующего за месяцем предоставления предложений, на предмет их соответствия требованиям, установленным </w:t>
      </w:r>
      <w:hyperlink w:anchor="P132">
        <w:r>
          <w:rPr>
            <w:color w:val="0000FF"/>
          </w:rPr>
          <w:t>пунктом 2.2</w:t>
        </w:r>
      </w:hyperlink>
      <w:r>
        <w:t xml:space="preserve"> настоящего Порядка, а также осуществляет проверку соответствия участника отбора категориям, установленным </w:t>
      </w:r>
      <w:hyperlink w:anchor="P97">
        <w:r>
          <w:rPr>
            <w:color w:val="0000FF"/>
          </w:rPr>
          <w:t>пунктом 1.5</w:t>
        </w:r>
      </w:hyperlink>
      <w:r>
        <w:t xml:space="preserve"> настоящего Порядка.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Проверка получателя субсидии на соответствие указанным категориям и требованиям осуществляется путем получения информации из общедоступных источников способами, не запрещенными действующим законодательством, в том числе размещенной на официальных сайтах в сети "Интернет". 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запрашиваются в рамках межведомственного информационного взаимодействия на дату подачи предложения.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Результаты рассмотрения комиссией предложений оформляются протоколом в срок не позднее трех рабочих дней </w:t>
      </w:r>
      <w:proofErr w:type="gramStart"/>
      <w:r>
        <w:t>с даты рассмотрения</w:t>
      </w:r>
      <w:proofErr w:type="gramEnd"/>
      <w:r>
        <w:t>.</w:t>
      </w:r>
    </w:p>
    <w:p w:rsidR="00570485" w:rsidRDefault="00570485">
      <w:pPr>
        <w:pStyle w:val="ConsPlusNormal"/>
        <w:spacing w:before="220"/>
        <w:ind w:firstLine="540"/>
        <w:jc w:val="both"/>
      </w:pPr>
      <w:bookmarkStart w:id="9" w:name="P164"/>
      <w:bookmarkEnd w:id="9"/>
      <w:r>
        <w:t>2.8. Участник отбора имеет право отозвать предложение путем письменного уведомления центра занятости населения в срок не позднее 1-го числа месяца, следующего за месяцем представления предложения. Предложение возвращается участнику отбора в течение трех рабочих дней после поступления письменного уведомления об отзыве предложения.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Внесение изменений в поданное участником отбора предложение не допускается.</w:t>
      </w:r>
    </w:p>
    <w:p w:rsidR="00570485" w:rsidRDefault="00570485">
      <w:pPr>
        <w:pStyle w:val="ConsPlusNormal"/>
        <w:spacing w:before="220"/>
        <w:ind w:firstLine="540"/>
        <w:jc w:val="both"/>
      </w:pPr>
      <w:bookmarkStart w:id="10" w:name="P166"/>
      <w:bookmarkEnd w:id="10"/>
      <w:r>
        <w:t xml:space="preserve">2.9. Решение о предоставлении субсидии, отказе в предоставлении субсидии или отклонении предложения участника отбора принимается центром занятости населения на основании протокола комиссии в форме локального правового акта с указанием получателей субсидии в срок не позднее пятого рабочего дня </w:t>
      </w:r>
      <w:proofErr w:type="gramStart"/>
      <w:r>
        <w:t>с даты оформления</w:t>
      </w:r>
      <w:proofErr w:type="gramEnd"/>
      <w:r>
        <w:t xml:space="preserve"> протокола комиссии.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Субсидия предоставляется в пределах бюджетных ассигнований и лимитов бюджетных обязательств, утвержденных на соответствующий финансовый год и на плановый период, с учетом очередности по дате регистрации предложений.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2.10. Основания для отклонения предложения участника отбора на стадии рассмотрения предложений: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категориям и требованиям, установленным </w:t>
      </w:r>
      <w:hyperlink w:anchor="P97">
        <w:r>
          <w:rPr>
            <w:color w:val="0000FF"/>
          </w:rPr>
          <w:t>пунктами 1.5</w:t>
        </w:r>
      </w:hyperlink>
      <w:r>
        <w:t xml:space="preserve"> и </w:t>
      </w:r>
      <w:hyperlink w:anchor="P132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несоответствие представленного участником отбора предложения и документов требованиям, установленным </w:t>
      </w:r>
      <w:hyperlink w:anchor="P146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подача участником отбора предложения после даты </w:t>
      </w:r>
      <w:proofErr w:type="gramStart"/>
      <w:r>
        <w:t>и(</w:t>
      </w:r>
      <w:proofErr w:type="gramEnd"/>
      <w:r>
        <w:t>или) времени, определенных для подачи предложений.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2.11. В случае наличия оснований для отклонения предложения участника отбора центр занятости населения в течение пяти рабочих дней со дня принятия локального правового акта, указанного в </w:t>
      </w:r>
      <w:hyperlink w:anchor="P166">
        <w:r>
          <w:rPr>
            <w:color w:val="0000FF"/>
          </w:rPr>
          <w:t>пункте 2.9</w:t>
        </w:r>
      </w:hyperlink>
      <w:r>
        <w:t xml:space="preserve"> настоящего Порядка, направляет участнику отбора уведомление с указанием причин отклонения предложения. Уведомление об отклонении предложения направляется в письменной форме на адрес электронной почты, указанный в предложении участника отбора.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Отклонение не препятствует повторной подаче предложения после устранения причины отклонения в период проведения отбора.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lastRenderedPageBreak/>
        <w:t>2.12. Основания для отказа в предоставлении субсидии: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а) несоответствие документов, представленных участником отбора, требованиям, установленным </w:t>
      </w:r>
      <w:hyperlink w:anchor="P146">
        <w:r>
          <w:rPr>
            <w:color w:val="0000FF"/>
          </w:rPr>
          <w:t>пунктом 2.3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б) установление факта недостоверности представленной участником отбора информации.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2.13. </w:t>
      </w:r>
      <w:proofErr w:type="gramStart"/>
      <w:r>
        <w:t>В случае принятия решения об отказе в предоставлении субсидии центр занятости населения в течение семи рабочих дней со дня</w:t>
      </w:r>
      <w:proofErr w:type="gramEnd"/>
      <w:r>
        <w:t xml:space="preserve"> издания правового акта, указанного в </w:t>
      </w:r>
      <w:hyperlink w:anchor="P166">
        <w:r>
          <w:rPr>
            <w:color w:val="0000FF"/>
          </w:rPr>
          <w:t>пункте 2.9</w:t>
        </w:r>
      </w:hyperlink>
      <w:r>
        <w:t xml:space="preserve"> настоящего Порядка, информирует работодателя о принятом решении посредством электронной почты, указанной в предложении участника отбора.</w:t>
      </w:r>
    </w:p>
    <w:p w:rsidR="00570485" w:rsidRDefault="00570485">
      <w:pPr>
        <w:pStyle w:val="ConsPlusNormal"/>
        <w:spacing w:before="220"/>
        <w:ind w:firstLine="540"/>
        <w:jc w:val="both"/>
      </w:pPr>
      <w:bookmarkStart w:id="11" w:name="P179"/>
      <w:bookmarkEnd w:id="11"/>
      <w:r>
        <w:t>2.14. Размер субсидии определяется по фактическим затратам и не может превышать максимальных размеров.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Максимальный размер возмещения затрат на создание одного рабочего места, в том числе специального рабочего места для трудоустройства инвалида первой или второй групп инвалидности, составляет 500 тысяч рублей.</w:t>
      </w:r>
    </w:p>
    <w:p w:rsidR="00570485" w:rsidRDefault="00570485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11.12.2023 N 899)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Максимальный размер возмещения затрат на создание одного рабочего места, в том числе специального рабочего места для трудоустройства инвалида третьей группы инвалидности, составляет 300 тысяч рублей.</w:t>
      </w:r>
    </w:p>
    <w:p w:rsidR="00570485" w:rsidRDefault="00570485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11.12.2023 N 899)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Соглашение заключается центром занятости населения от имени Ленинградской области на срок от 18 до 36 месяцев фактической работы на данном рабочем месте трудоустроенного инвалида </w:t>
      </w:r>
      <w:proofErr w:type="gramStart"/>
      <w:r>
        <w:t>с даты заключения</w:t>
      </w:r>
      <w:proofErr w:type="gramEnd"/>
      <w:r>
        <w:t xml:space="preserve"> трудового договора.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При создании рабочего места, в том числе специального рабочего места для трудоустройства инвалида первой или второй группы инвалидности:</w:t>
      </w:r>
    </w:p>
    <w:p w:rsidR="00570485" w:rsidRDefault="00570485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11.12.2023 N 899)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с размером возмещения затрат работодателя до 250 тысяч рублей соглашение заключается на срок 18 месяцев фактической работы на данном рабочем месте трудоустроенного инвалида с даты заключения трудового договора;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с размером возмещения затрат работодателя от 250 до 350 тысяч рублей соглашение заключается на срок 24 месяца фактической работы на данном рабочем месте трудоустроенного инвалида с даты заключения трудового договора;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с размером возмещения затрат работодателя от 350 до 500 тысяч рублей соглашение заключается на срок 36 месяцев фактической работы на данном рабочем месте трудоустроенного инвалида с даты заключения трудового договора.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При создании рабочего места, в том числе специального рабочего места для трудоустройства инвалида третьей группы инвалидности:</w:t>
      </w:r>
    </w:p>
    <w:p w:rsidR="00570485" w:rsidRDefault="00570485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11.12.2023 N 899)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с размером возмещения затрат работодателя до 150 тысяч рублей соглашение заключается на срок 18 месяцев фактической работы на данном рабочем месте трудоустроенного инвалида с даты заключения трудового договора;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с размером возмещения затрат работодателя от 150 до 200 тысяч рублей соглашение заключается на срок 24 месяца фактической работы на данном рабочем месте трудоустроенного </w:t>
      </w:r>
      <w:r>
        <w:lastRenderedPageBreak/>
        <w:t>инвалида с даты заключения трудового договора;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с размером возмещения затрат работодателя от 200 до 300 тысяч рублей соглашение заключается на срок 36 месяцев фактической работы на данном рабочем месте трудоустроенного инвалида с даты заключения трудового договора.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2.15. Центр занятости населения в срок не позднее трех рабочих дней </w:t>
      </w:r>
      <w:proofErr w:type="gramStart"/>
      <w:r>
        <w:t>с даты издания</w:t>
      </w:r>
      <w:proofErr w:type="gramEnd"/>
      <w:r>
        <w:t xml:space="preserve"> локального правового акта, указанного в </w:t>
      </w:r>
      <w:hyperlink w:anchor="P166">
        <w:r>
          <w:rPr>
            <w:color w:val="0000FF"/>
          </w:rPr>
          <w:t>пункте 2.9</w:t>
        </w:r>
      </w:hyperlink>
      <w:r>
        <w:t xml:space="preserve"> настоящего Порядка, размещает на едином портале (при наличии технической возможности) и на официальном сайте Комитета в сети "Интернет" информацию о результатах отбора, включающую следующие сведения: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дата, время и место рассмотрения предложений;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которых рассмотрены;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которых отклонены, с указанием причин отклонения, в том числе положений объявления, которым не соответствуют отклоненные предложения;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:rsidR="00570485" w:rsidRDefault="00570485">
      <w:pPr>
        <w:pStyle w:val="ConsPlusNormal"/>
        <w:spacing w:before="220"/>
        <w:ind w:firstLine="540"/>
        <w:jc w:val="both"/>
      </w:pPr>
      <w:bookmarkStart w:id="12" w:name="P200"/>
      <w:bookmarkEnd w:id="12"/>
      <w:r>
        <w:t xml:space="preserve">2.16. Центр занятости населения не позднее 10 рабочих дней </w:t>
      </w:r>
      <w:proofErr w:type="gramStart"/>
      <w:r>
        <w:t>с даты принятия</w:t>
      </w:r>
      <w:proofErr w:type="gramEnd"/>
      <w:r>
        <w:t xml:space="preserve"> локального правового акта, указанного в </w:t>
      </w:r>
      <w:hyperlink w:anchor="P166">
        <w:r>
          <w:rPr>
            <w:color w:val="0000FF"/>
          </w:rPr>
          <w:t>пункте 2.9</w:t>
        </w:r>
      </w:hyperlink>
      <w:r>
        <w:t xml:space="preserve"> настоящего Порядка, заключает с получателем субсидии соглашение.</w:t>
      </w:r>
    </w:p>
    <w:p w:rsidR="00570485" w:rsidRDefault="00570485">
      <w:pPr>
        <w:pStyle w:val="ConsPlusNormal"/>
        <w:spacing w:before="220"/>
        <w:ind w:firstLine="540"/>
        <w:jc w:val="both"/>
      </w:pPr>
      <w:bookmarkStart w:id="13" w:name="P201"/>
      <w:bookmarkEnd w:id="13"/>
      <w:r>
        <w:t>2.17. В случае поступления в центр занятости информации об отказе получателя субсидии от подписания соглашения он признается уклонившимся от заключения соглашения.</w:t>
      </w:r>
    </w:p>
    <w:p w:rsidR="00570485" w:rsidRDefault="00570485">
      <w:pPr>
        <w:pStyle w:val="ConsPlusNormal"/>
        <w:ind w:firstLine="540"/>
        <w:jc w:val="both"/>
      </w:pPr>
    </w:p>
    <w:p w:rsidR="00570485" w:rsidRDefault="00570485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570485" w:rsidRDefault="00570485">
      <w:pPr>
        <w:pStyle w:val="ConsPlusNormal"/>
        <w:jc w:val="center"/>
      </w:pPr>
    </w:p>
    <w:p w:rsidR="00570485" w:rsidRDefault="00570485">
      <w:pPr>
        <w:pStyle w:val="ConsPlusNormal"/>
        <w:ind w:firstLine="540"/>
        <w:jc w:val="both"/>
      </w:pPr>
      <w:r>
        <w:t>3.1. Субсидия предоставляется при условии заключения между центром занятости населения и получателем субсидии соглашения в соответствии с типовой формой, утвержденной правовым актом Комитета финансов Ленинградской области.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3.2. В соглашение также включаются следующие условия: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1) обязанность получателя субсидии: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а) представить документ, подтверждающий проведение на созданном рабочем месте специальной оценки условий труда в соответствии с требованиями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28 декабря 2013 года N 426-ФЗ "О специальной оценке условий труда";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б) осуществлять все расчеты с поставщиками за поставленное оборудование в безналичной форме с расчетного счета юридического лица, заключившего соглашение;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в) принять на работу на созданное рабочее место по направлению центра занятости населения инвалида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 и заключить с инвалидом трудовой договор в соответствии с трудовым законодательством;</w:t>
      </w:r>
    </w:p>
    <w:p w:rsidR="00570485" w:rsidRDefault="00570485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11.12.2023 N 899)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г) сохранять созданное рабочее место, в том числе инфраструктуру, необходимую для беспрепятственного доступа инвалида к рабочему месту, в течение срока действия соглашения;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2) периодичность и сроки проведения центром занятости населения и Комитетом проверок </w:t>
      </w:r>
      <w:r>
        <w:lastRenderedPageBreak/>
        <w:t>соблюдения условий и порядка предоставления субсидии.</w:t>
      </w:r>
    </w:p>
    <w:p w:rsidR="00570485" w:rsidRDefault="00570485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24.10.2022 N 761)</w:t>
      </w:r>
    </w:p>
    <w:p w:rsidR="00570485" w:rsidRDefault="00570485">
      <w:pPr>
        <w:pStyle w:val="ConsPlusNormal"/>
        <w:spacing w:before="220"/>
        <w:ind w:firstLine="540"/>
        <w:jc w:val="both"/>
      </w:pPr>
      <w:proofErr w:type="gramStart"/>
      <w:r>
        <w:t>Если до истечения срока действия соглашения трудовой договор между работодателем и инвалидом - участником мероприятия по созданию рабочих мест для трудоустройства инвалидов прекращен по основаниям, установленным трудовым законодательством, работодатель уведомляет об этом центр занятости населения в срок не позднее пяти рабочих дней со дня увольнения инвалида и представляет копию приказа об увольнении.</w:t>
      </w:r>
      <w:proofErr w:type="gramEnd"/>
    </w:p>
    <w:p w:rsidR="00570485" w:rsidRDefault="00570485">
      <w:pPr>
        <w:pStyle w:val="ConsPlusNormal"/>
        <w:spacing w:before="220"/>
        <w:ind w:firstLine="540"/>
        <w:jc w:val="both"/>
      </w:pPr>
      <w:r>
        <w:t>В этом случае работодатель обязан в течение трех месяцев со дня увольнения трудоустроенного инвалида принять на работу на созданное рабочее место другого инвалида по направлению центра занятости населения (из числа инвалидов, зарегистрированных в центре занятости населения, или самостоятельно подобранного работодателем).</w:t>
      </w:r>
    </w:p>
    <w:p w:rsidR="00570485" w:rsidRDefault="00570485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11.12.2023 N 899)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В срок не позднее пяти рабочих дней со дня приема на работу инвалида работодатель уведомляет об этом центр занятости населения и представляет копию приказа о приеме на работу и копию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инвалида.</w:t>
      </w:r>
    </w:p>
    <w:p w:rsidR="00570485" w:rsidRDefault="00570485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11.12.2023 N 899)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В случае если в течение трех месяцев со дня увольнения трудоустроенного на созданное рабочее место инвалида работодатель не принимает на указанное рабочее место другого инвалида, соглашение расторгается со дня увольнения трудоустроенного инвалида.</w:t>
      </w:r>
    </w:p>
    <w:p w:rsidR="00570485" w:rsidRDefault="00570485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11.12.2023 N 899)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3.3. В сроки, определенные соглашением, и после фактического создания рабочего места и трудоустройства инвалида на созданном рабочем месте работодатель представляет в центр занятости </w:t>
      </w:r>
      <w:proofErr w:type="gramStart"/>
      <w:r>
        <w:t>населения</w:t>
      </w:r>
      <w:proofErr w:type="gramEnd"/>
      <w:r>
        <w:t xml:space="preserve"> следующие документы:</w:t>
      </w:r>
    </w:p>
    <w:p w:rsidR="00570485" w:rsidRDefault="00570485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11.12.2023 N 899)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финансовые документы, подтверждающие произведенные расходы на создание рабочего места для трудоустройства инвалида в соответствии со сметой расходов;</w:t>
      </w:r>
    </w:p>
    <w:p w:rsidR="00570485" w:rsidRDefault="00570485">
      <w:pPr>
        <w:pStyle w:val="ConsPlusNormal"/>
        <w:spacing w:before="220"/>
        <w:ind w:firstLine="540"/>
        <w:jc w:val="both"/>
      </w:pPr>
      <w:proofErr w:type="gramStart"/>
      <w:r>
        <w:t xml:space="preserve">заверенные работодателем копии приказа о приеме на работу инвалида и копии трудового договора (для </w:t>
      </w:r>
      <w:proofErr w:type="spellStart"/>
      <w:r>
        <w:t>микропредприятий</w:t>
      </w:r>
      <w:proofErr w:type="spellEnd"/>
      <w:r>
        <w:t xml:space="preserve"> - по форме типового </w:t>
      </w:r>
      <w:hyperlink r:id="rId62">
        <w:r>
          <w:rPr>
            <w:color w:val="0000FF"/>
          </w:rPr>
          <w:t>договора</w:t>
        </w:r>
      </w:hyperlink>
      <w:r>
        <w:t xml:space="preserve">, установленной постановлением Правительства Российской Федерации от 27 августа 2016 года N 858 "О типовой форме трудового договора, заключаемого между работником и работодателем - субъектом малого предпринимательства, который относится к </w:t>
      </w:r>
      <w:proofErr w:type="spellStart"/>
      <w:r>
        <w:t>микропредприятиям</w:t>
      </w:r>
      <w:proofErr w:type="spellEnd"/>
      <w:r>
        <w:t>, и работником и работодателем - некоммерческой организацией");</w:t>
      </w:r>
      <w:proofErr w:type="gramEnd"/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заключенный договор имущественного страхования на приобретенное оборудование со страховой организацией в пользу </w:t>
      </w:r>
      <w:proofErr w:type="spellStart"/>
      <w:r>
        <w:t>выгодоприобретателя</w:t>
      </w:r>
      <w:proofErr w:type="spellEnd"/>
      <w:r>
        <w:t xml:space="preserve"> (центра занятости населения) на имущественные интересы риска утраты (гибели), недостачи или повреждения приобретенного имущества. В случае заключения договора страхования на срок меньше срока действия соглашения договор страхования должен быть пролонгирован либо должен быть заключен новый договор страхования.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В срок, не превышающий 15 календарных дней со дня представления работодателем указанных документов, центр занятости населения осуществляет их проверку на предмет комплектности и соответствия условиям соглашения, а также проверку созданного рабочего места и трудоустройства на нем инвалида.</w:t>
      </w:r>
    </w:p>
    <w:p w:rsidR="00570485" w:rsidRDefault="00570485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11.12.2023 N 899)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Работник центра занятости населения при посещении работодателя проводит проверку созданного рабочего места и трудоустройства на нем инвалида на соответствие следующим требованиям:</w:t>
      </w:r>
    </w:p>
    <w:p w:rsidR="00570485" w:rsidRDefault="00570485">
      <w:pPr>
        <w:pStyle w:val="ConsPlusNormal"/>
        <w:jc w:val="both"/>
      </w:pPr>
      <w:r>
        <w:lastRenderedPageBreak/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11.12.2023 N 899)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соответствие требованиям, установленным </w:t>
      </w:r>
      <w:hyperlink w:anchor="P97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осуществление должностных обязанностей на созданном рабочем месте инвалидом, трудоустроенным в рамках соглашения;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соответствие оборудования, находящегося на рабочем месте инвалида, оборудованию, указанному в смете расходов, являющейся неотъемлемой частью предложения.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Рабочее место считается созданным, когда все необходимое оборудование установлено на рабочем месте и введено в эксплуатацию.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В случае наличия документов, указанных в настоящем пункте, их соответствия условиям соглашения, а также создания рабочего места, соответствующего указанным требованиям, подписывается акт выполненных работ между центром занятости населения и работодателем.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Принятие решения о перечислении субсидии, отказе в перечислении субсидии осуществляется центром занятости населения на основании акта выполненных работ в течение пяти рабочих дней после подписания акта выполненных работ.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Центр занятости населения не позднее 10-го рабочего дня после принятия решения о перечислении субсидии осуществляет перевод денежных сре</w:t>
      </w:r>
      <w:proofErr w:type="gramStart"/>
      <w:r>
        <w:t>дств в в</w:t>
      </w:r>
      <w:proofErr w:type="gramEnd"/>
      <w:r>
        <w:t>иде субсидии на расчетный или корреспондентский счет работодателя, открытый в учреждениях Центрального банка Российской Федерации или кредитных организациях.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3.4. В случае отказа в перечислении субсидии секретарь комиссии в течение 10 рабочих дней после принятия решения об отказе в перечислении субсидии уведомляет работодателя о принятом решении посредством электронной почты, указанной в предложении.</w:t>
      </w:r>
    </w:p>
    <w:p w:rsidR="00570485" w:rsidRDefault="00570485">
      <w:pPr>
        <w:pStyle w:val="ConsPlusNormal"/>
        <w:spacing w:before="220"/>
        <w:ind w:firstLine="540"/>
        <w:jc w:val="both"/>
      </w:pPr>
      <w:bookmarkStart w:id="14" w:name="P239"/>
      <w:bookmarkEnd w:id="14"/>
      <w:r>
        <w:t>3.5. Результатом предоставления субсидии является увеличение численности трудоустроенных инвалидов, обратившихся в центр занятости населения.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Показателем, необходимым для достижения результата предоставления субсидии (далее - характеристика), является количество созданных рабочих мест для трудоустройства инвалидов с целью их интеграции в общество.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Планируемые значения результата предоставления субсидии, а также значения характеристики устанавливаются в соглашении.</w:t>
      </w:r>
    </w:p>
    <w:p w:rsidR="00570485" w:rsidRDefault="00570485">
      <w:pPr>
        <w:pStyle w:val="ConsPlusNormal"/>
        <w:jc w:val="both"/>
      </w:pPr>
      <w:r>
        <w:t xml:space="preserve">(п. 3.5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24.10.2022 N 761)</w:t>
      </w:r>
    </w:p>
    <w:p w:rsidR="00570485" w:rsidRDefault="00570485">
      <w:pPr>
        <w:pStyle w:val="ConsPlusNormal"/>
        <w:ind w:firstLine="540"/>
        <w:jc w:val="both"/>
      </w:pPr>
    </w:p>
    <w:p w:rsidR="00570485" w:rsidRDefault="00570485">
      <w:pPr>
        <w:pStyle w:val="ConsPlusTitle"/>
        <w:jc w:val="center"/>
        <w:outlineLvl w:val="1"/>
      </w:pPr>
      <w:r>
        <w:t>4. Требования к отчетности</w:t>
      </w:r>
    </w:p>
    <w:p w:rsidR="00570485" w:rsidRDefault="00570485">
      <w:pPr>
        <w:pStyle w:val="ConsPlusNormal"/>
        <w:jc w:val="center"/>
      </w:pPr>
    </w:p>
    <w:p w:rsidR="00570485" w:rsidRDefault="00570485">
      <w:pPr>
        <w:pStyle w:val="ConsPlusNormal"/>
        <w:ind w:firstLine="540"/>
        <w:jc w:val="both"/>
      </w:pPr>
      <w:r>
        <w:t>4.1. Получатель субсидии представляет в центр занятости населения отчет о достижении значения результата предоставления субсидии и характеристики, необходимой для достижения результата предоставления субсидии, по форме, определенной соглашением, не позднее 10 рабочих дней после окончания срока фактической работы на созданном рабочем месте трудоустроенного инвалида, установленного в соглашении.</w:t>
      </w:r>
    </w:p>
    <w:p w:rsidR="00570485" w:rsidRDefault="00570485">
      <w:pPr>
        <w:pStyle w:val="ConsPlusNormal"/>
        <w:jc w:val="both"/>
      </w:pPr>
      <w:r>
        <w:t xml:space="preserve">(п. 4.1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24.10.2022 N 761)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4.2. Получатель субсидии несет ответственность за своевременность и достоверность сведений и документов, представление которых предусмотрено настоящим Порядком и соглашением.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4.3. Сроки и формы представления дополнительной отчетности устанавливаются соглашением.</w:t>
      </w:r>
    </w:p>
    <w:p w:rsidR="00570485" w:rsidRDefault="00570485">
      <w:pPr>
        <w:pStyle w:val="ConsPlusNormal"/>
        <w:ind w:firstLine="540"/>
        <w:jc w:val="both"/>
      </w:pPr>
    </w:p>
    <w:p w:rsidR="00570485" w:rsidRDefault="00570485">
      <w:pPr>
        <w:pStyle w:val="ConsPlusTitle"/>
        <w:jc w:val="center"/>
        <w:outlineLvl w:val="1"/>
      </w:pPr>
      <w:r>
        <w:t>5. Требования к осуществлению контроля (мониторинга)</w:t>
      </w:r>
    </w:p>
    <w:p w:rsidR="00570485" w:rsidRDefault="00570485">
      <w:pPr>
        <w:pStyle w:val="ConsPlusTitle"/>
        <w:jc w:val="center"/>
      </w:pPr>
      <w:r>
        <w:t>за соблюдением условий и порядка предоставления субсидии,</w:t>
      </w:r>
    </w:p>
    <w:p w:rsidR="00570485" w:rsidRDefault="00570485">
      <w:pPr>
        <w:pStyle w:val="ConsPlusTitle"/>
        <w:jc w:val="center"/>
      </w:pPr>
      <w:r>
        <w:t>ответственность за их нарушение</w:t>
      </w:r>
    </w:p>
    <w:p w:rsidR="00570485" w:rsidRDefault="00570485">
      <w:pPr>
        <w:pStyle w:val="ConsPlusNormal"/>
        <w:jc w:val="center"/>
      </w:pPr>
      <w:proofErr w:type="gramStart"/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570485" w:rsidRDefault="00570485">
      <w:pPr>
        <w:pStyle w:val="ConsPlusNormal"/>
        <w:jc w:val="center"/>
      </w:pPr>
      <w:r>
        <w:t>от 24.10.2022 N 761)</w:t>
      </w:r>
    </w:p>
    <w:p w:rsidR="00570485" w:rsidRDefault="00570485">
      <w:pPr>
        <w:pStyle w:val="ConsPlusNormal"/>
        <w:jc w:val="center"/>
      </w:pPr>
    </w:p>
    <w:p w:rsidR="00570485" w:rsidRDefault="00570485">
      <w:pPr>
        <w:pStyle w:val="ConsPlusNormal"/>
        <w:ind w:firstLine="540"/>
        <w:jc w:val="both"/>
      </w:pPr>
      <w:r>
        <w:t xml:space="preserve">5.1. Центр занятости населения осуществляет </w:t>
      </w:r>
      <w:proofErr w:type="gramStart"/>
      <w:r>
        <w:t>контроль за</w:t>
      </w:r>
      <w:proofErr w:type="gramEnd"/>
      <w:r>
        <w:t xml:space="preserve"> соблюдением получателем субсидии условий и порядка предоставления субсидии, в том числе в части достижения результатов предоставления субсидии.</w:t>
      </w:r>
    </w:p>
    <w:p w:rsidR="00570485" w:rsidRDefault="00570485">
      <w:pPr>
        <w:pStyle w:val="ConsPlusNormal"/>
        <w:jc w:val="both"/>
      </w:pPr>
      <w:r>
        <w:t xml:space="preserve">(п. 5.1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24.10.2022 N 761)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5.2. Комитет осуществляет проверку соблюдения получателем субсидии условий и порядка предоставления субсидии, в том числе в части достижения результатов предоставления субсидии, в соответствии с утвержденными планами проверок посредством анализа документов о расходовании субсидии, представляемых центром занятости населения.</w:t>
      </w:r>
    </w:p>
    <w:p w:rsidR="00570485" w:rsidRDefault="00570485">
      <w:pPr>
        <w:pStyle w:val="ConsPlusNormal"/>
        <w:jc w:val="both"/>
      </w:pPr>
      <w:r>
        <w:t xml:space="preserve">(п. 5.2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24.10.2022 N 761)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5.3. Органы государственного финансового контроля Ленинградской области осуществляют проверку соблюдения получателем субсидии условий и порядка предоставления субсидии в соответствии со </w:t>
      </w:r>
      <w:hyperlink r:id="rId70">
        <w:r>
          <w:rPr>
            <w:color w:val="0000FF"/>
          </w:rPr>
          <w:t>статьями 268.1</w:t>
        </w:r>
      </w:hyperlink>
      <w:r>
        <w:t xml:space="preserve"> и </w:t>
      </w:r>
      <w:hyperlink r:id="rId7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570485" w:rsidRDefault="00570485">
      <w:pPr>
        <w:pStyle w:val="ConsPlusNormal"/>
        <w:jc w:val="both"/>
      </w:pPr>
      <w:r>
        <w:t xml:space="preserve">(п. 5.3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24.10.2022 N 761)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5.4. В случае установления по итогам проверок, проведенных центром занятости </w:t>
      </w:r>
      <w:proofErr w:type="gramStart"/>
      <w:r>
        <w:t>и(</w:t>
      </w:r>
      <w:proofErr w:type="gramEnd"/>
      <w:r>
        <w:t xml:space="preserve">или) Комитетом, органом государственного финансового контроля Ленинградской области, фактов нарушения получателем субсидии условий и порядка предоставления субсидии, </w:t>
      </w:r>
      <w:proofErr w:type="spellStart"/>
      <w:r>
        <w:t>недостижения</w:t>
      </w:r>
      <w:proofErr w:type="spellEnd"/>
      <w:r>
        <w:t xml:space="preserve"> результата предоставления субсидии, а также в случаях, когда получатель субсидии обязан возвратить бюджетные средства, полученные в виде субсидии, соответствующие средства подлежат возврату в областной бюджет:</w:t>
      </w:r>
    </w:p>
    <w:p w:rsidR="00570485" w:rsidRDefault="00570485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24.10.2022 N 761)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на основании письменного требования центра занятости населения, Комитета - не позднее 30 календарных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Если по истечении указанного срока возврат средств получателем субсидии не произведен, взыскание денежных средств осуществляется в судебном порядке.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5.5. Возврат субсидии осуществляется получателем субсидии в размере, пропорциональном периоду времени, когда созданное рабочее место не было занято трудоустроенным инвалидом.</w:t>
      </w:r>
    </w:p>
    <w:p w:rsidR="00570485" w:rsidRDefault="00570485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24.10.2022 N 761)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Получатель субсидии обязан возвратить бюджетные средства, полученные в виде субсидии, в случаях:</w:t>
      </w:r>
    </w:p>
    <w:p w:rsidR="00570485" w:rsidRDefault="00570485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24.10.2022 N 761)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ликвидации рабочего места до истечения срока действия соглашения, за исключением случаев, когда рабочие места ликвидированы в соответствии с правовыми актами органов государственной власти и в связи с наступлением обстоятельств форс-мажора: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 xml:space="preserve">необоснованного отказа </w:t>
      </w:r>
      <w:proofErr w:type="gramStart"/>
      <w:r>
        <w:t>в приеме на работу инвалида на созданное рабочее место до истечения срока действия соглашения в связи</w:t>
      </w:r>
      <w:proofErr w:type="gramEnd"/>
      <w:r>
        <w:t xml:space="preserve"> с прекращением трудовых отношений с инвалидом, ранее трудоустроенным на это созданное рабочее место;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lastRenderedPageBreak/>
        <w:t>нарушения условий соглашения.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5.6. В случае неисполнения обязательств по возврату субсидии в областной бюджет на получателя субсидии налагаются штрафные санкции в размере 0,1 процента суммы субсидии за каждый день просрочки обязательств по возврату.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В 2022 году штрафные санкции к получателю субсидий не применяются.</w:t>
      </w:r>
    </w:p>
    <w:p w:rsidR="00570485" w:rsidRDefault="00570485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24.10.2022 N 761)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5.7. В случае отказа вернуть сумму субсидии, подлежащую возврату (с учетом штрафа и неустойки), взыскание денежных средств осуществляется в судебном порядке.</w:t>
      </w:r>
    </w:p>
    <w:p w:rsidR="00570485" w:rsidRDefault="00570485">
      <w:pPr>
        <w:pStyle w:val="ConsPlusNormal"/>
        <w:spacing w:before="220"/>
        <w:ind w:firstLine="540"/>
        <w:jc w:val="both"/>
      </w:pPr>
      <w:r>
        <w:t>5.8. Не использованные в текущем финансовом году или использованные не по целевому назначению бюджетные средства подлежат возврату в областной бюджет в порядке, установленном действующим законодательством.</w:t>
      </w:r>
    </w:p>
    <w:p w:rsidR="00570485" w:rsidRDefault="00570485">
      <w:pPr>
        <w:pStyle w:val="ConsPlusNormal"/>
        <w:ind w:firstLine="540"/>
        <w:jc w:val="both"/>
      </w:pPr>
    </w:p>
    <w:p w:rsidR="00570485" w:rsidRDefault="00570485">
      <w:pPr>
        <w:pStyle w:val="ConsPlusNormal"/>
        <w:ind w:firstLine="540"/>
        <w:jc w:val="both"/>
      </w:pPr>
    </w:p>
    <w:p w:rsidR="00570485" w:rsidRDefault="00570485">
      <w:pPr>
        <w:pStyle w:val="ConsPlusNormal"/>
        <w:ind w:firstLine="540"/>
        <w:jc w:val="both"/>
      </w:pPr>
    </w:p>
    <w:p w:rsidR="00570485" w:rsidRDefault="00570485">
      <w:pPr>
        <w:pStyle w:val="ConsPlusNormal"/>
        <w:ind w:firstLine="540"/>
        <w:jc w:val="both"/>
      </w:pPr>
    </w:p>
    <w:p w:rsidR="00570485" w:rsidRDefault="00570485">
      <w:pPr>
        <w:pStyle w:val="ConsPlusNormal"/>
        <w:ind w:firstLine="540"/>
        <w:jc w:val="both"/>
      </w:pPr>
    </w:p>
    <w:p w:rsidR="00570485" w:rsidRDefault="00570485">
      <w:pPr>
        <w:pStyle w:val="ConsPlusNormal"/>
        <w:jc w:val="right"/>
        <w:outlineLvl w:val="1"/>
      </w:pPr>
      <w:r>
        <w:t>Приложение</w:t>
      </w:r>
    </w:p>
    <w:p w:rsidR="00570485" w:rsidRDefault="00570485">
      <w:pPr>
        <w:pStyle w:val="ConsPlusNormal"/>
        <w:jc w:val="right"/>
      </w:pPr>
      <w:r>
        <w:t>к Порядку...</w:t>
      </w:r>
    </w:p>
    <w:p w:rsidR="00570485" w:rsidRDefault="005704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7048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485" w:rsidRDefault="005704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485" w:rsidRDefault="005704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0485" w:rsidRDefault="005704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0485" w:rsidRDefault="005704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570485" w:rsidRDefault="005704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24.10.2022 </w:t>
            </w:r>
            <w:hyperlink r:id="rId77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04.07.2023 </w:t>
            </w:r>
            <w:hyperlink r:id="rId78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485" w:rsidRDefault="00570485">
            <w:pPr>
              <w:pStyle w:val="ConsPlusNormal"/>
            </w:pPr>
          </w:p>
        </w:tc>
      </w:tr>
    </w:tbl>
    <w:p w:rsidR="00570485" w:rsidRDefault="0057048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7048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  <w:jc w:val="center"/>
            </w:pPr>
            <w:bookmarkStart w:id="15" w:name="P291"/>
            <w:bookmarkEnd w:id="15"/>
            <w:r>
              <w:t>ПРЕДЛОЖЕНИЕ</w:t>
            </w:r>
          </w:p>
          <w:p w:rsidR="00570485" w:rsidRDefault="00570485">
            <w:pPr>
              <w:pStyle w:val="ConsPlusNormal"/>
              <w:jc w:val="center"/>
            </w:pPr>
            <w:proofErr w:type="gramStart"/>
            <w:r>
              <w:t>об участии в отборе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 и некоммерческих организаций, не являющихся государственными (муниципальными) учреждениями, на возмещение затрат на создание рабочих мест для трудоустройства инвалидов с целью их интеграции в общество в рамках реализации государственной программы Ленинградской области "Содействие занятости населения Ленинградской области"</w:t>
            </w:r>
            <w:proofErr w:type="gramEnd"/>
          </w:p>
        </w:tc>
      </w:tr>
      <w:tr w:rsidR="0057048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</w:pPr>
          </w:p>
        </w:tc>
      </w:tr>
      <w:tr w:rsidR="0057048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485" w:rsidRDefault="00570485">
            <w:pPr>
              <w:pStyle w:val="ConsPlusNormal"/>
            </w:pPr>
          </w:p>
        </w:tc>
      </w:tr>
      <w:tr w:rsidR="0057048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  <w:jc w:val="center"/>
            </w:pPr>
            <w:r>
              <w:t>(наименование юридического лица, фамилия, имя, отчество индивидуального предпринимателя)</w:t>
            </w:r>
          </w:p>
        </w:tc>
      </w:tr>
      <w:tr w:rsidR="0057048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  <w:jc w:val="both"/>
            </w:pPr>
            <w:proofErr w:type="gramStart"/>
            <w:r>
              <w:t xml:space="preserve">в лице _________________________________________________, действующего на основании ______________________________________, просит государственное казенное учреждение "Центр занятости населения Ленинградской области" (далее - центр занятости населения) в соответствии с </w:t>
            </w:r>
            <w:hyperlink w:anchor="P52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областного бюджета Ленинградской области юридическим лицам, индивидуальным предпринимателям, физическим лицам - производителям товаров, работ, услуг и некоммерческим организациям, не являющимся государственными (муниципальными) учреждениями, на возмещение затрат на создание рабочих мест для трудоустройства инвалидов с целью их</w:t>
            </w:r>
            <w:proofErr w:type="gramEnd"/>
            <w:r>
              <w:t xml:space="preserve"> интеграции в общество в рамках государственной программы Ленинградской области "Содействие занятости населения Ленинградской области", утвержденным постановлением Правительства Ленинградской области от 4 февраля 2016 года N 16 (далее - субсидия, Порядок), рассмотреть предложение </w:t>
            </w:r>
            <w:r>
              <w:lastRenderedPageBreak/>
              <w:t>об участии в отборе на получение субсидии.</w:t>
            </w:r>
          </w:p>
        </w:tc>
      </w:tr>
    </w:tbl>
    <w:p w:rsidR="00570485" w:rsidRDefault="005704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195"/>
      </w:tblGrid>
      <w:tr w:rsidR="00570485">
        <w:tc>
          <w:tcPr>
            <w:tcW w:w="9071" w:type="dxa"/>
            <w:gridSpan w:val="2"/>
          </w:tcPr>
          <w:p w:rsidR="00570485" w:rsidRDefault="00570485">
            <w:pPr>
              <w:pStyle w:val="ConsPlusNormal"/>
              <w:jc w:val="center"/>
            </w:pPr>
            <w:r>
              <w:t>Информация об участнике отбора</w:t>
            </w:r>
          </w:p>
        </w:tc>
      </w:tr>
      <w:tr w:rsidR="00570485">
        <w:tc>
          <w:tcPr>
            <w:tcW w:w="4876" w:type="dxa"/>
          </w:tcPr>
          <w:p w:rsidR="00570485" w:rsidRDefault="00570485">
            <w:pPr>
              <w:pStyle w:val="ConsPlusNormal"/>
            </w:pPr>
            <w:r>
              <w:t>Наименование юридического лица/фамилия, имя, отчество индивидуального предпринимателя</w:t>
            </w:r>
          </w:p>
        </w:tc>
        <w:tc>
          <w:tcPr>
            <w:tcW w:w="4195" w:type="dxa"/>
          </w:tcPr>
          <w:p w:rsidR="00570485" w:rsidRDefault="00570485">
            <w:pPr>
              <w:pStyle w:val="ConsPlusNormal"/>
            </w:pPr>
          </w:p>
        </w:tc>
      </w:tr>
      <w:tr w:rsidR="00570485">
        <w:tc>
          <w:tcPr>
            <w:tcW w:w="4876" w:type="dxa"/>
          </w:tcPr>
          <w:p w:rsidR="00570485" w:rsidRDefault="00570485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4195" w:type="dxa"/>
          </w:tcPr>
          <w:p w:rsidR="00570485" w:rsidRDefault="00570485">
            <w:pPr>
              <w:pStyle w:val="ConsPlusNormal"/>
            </w:pPr>
          </w:p>
        </w:tc>
      </w:tr>
      <w:tr w:rsidR="00570485">
        <w:tc>
          <w:tcPr>
            <w:tcW w:w="4876" w:type="dxa"/>
          </w:tcPr>
          <w:p w:rsidR="00570485" w:rsidRDefault="00570485">
            <w:pPr>
              <w:pStyle w:val="ConsPlusNormal"/>
            </w:pPr>
            <w:r>
              <w:t>Основной государственный регистрационный номер (ОГРН/ОГРНИП)</w:t>
            </w:r>
          </w:p>
        </w:tc>
        <w:tc>
          <w:tcPr>
            <w:tcW w:w="4195" w:type="dxa"/>
          </w:tcPr>
          <w:p w:rsidR="00570485" w:rsidRDefault="00570485">
            <w:pPr>
              <w:pStyle w:val="ConsPlusNormal"/>
            </w:pPr>
          </w:p>
        </w:tc>
      </w:tr>
      <w:tr w:rsidR="00570485">
        <w:tc>
          <w:tcPr>
            <w:tcW w:w="4876" w:type="dxa"/>
          </w:tcPr>
          <w:p w:rsidR="00570485" w:rsidRDefault="00570485">
            <w:pPr>
              <w:pStyle w:val="ConsPlusNormal"/>
            </w:pPr>
            <w:r>
              <w:t>Юридический адрес</w:t>
            </w:r>
          </w:p>
          <w:p w:rsidR="00570485" w:rsidRDefault="00570485">
            <w:pPr>
              <w:pStyle w:val="ConsPlusNormal"/>
            </w:pPr>
            <w:r>
              <w:t>(с указанием индекса)</w:t>
            </w:r>
          </w:p>
        </w:tc>
        <w:tc>
          <w:tcPr>
            <w:tcW w:w="4195" w:type="dxa"/>
          </w:tcPr>
          <w:p w:rsidR="00570485" w:rsidRDefault="00570485">
            <w:pPr>
              <w:pStyle w:val="ConsPlusNormal"/>
            </w:pPr>
          </w:p>
        </w:tc>
      </w:tr>
      <w:tr w:rsidR="00570485">
        <w:tc>
          <w:tcPr>
            <w:tcW w:w="4876" w:type="dxa"/>
          </w:tcPr>
          <w:p w:rsidR="00570485" w:rsidRDefault="00570485">
            <w:pPr>
              <w:pStyle w:val="ConsPlusNormal"/>
            </w:pPr>
            <w:r>
              <w:t>Фактический адрес</w:t>
            </w:r>
          </w:p>
          <w:p w:rsidR="00570485" w:rsidRDefault="00570485">
            <w:pPr>
              <w:pStyle w:val="ConsPlusNormal"/>
            </w:pPr>
            <w:r>
              <w:t>(с указанием индекса)</w:t>
            </w:r>
          </w:p>
        </w:tc>
        <w:tc>
          <w:tcPr>
            <w:tcW w:w="4195" w:type="dxa"/>
          </w:tcPr>
          <w:p w:rsidR="00570485" w:rsidRDefault="00570485">
            <w:pPr>
              <w:pStyle w:val="ConsPlusNormal"/>
            </w:pPr>
          </w:p>
        </w:tc>
      </w:tr>
      <w:tr w:rsidR="00570485">
        <w:tc>
          <w:tcPr>
            <w:tcW w:w="4876" w:type="dxa"/>
          </w:tcPr>
          <w:p w:rsidR="00570485" w:rsidRDefault="00570485">
            <w:pPr>
              <w:pStyle w:val="ConsPlusNormal"/>
            </w:pPr>
            <w:r>
              <w:t>Телефон</w:t>
            </w:r>
          </w:p>
          <w:p w:rsidR="00570485" w:rsidRDefault="00570485">
            <w:pPr>
              <w:pStyle w:val="ConsPlusNormal"/>
            </w:pPr>
            <w:r>
              <w:t>(с указанием кода)</w:t>
            </w:r>
          </w:p>
        </w:tc>
        <w:tc>
          <w:tcPr>
            <w:tcW w:w="4195" w:type="dxa"/>
          </w:tcPr>
          <w:p w:rsidR="00570485" w:rsidRDefault="00570485">
            <w:pPr>
              <w:pStyle w:val="ConsPlusNormal"/>
            </w:pPr>
          </w:p>
        </w:tc>
      </w:tr>
      <w:tr w:rsidR="00570485">
        <w:tc>
          <w:tcPr>
            <w:tcW w:w="4876" w:type="dxa"/>
          </w:tcPr>
          <w:p w:rsidR="00570485" w:rsidRDefault="00570485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195" w:type="dxa"/>
          </w:tcPr>
          <w:p w:rsidR="00570485" w:rsidRDefault="00570485">
            <w:pPr>
              <w:pStyle w:val="ConsPlusNormal"/>
            </w:pPr>
          </w:p>
        </w:tc>
      </w:tr>
      <w:tr w:rsidR="00570485">
        <w:tc>
          <w:tcPr>
            <w:tcW w:w="4876" w:type="dxa"/>
          </w:tcPr>
          <w:p w:rsidR="00570485" w:rsidRDefault="00570485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4195" w:type="dxa"/>
          </w:tcPr>
          <w:p w:rsidR="00570485" w:rsidRDefault="00570485">
            <w:pPr>
              <w:pStyle w:val="ConsPlusNormal"/>
            </w:pPr>
          </w:p>
        </w:tc>
      </w:tr>
      <w:tr w:rsidR="00570485">
        <w:tc>
          <w:tcPr>
            <w:tcW w:w="4876" w:type="dxa"/>
          </w:tcPr>
          <w:p w:rsidR="00570485" w:rsidRDefault="00570485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4195" w:type="dxa"/>
          </w:tcPr>
          <w:p w:rsidR="00570485" w:rsidRDefault="00570485">
            <w:pPr>
              <w:pStyle w:val="ConsPlusNormal"/>
            </w:pPr>
          </w:p>
        </w:tc>
      </w:tr>
      <w:tr w:rsidR="00570485">
        <w:tc>
          <w:tcPr>
            <w:tcW w:w="4876" w:type="dxa"/>
          </w:tcPr>
          <w:p w:rsidR="00570485" w:rsidRDefault="00570485">
            <w:pPr>
              <w:pStyle w:val="ConsPlusNormal"/>
            </w:pPr>
            <w:r>
              <w:t>Фамилия, имя, отчество контактного лица</w:t>
            </w:r>
          </w:p>
        </w:tc>
        <w:tc>
          <w:tcPr>
            <w:tcW w:w="4195" w:type="dxa"/>
          </w:tcPr>
          <w:p w:rsidR="00570485" w:rsidRDefault="00570485">
            <w:pPr>
              <w:pStyle w:val="ConsPlusNormal"/>
            </w:pPr>
          </w:p>
        </w:tc>
      </w:tr>
      <w:tr w:rsidR="00570485">
        <w:tc>
          <w:tcPr>
            <w:tcW w:w="4876" w:type="dxa"/>
          </w:tcPr>
          <w:p w:rsidR="00570485" w:rsidRDefault="00570485">
            <w:pPr>
              <w:pStyle w:val="ConsPlusNormal"/>
            </w:pPr>
            <w:r>
              <w:t>Телефон контактного лица</w:t>
            </w:r>
          </w:p>
        </w:tc>
        <w:tc>
          <w:tcPr>
            <w:tcW w:w="4195" w:type="dxa"/>
          </w:tcPr>
          <w:p w:rsidR="00570485" w:rsidRDefault="00570485">
            <w:pPr>
              <w:pStyle w:val="ConsPlusNormal"/>
            </w:pPr>
          </w:p>
        </w:tc>
      </w:tr>
    </w:tbl>
    <w:p w:rsidR="00570485" w:rsidRDefault="00570485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4"/>
        <w:gridCol w:w="1431"/>
        <w:gridCol w:w="340"/>
        <w:gridCol w:w="1757"/>
        <w:gridCol w:w="340"/>
        <w:gridCol w:w="3119"/>
      </w:tblGrid>
      <w:tr w:rsidR="00570485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485" w:rsidRDefault="00570485">
            <w:pPr>
              <w:pStyle w:val="ConsPlusNormal"/>
            </w:pPr>
          </w:p>
        </w:tc>
      </w:tr>
      <w:tr w:rsidR="00570485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  <w:jc w:val="center"/>
            </w:pPr>
            <w:r>
              <w:t>(наименование участника отбора)</w:t>
            </w:r>
          </w:p>
        </w:tc>
      </w:tr>
      <w:tr w:rsidR="00570485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  <w:jc w:val="both"/>
            </w:pPr>
            <w:r>
              <w:t>обязуется в случае признания получателем субсидии выполнить требования, установленные Порядком.</w:t>
            </w:r>
          </w:p>
        </w:tc>
      </w:tr>
      <w:tr w:rsidR="00570485">
        <w:tblPrEx>
          <w:tblBorders>
            <w:insideH w:val="none" w:sz="0" w:space="0" w:color="auto"/>
          </w:tblBorders>
        </w:tblPrEx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  <w:ind w:firstLine="283"/>
              <w:jc w:val="both"/>
            </w:pPr>
            <w:r>
              <w:t>Сообщаю, что</w:t>
            </w:r>
          </w:p>
        </w:tc>
        <w:tc>
          <w:tcPr>
            <w:tcW w:w="69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485" w:rsidRDefault="00570485">
            <w:pPr>
              <w:pStyle w:val="ConsPlusNormal"/>
            </w:pPr>
          </w:p>
        </w:tc>
      </w:tr>
      <w:tr w:rsidR="00570485">
        <w:tblPrEx>
          <w:tblBorders>
            <w:insideH w:val="none" w:sz="0" w:space="0" w:color="auto"/>
          </w:tblBorders>
        </w:tblPrEx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</w:pP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  <w:jc w:val="center"/>
            </w:pPr>
            <w:r>
              <w:t>(наименование участника отбора)</w:t>
            </w:r>
          </w:p>
        </w:tc>
      </w:tr>
      <w:tr w:rsidR="00570485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</w:pPr>
            <w:r>
              <w:t>на дату подачи предложения соответствует требованиям, установленным Порядком, а именно:</w:t>
            </w:r>
          </w:p>
          <w:p w:rsidR="00570485" w:rsidRDefault="00570485">
            <w:pPr>
              <w:pStyle w:val="ConsPlusNormal"/>
              <w:ind w:firstLine="283"/>
              <w:jc w:val="both"/>
            </w:pPr>
            <w:proofErr w:type="gramStart"/>
            <w:r>
              <w:t>участник отбора является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услуг, некоммерческой организацией, не являющейся государственным (муниципальным) учреждением (нужное подчеркнуть), осуществляющим деятельность на территории Ленинградской области и состоящим на налоговом учете в территориальном налоговом органе Ленинградской области;</w:t>
            </w:r>
            <w:proofErr w:type="gramEnd"/>
          </w:p>
          <w:p w:rsidR="00570485" w:rsidRDefault="00570485">
            <w:pPr>
              <w:pStyle w:val="ConsPlusNormal"/>
              <w:ind w:firstLine="283"/>
              <w:jc w:val="both"/>
            </w:pPr>
            <w:r>
      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70485" w:rsidRDefault="00570485">
            <w:pPr>
              <w:pStyle w:val="ConsPlusNormal"/>
              <w:ind w:firstLine="283"/>
              <w:jc w:val="both"/>
            </w:pPr>
            <w:r>
              <w:lastRenderedPageBreak/>
              <w:t xml:space="preserve">у участника отбора отсутствует просроченная задолженность по возврату в областной бюджет Ленинградской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570485" w:rsidRDefault="00570485">
            <w:pPr>
              <w:pStyle w:val="ConsPlusNormal"/>
              <w:ind w:firstLine="283"/>
              <w:jc w:val="both"/>
            </w:pPr>
            <w:proofErr w:type="gramStart"/>
            <w:r>
              <w:t>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      </w:r>
            <w:proofErr w:type="gramEnd"/>
          </w:p>
          <w:p w:rsidR="00570485" w:rsidRDefault="00570485">
            <w:pPr>
              <w:pStyle w:val="ConsPlusNormal"/>
              <w:ind w:firstLine="283"/>
              <w:jc w:val="both"/>
            </w:pPr>
            <w:proofErr w:type="gramStart"/>
            <w:r>
      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      </w:r>
            <w:proofErr w:type="spellStart"/>
            <w:r>
              <w:t>офшорного</w:t>
            </w:r>
            <w:proofErr w:type="spellEnd"/>
            <w:r>
              <w:t xml:space="preserve">) владения активами в Российской Федерации (далее - </w:t>
            </w:r>
            <w:proofErr w:type="spellStart"/>
            <w:r>
              <w:t>офшорные</w:t>
            </w:r>
            <w:proofErr w:type="spellEnd"/>
            <w:r>
      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      </w:r>
            <w:proofErr w:type="spellStart"/>
            <w:r>
              <w:t>офшорных</w:t>
            </w:r>
            <w:proofErr w:type="spellEnd"/>
            <w:r>
              <w:t xml:space="preserve"> компаний</w:t>
            </w:r>
            <w:proofErr w:type="gramEnd"/>
            <w:r>
              <w:t xml:space="preserve"> в совокупности превышает 25 процентов (если иное не предусмотрено законодательством Российской Федерации). При расчете доли участия </w:t>
            </w:r>
            <w:proofErr w:type="spellStart"/>
            <w:r>
              <w:t>офшорных</w:t>
            </w:r>
            <w:proofErr w:type="spellEnd"/>
            <w:r>
              <w:t xml:space="preserve"> компаний в капитале российских юридических лиц не учитывалось прямое </w:t>
            </w:r>
            <w:proofErr w:type="gramStart"/>
            <w:r>
              <w:t>и(</w:t>
            </w:r>
            <w:proofErr w:type="gramEnd"/>
            <w:r>
              <w:t xml:space="preserve">или) косвенное участие </w:t>
            </w:r>
            <w:proofErr w:type="spellStart"/>
            <w:r>
              <w:t>офшорных</w:t>
            </w:r>
            <w:proofErr w:type="spellEnd"/>
            <w:r>
      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      </w:r>
            <w:proofErr w:type="spellStart"/>
            <w:r>
              <w:t>офшорных</w:t>
            </w:r>
            <w:proofErr w:type="spellEnd"/>
            <w:r>
              <w:t xml:space="preserve">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570485" w:rsidRDefault="00570485">
            <w:pPr>
              <w:pStyle w:val="ConsPlusNormal"/>
              <w:ind w:firstLine="283"/>
              <w:jc w:val="both"/>
            </w:pPr>
            <w:r>
              <w:t xml:space="preserve">участник отбора не получает </w:t>
            </w:r>
            <w:proofErr w:type="gramStart"/>
            <w:r>
              <w:t>в текущем финансовом году средства из областного бюджета Ленинградской области в соответствии с иными правовыми актами на цели</w:t>
            </w:r>
            <w:proofErr w:type="gramEnd"/>
            <w:r>
              <w:t>, указанные в Порядке;</w:t>
            </w:r>
          </w:p>
          <w:p w:rsidR="00570485" w:rsidRDefault="00570485">
            <w:pPr>
              <w:pStyle w:val="ConsPlusNormal"/>
              <w:ind w:firstLine="283"/>
              <w:jc w:val="both"/>
            </w:pPr>
            <w:r>
              <w:t>участник отбора не состоит в реестре недобросовестных поставщиков;</w:t>
            </w:r>
          </w:p>
          <w:p w:rsidR="00570485" w:rsidRDefault="00570485">
            <w:pPr>
              <w:pStyle w:val="ConsPlusNormal"/>
              <w:ind w:firstLine="283"/>
              <w:jc w:val="both"/>
            </w:pPr>
            <w:r>
              <w:t>участник отбора не имеет задолженности перед работниками по заработной плате и заработная плата его работников не ниже размера, установленного региональным соглашением о минимальной заработной плате в Ленинградской области;</w:t>
            </w:r>
          </w:p>
          <w:p w:rsidR="00570485" w:rsidRDefault="00570485">
            <w:pPr>
              <w:pStyle w:val="ConsPlusNormal"/>
              <w:ind w:firstLine="283"/>
              <w:jc w:val="both"/>
            </w:pPr>
            <w:r>
      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570485" w:rsidRDefault="00570485">
            <w:pPr>
              <w:pStyle w:val="ConsPlusNormal"/>
              <w:ind w:firstLine="283"/>
              <w:jc w:val="both"/>
            </w:pPr>
            <w:r>
              <w:t>Участник отбора несет ответственность за полноту и достоверность представляемых сведений.</w:t>
            </w:r>
          </w:p>
        </w:tc>
      </w:tr>
      <w:tr w:rsidR="00570485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485" w:rsidRDefault="00570485">
            <w:pPr>
              <w:pStyle w:val="ConsPlusNormal"/>
            </w:pPr>
          </w:p>
        </w:tc>
      </w:tr>
      <w:tr w:rsidR="00570485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  <w:jc w:val="center"/>
            </w:pPr>
            <w:r>
              <w:t>(наименование юридического лица, фамилия, имя, отчество индивидуального предпринимателя)</w:t>
            </w:r>
          </w:p>
        </w:tc>
      </w:tr>
      <w:tr w:rsidR="00570485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  <w:jc w:val="both"/>
            </w:pPr>
            <w:r>
              <w:t>в лице _________________________________________________ дает согласие:</w:t>
            </w:r>
          </w:p>
          <w:p w:rsidR="00570485" w:rsidRDefault="00570485">
            <w:pPr>
              <w:pStyle w:val="ConsPlusNormal"/>
              <w:ind w:firstLine="283"/>
              <w:jc w:val="both"/>
            </w:pPr>
            <w:r>
              <w:t>на публикацию (размещение) в информационно-телекоммуникационной сети "Интернет" информации об участнике отбора, о подаваемом им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      </w:r>
          </w:p>
          <w:p w:rsidR="00570485" w:rsidRDefault="00570485">
            <w:pPr>
              <w:pStyle w:val="ConsPlusNormal"/>
              <w:ind w:firstLine="283"/>
              <w:jc w:val="both"/>
            </w:pPr>
            <w:proofErr w:type="gramStart"/>
            <w:r>
              <w:t xml:space="preserve">на осуществление центром занятости населения, Комитетом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</w:t>
            </w:r>
            <w:r>
              <w:lastRenderedPageBreak/>
              <w:t xml:space="preserve">предоставления субсидии в соответствии со </w:t>
            </w:r>
            <w:hyperlink r:id="rId79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80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 и на включение таких положений в соглашение.</w:t>
            </w:r>
            <w:proofErr w:type="gramEnd"/>
          </w:p>
          <w:p w:rsidR="00570485" w:rsidRDefault="00570485">
            <w:pPr>
              <w:pStyle w:val="ConsPlusNormal"/>
              <w:ind w:firstLine="283"/>
              <w:jc w:val="both"/>
            </w:pPr>
            <w:r>
              <w:t>Достоверность информации (в том числе документов), представленной в составе предложения на участие в отборе на право получения субсидии, подтверждаю.</w:t>
            </w:r>
          </w:p>
          <w:p w:rsidR="00570485" w:rsidRDefault="00570485">
            <w:pPr>
              <w:pStyle w:val="ConsPlusNormal"/>
              <w:ind w:firstLine="283"/>
              <w:jc w:val="both"/>
            </w:pPr>
            <w:r>
              <w:t xml:space="preserve">С условиями отбора и предоставления субсидии </w:t>
            </w:r>
            <w:proofErr w:type="gramStart"/>
            <w:r>
              <w:t>ознакомлен</w:t>
            </w:r>
            <w:proofErr w:type="gramEnd"/>
            <w:r>
              <w:t xml:space="preserve"> и согласен.</w:t>
            </w:r>
          </w:p>
          <w:p w:rsidR="00570485" w:rsidRDefault="00570485">
            <w:pPr>
              <w:pStyle w:val="ConsPlusNormal"/>
              <w:ind w:firstLine="283"/>
              <w:jc w:val="both"/>
            </w:pPr>
            <w:r>
              <w:t xml:space="preserve">Приложение: на ____ </w:t>
            </w:r>
            <w:proofErr w:type="gramStart"/>
            <w:r>
              <w:t>л</w:t>
            </w:r>
            <w:proofErr w:type="gramEnd"/>
            <w:r>
              <w:t>. в 1 экз.</w:t>
            </w:r>
          </w:p>
        </w:tc>
      </w:tr>
      <w:tr w:rsidR="00570485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</w:pPr>
          </w:p>
        </w:tc>
      </w:tr>
      <w:tr w:rsidR="00570485">
        <w:tblPrEx>
          <w:tblBorders>
            <w:insideH w:val="none" w:sz="0" w:space="0" w:color="auto"/>
          </w:tblBorders>
        </w:tblPrEx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485" w:rsidRDefault="005704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485" w:rsidRDefault="005704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485" w:rsidRDefault="00570485">
            <w:pPr>
              <w:pStyle w:val="ConsPlusNormal"/>
            </w:pPr>
          </w:p>
        </w:tc>
      </w:tr>
      <w:tr w:rsidR="00570485">
        <w:tblPrEx>
          <w:tblBorders>
            <w:insideH w:val="none" w:sz="0" w:space="0" w:color="auto"/>
          </w:tblBorders>
        </w:tblPrEx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570485">
        <w:tblPrEx>
          <w:tblBorders>
            <w:insideH w:val="none" w:sz="0" w:space="0" w:color="auto"/>
          </w:tblBorders>
        </w:tblPrEx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  <w:jc w:val="center"/>
            </w:pPr>
            <w:r>
              <w:t>Место</w:t>
            </w:r>
          </w:p>
          <w:p w:rsidR="00570485" w:rsidRDefault="00570485">
            <w:pPr>
              <w:pStyle w:val="ConsPlusNormal"/>
              <w:jc w:val="center"/>
            </w:pPr>
            <w:r>
              <w:t>печати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</w:pPr>
          </w:p>
        </w:tc>
      </w:tr>
      <w:tr w:rsidR="00570485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0485" w:rsidRDefault="00570485">
            <w:pPr>
              <w:pStyle w:val="ConsPlusNormal"/>
            </w:pPr>
            <w:r>
              <w:t>"____" ____________ 20___ года</w:t>
            </w:r>
          </w:p>
        </w:tc>
      </w:tr>
    </w:tbl>
    <w:p w:rsidR="00570485" w:rsidRDefault="00570485">
      <w:pPr>
        <w:pStyle w:val="ConsPlusNormal"/>
        <w:jc w:val="both"/>
      </w:pPr>
    </w:p>
    <w:p w:rsidR="00570485" w:rsidRDefault="00570485">
      <w:pPr>
        <w:pStyle w:val="ConsPlusNormal"/>
        <w:jc w:val="both"/>
      </w:pPr>
    </w:p>
    <w:p w:rsidR="00570485" w:rsidRDefault="005704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1CE" w:rsidRDefault="002831CE"/>
    <w:sectPr w:rsidR="002831CE" w:rsidSect="004B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70485"/>
    <w:rsid w:val="002831CE"/>
    <w:rsid w:val="00570485"/>
    <w:rsid w:val="007A17AE"/>
    <w:rsid w:val="009E030D"/>
    <w:rsid w:val="00E9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4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04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04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1085&amp;dst=103399" TargetMode="External"/><Relationship Id="rId18" Type="http://schemas.openxmlformats.org/officeDocument/2006/relationships/hyperlink" Target="https://login.consultant.ru/link/?req=doc&amp;base=SPB&amp;n=263508&amp;dst=100012" TargetMode="External"/><Relationship Id="rId26" Type="http://schemas.openxmlformats.org/officeDocument/2006/relationships/hyperlink" Target="https://login.consultant.ru/link/?req=doc&amp;base=SPB&amp;n=245382&amp;dst=100012" TargetMode="External"/><Relationship Id="rId39" Type="http://schemas.openxmlformats.org/officeDocument/2006/relationships/hyperlink" Target="https://login.consultant.ru/link/?req=doc&amp;base=SPB&amp;n=263508&amp;dst=100018" TargetMode="External"/><Relationship Id="rId21" Type="http://schemas.openxmlformats.org/officeDocument/2006/relationships/hyperlink" Target="https://login.consultant.ru/link/?req=doc&amp;base=SPB&amp;n=212236&amp;dst=100014" TargetMode="External"/><Relationship Id="rId34" Type="http://schemas.openxmlformats.org/officeDocument/2006/relationships/hyperlink" Target="https://login.consultant.ru/link/?req=doc&amp;base=SPB&amp;n=284461&amp;dst=100013" TargetMode="External"/><Relationship Id="rId42" Type="http://schemas.openxmlformats.org/officeDocument/2006/relationships/hyperlink" Target="https://login.consultant.ru/link/?req=doc&amp;base=SPB&amp;n=263508&amp;dst=100021" TargetMode="External"/><Relationship Id="rId47" Type="http://schemas.openxmlformats.org/officeDocument/2006/relationships/hyperlink" Target="https://login.consultant.ru/link/?req=doc&amp;base=SPB&amp;n=276278&amp;dst=100012" TargetMode="External"/><Relationship Id="rId50" Type="http://schemas.openxmlformats.org/officeDocument/2006/relationships/hyperlink" Target="https://login.consultant.ru/link/?req=doc&amp;base=SPB&amp;n=284461&amp;dst=100017" TargetMode="External"/><Relationship Id="rId55" Type="http://schemas.openxmlformats.org/officeDocument/2006/relationships/hyperlink" Target="https://login.consultant.ru/link/?req=doc&amp;base=LAW&amp;n=452984" TargetMode="External"/><Relationship Id="rId63" Type="http://schemas.openxmlformats.org/officeDocument/2006/relationships/hyperlink" Target="https://login.consultant.ru/link/?req=doc&amp;base=SPB&amp;n=284461&amp;dst=100019" TargetMode="External"/><Relationship Id="rId68" Type="http://schemas.openxmlformats.org/officeDocument/2006/relationships/hyperlink" Target="https://login.consultant.ru/link/?req=doc&amp;base=SPB&amp;n=263508&amp;dst=100044" TargetMode="External"/><Relationship Id="rId76" Type="http://schemas.openxmlformats.org/officeDocument/2006/relationships/hyperlink" Target="https://login.consultant.ru/link/?req=doc&amp;base=SPB&amp;n=263508&amp;dst=100053" TargetMode="External"/><Relationship Id="rId7" Type="http://schemas.openxmlformats.org/officeDocument/2006/relationships/hyperlink" Target="https://login.consultant.ru/link/?req=doc&amp;base=SPB&amp;n=212236&amp;dst=100005" TargetMode="External"/><Relationship Id="rId71" Type="http://schemas.openxmlformats.org/officeDocument/2006/relationships/hyperlink" Target="https://login.consultant.ru/link/?req=doc&amp;base=LAW&amp;n=461085&amp;dst=37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188698&amp;dst=100006" TargetMode="External"/><Relationship Id="rId29" Type="http://schemas.openxmlformats.org/officeDocument/2006/relationships/hyperlink" Target="https://login.consultant.ru/link/?req=doc&amp;base=SPB&amp;n=284461&amp;dst=100005" TargetMode="External"/><Relationship Id="rId11" Type="http://schemas.openxmlformats.org/officeDocument/2006/relationships/hyperlink" Target="https://login.consultant.ru/link/?req=doc&amp;base=SPB&amp;n=276278&amp;dst=100011" TargetMode="External"/><Relationship Id="rId24" Type="http://schemas.openxmlformats.org/officeDocument/2006/relationships/hyperlink" Target="https://login.consultant.ru/link/?req=doc&amp;base=SPB&amp;n=263508&amp;dst=100015" TargetMode="External"/><Relationship Id="rId32" Type="http://schemas.openxmlformats.org/officeDocument/2006/relationships/hyperlink" Target="https://login.consultant.ru/link/?req=doc&amp;base=LAW&amp;n=426999" TargetMode="External"/><Relationship Id="rId37" Type="http://schemas.openxmlformats.org/officeDocument/2006/relationships/hyperlink" Target="https://login.consultant.ru/link/?req=doc&amp;base=SPB&amp;n=263508&amp;dst=100017" TargetMode="External"/><Relationship Id="rId40" Type="http://schemas.openxmlformats.org/officeDocument/2006/relationships/hyperlink" Target="https://login.consultant.ru/link/?req=doc&amp;base=SPB&amp;n=284461&amp;dst=100019" TargetMode="External"/><Relationship Id="rId45" Type="http://schemas.openxmlformats.org/officeDocument/2006/relationships/hyperlink" Target="https://login.consultant.ru/link/?req=doc&amp;base=SPB&amp;n=263508&amp;dst=100028" TargetMode="External"/><Relationship Id="rId53" Type="http://schemas.openxmlformats.org/officeDocument/2006/relationships/hyperlink" Target="https://login.consultant.ru/link/?req=doc&amp;base=SPB&amp;n=284461&amp;dst=100019" TargetMode="External"/><Relationship Id="rId58" Type="http://schemas.openxmlformats.org/officeDocument/2006/relationships/hyperlink" Target="https://login.consultant.ru/link/?req=doc&amp;base=SPB&amp;n=284461&amp;dst=100019" TargetMode="External"/><Relationship Id="rId66" Type="http://schemas.openxmlformats.org/officeDocument/2006/relationships/hyperlink" Target="https://login.consultant.ru/link/?req=doc&amp;base=SPB&amp;n=263508&amp;dst=100039" TargetMode="External"/><Relationship Id="rId74" Type="http://schemas.openxmlformats.org/officeDocument/2006/relationships/hyperlink" Target="https://login.consultant.ru/link/?req=doc&amp;base=SPB&amp;n=263508&amp;dst=100051" TargetMode="External"/><Relationship Id="rId79" Type="http://schemas.openxmlformats.org/officeDocument/2006/relationships/hyperlink" Target="https://login.consultant.ru/link/?req=doc&amp;base=LAW&amp;n=461085&amp;dst=3704" TargetMode="External"/><Relationship Id="rId5" Type="http://schemas.openxmlformats.org/officeDocument/2006/relationships/hyperlink" Target="https://login.consultant.ru/link/?req=doc&amp;base=SPB&amp;n=188698&amp;dst=100005" TargetMode="External"/><Relationship Id="rId61" Type="http://schemas.openxmlformats.org/officeDocument/2006/relationships/hyperlink" Target="https://login.consultant.ru/link/?req=doc&amp;base=SPB&amp;n=284461&amp;dst=100019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263508&amp;dst=100011" TargetMode="External"/><Relationship Id="rId19" Type="http://schemas.openxmlformats.org/officeDocument/2006/relationships/hyperlink" Target="https://login.consultant.ru/link/?req=doc&amp;base=SPB&amp;n=225928&amp;dst=100011" TargetMode="External"/><Relationship Id="rId31" Type="http://schemas.openxmlformats.org/officeDocument/2006/relationships/hyperlink" Target="https://login.consultant.ru/link/?req=doc&amp;base=SPB&amp;n=284461&amp;dst=100011" TargetMode="External"/><Relationship Id="rId44" Type="http://schemas.openxmlformats.org/officeDocument/2006/relationships/hyperlink" Target="https://login.consultant.ru/link/?req=doc&amp;base=SPB&amp;n=263508&amp;dst=100026" TargetMode="External"/><Relationship Id="rId52" Type="http://schemas.openxmlformats.org/officeDocument/2006/relationships/hyperlink" Target="https://login.consultant.ru/link/?req=doc&amp;base=SPB&amp;n=284461&amp;dst=100019" TargetMode="External"/><Relationship Id="rId60" Type="http://schemas.openxmlformats.org/officeDocument/2006/relationships/hyperlink" Target="https://login.consultant.ru/link/?req=doc&amp;base=SPB&amp;n=284461&amp;dst=100019" TargetMode="External"/><Relationship Id="rId65" Type="http://schemas.openxmlformats.org/officeDocument/2006/relationships/hyperlink" Target="https://login.consultant.ru/link/?req=doc&amp;base=SPB&amp;n=263508&amp;dst=100035" TargetMode="External"/><Relationship Id="rId73" Type="http://schemas.openxmlformats.org/officeDocument/2006/relationships/hyperlink" Target="https://login.consultant.ru/link/?req=doc&amp;base=SPB&amp;n=263508&amp;dst=100048" TargetMode="External"/><Relationship Id="rId78" Type="http://schemas.openxmlformats.org/officeDocument/2006/relationships/hyperlink" Target="https://login.consultant.ru/link/?req=doc&amp;base=SPB&amp;n=276278&amp;dst=100014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45382&amp;dst=100005" TargetMode="External"/><Relationship Id="rId14" Type="http://schemas.openxmlformats.org/officeDocument/2006/relationships/hyperlink" Target="https://login.consultant.ru/link/?req=doc&amp;base=LAW&amp;n=461085&amp;dst=103431" TargetMode="External"/><Relationship Id="rId22" Type="http://schemas.openxmlformats.org/officeDocument/2006/relationships/hyperlink" Target="https://login.consultant.ru/link/?req=doc&amp;base=SPB&amp;n=245382&amp;dst=100011" TargetMode="External"/><Relationship Id="rId27" Type="http://schemas.openxmlformats.org/officeDocument/2006/relationships/hyperlink" Target="https://login.consultant.ru/link/?req=doc&amp;base=SPB&amp;n=263508&amp;dst=100016" TargetMode="External"/><Relationship Id="rId30" Type="http://schemas.openxmlformats.org/officeDocument/2006/relationships/hyperlink" Target="https://login.consultant.ru/link/?req=doc&amp;base=SPB&amp;n=263508&amp;dst=100017" TargetMode="External"/><Relationship Id="rId35" Type="http://schemas.openxmlformats.org/officeDocument/2006/relationships/hyperlink" Target="https://login.consultant.ru/link/?req=doc&amp;base=SPB&amp;n=284461&amp;dst=100015" TargetMode="External"/><Relationship Id="rId43" Type="http://schemas.openxmlformats.org/officeDocument/2006/relationships/hyperlink" Target="https://login.consultant.ru/link/?req=doc&amp;base=SPB&amp;n=263508&amp;dst=100024" TargetMode="External"/><Relationship Id="rId48" Type="http://schemas.openxmlformats.org/officeDocument/2006/relationships/hyperlink" Target="https://login.consultant.ru/link/?req=doc&amp;base=SPB&amp;n=263508&amp;dst=100031" TargetMode="External"/><Relationship Id="rId56" Type="http://schemas.openxmlformats.org/officeDocument/2006/relationships/hyperlink" Target="https://login.consultant.ru/link/?req=doc&amp;base=SPB&amp;n=284461&amp;dst=100019" TargetMode="External"/><Relationship Id="rId64" Type="http://schemas.openxmlformats.org/officeDocument/2006/relationships/hyperlink" Target="https://login.consultant.ru/link/?req=doc&amp;base=SPB&amp;n=284461&amp;dst=100019" TargetMode="External"/><Relationship Id="rId69" Type="http://schemas.openxmlformats.org/officeDocument/2006/relationships/hyperlink" Target="https://login.consultant.ru/link/?req=doc&amp;base=SPB&amp;n=263508&amp;dst=100046" TargetMode="External"/><Relationship Id="rId77" Type="http://schemas.openxmlformats.org/officeDocument/2006/relationships/hyperlink" Target="https://login.consultant.ru/link/?req=doc&amp;base=SPB&amp;n=263508&amp;dst=100055" TargetMode="External"/><Relationship Id="rId8" Type="http://schemas.openxmlformats.org/officeDocument/2006/relationships/hyperlink" Target="https://login.consultant.ru/link/?req=doc&amp;base=SPB&amp;n=225928&amp;dst=100005" TargetMode="External"/><Relationship Id="rId51" Type="http://schemas.openxmlformats.org/officeDocument/2006/relationships/hyperlink" Target="https://login.consultant.ru/link/?req=doc&amp;base=SPB&amp;n=284461&amp;dst=100019" TargetMode="External"/><Relationship Id="rId72" Type="http://schemas.openxmlformats.org/officeDocument/2006/relationships/hyperlink" Target="https://login.consultant.ru/link/?req=doc&amp;base=SPB&amp;n=263508&amp;dst=100047" TargetMode="External"/><Relationship Id="rId80" Type="http://schemas.openxmlformats.org/officeDocument/2006/relationships/hyperlink" Target="https://login.consultant.ru/link/?req=doc&amp;base=LAW&amp;n=461085&amp;dst=37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SPB&amp;n=284461&amp;dst=100005" TargetMode="External"/><Relationship Id="rId17" Type="http://schemas.openxmlformats.org/officeDocument/2006/relationships/hyperlink" Target="https://login.consultant.ru/link/?req=doc&amp;base=SPB&amp;n=212236&amp;dst=100011" TargetMode="External"/><Relationship Id="rId25" Type="http://schemas.openxmlformats.org/officeDocument/2006/relationships/hyperlink" Target="https://login.consultant.ru/link/?req=doc&amp;base=SPB&amp;n=166800" TargetMode="External"/><Relationship Id="rId33" Type="http://schemas.openxmlformats.org/officeDocument/2006/relationships/hyperlink" Target="https://login.consultant.ru/link/?req=doc&amp;base=LAW&amp;n=449650&amp;dst=100366" TargetMode="External"/><Relationship Id="rId38" Type="http://schemas.openxmlformats.org/officeDocument/2006/relationships/hyperlink" Target="https://login.consultant.ru/link/?req=doc&amp;base=SPB&amp;n=284461&amp;dst=100019" TargetMode="External"/><Relationship Id="rId46" Type="http://schemas.openxmlformats.org/officeDocument/2006/relationships/hyperlink" Target="https://login.consultant.ru/link/?req=doc&amp;base=SPB&amp;n=263508&amp;dst=100030" TargetMode="External"/><Relationship Id="rId59" Type="http://schemas.openxmlformats.org/officeDocument/2006/relationships/hyperlink" Target="https://login.consultant.ru/link/?req=doc&amp;base=SPB&amp;n=284461&amp;dst=100019" TargetMode="External"/><Relationship Id="rId67" Type="http://schemas.openxmlformats.org/officeDocument/2006/relationships/hyperlink" Target="https://login.consultant.ru/link/?req=doc&amp;base=SPB&amp;n=263508&amp;dst=100042" TargetMode="External"/><Relationship Id="rId20" Type="http://schemas.openxmlformats.org/officeDocument/2006/relationships/hyperlink" Target="https://login.consultant.ru/link/?req=doc&amp;base=SPB&amp;n=188698&amp;dst=100008" TargetMode="External"/><Relationship Id="rId41" Type="http://schemas.openxmlformats.org/officeDocument/2006/relationships/hyperlink" Target="https://login.consultant.ru/link/?req=doc&amp;base=SPB&amp;n=263508&amp;dst=100020" TargetMode="External"/><Relationship Id="rId54" Type="http://schemas.openxmlformats.org/officeDocument/2006/relationships/hyperlink" Target="https://login.consultant.ru/link/?req=doc&amp;base=SPB&amp;n=284461&amp;dst=100019" TargetMode="External"/><Relationship Id="rId62" Type="http://schemas.openxmlformats.org/officeDocument/2006/relationships/hyperlink" Target="https://login.consultant.ru/link/?req=doc&amp;base=LAW&amp;n=382710&amp;dst=100183" TargetMode="External"/><Relationship Id="rId70" Type="http://schemas.openxmlformats.org/officeDocument/2006/relationships/hyperlink" Target="https://login.consultant.ru/link/?req=doc&amp;base=LAW&amp;n=461085&amp;dst=3704" TargetMode="External"/><Relationship Id="rId75" Type="http://schemas.openxmlformats.org/officeDocument/2006/relationships/hyperlink" Target="https://login.consultant.ru/link/?req=doc&amp;base=SPB&amp;n=263508&amp;dst=10005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93972&amp;dst=100005" TargetMode="External"/><Relationship Id="rId15" Type="http://schemas.openxmlformats.org/officeDocument/2006/relationships/hyperlink" Target="https://login.consultant.ru/link/?req=doc&amp;base=SPB&amp;n=283759&amp;dst=126938" TargetMode="External"/><Relationship Id="rId23" Type="http://schemas.openxmlformats.org/officeDocument/2006/relationships/hyperlink" Target="https://login.consultant.ru/link/?req=doc&amp;base=SPB&amp;n=263508&amp;dst=100014" TargetMode="External"/><Relationship Id="rId28" Type="http://schemas.openxmlformats.org/officeDocument/2006/relationships/hyperlink" Target="https://login.consultant.ru/link/?req=doc&amp;base=SPB&amp;n=276278&amp;dst=100011" TargetMode="External"/><Relationship Id="rId36" Type="http://schemas.openxmlformats.org/officeDocument/2006/relationships/hyperlink" Target="https://login.consultant.ru/link/?req=doc&amp;base=SPB&amp;n=284461&amp;dst=100016" TargetMode="External"/><Relationship Id="rId49" Type="http://schemas.openxmlformats.org/officeDocument/2006/relationships/hyperlink" Target="https://login.consultant.ru/link/?req=doc&amp;base=SPB&amp;n=263508&amp;dst=100033" TargetMode="External"/><Relationship Id="rId57" Type="http://schemas.openxmlformats.org/officeDocument/2006/relationships/hyperlink" Target="https://login.consultant.ru/link/?req=doc&amp;base=SPB&amp;n=263508&amp;dst=10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8646</Words>
  <Characters>49284</Characters>
  <Application>Microsoft Office Word</Application>
  <DocSecurity>0</DocSecurity>
  <Lines>410</Lines>
  <Paragraphs>115</Paragraphs>
  <ScaleCrop>false</ScaleCrop>
  <Company/>
  <LinksUpToDate>false</LinksUpToDate>
  <CharactersWithSpaces>57815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перова_оа</dc:creator>
  <cp:lastModifiedBy>джангирова_ев</cp:lastModifiedBy>
  <cp:revision>2</cp:revision>
  <dcterms:created xsi:type="dcterms:W3CDTF">2023-12-20T07:51:00Z</dcterms:created>
  <dcterms:modified xsi:type="dcterms:W3CDTF">2023-12-20T07:51:00Z</dcterms:modified>
</cp:coreProperties>
</file>