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51" w:rsidRDefault="00EF7F5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7F51" w:rsidRDefault="00EF7F5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F7F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F51" w:rsidRDefault="00EF7F51">
            <w:pPr>
              <w:pStyle w:val="ConsPlusNormal"/>
              <w:outlineLvl w:val="0"/>
            </w:pPr>
            <w:r>
              <w:t>6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F51" w:rsidRDefault="00EF7F51">
            <w:pPr>
              <w:pStyle w:val="ConsPlusNormal"/>
              <w:jc w:val="right"/>
              <w:outlineLvl w:val="0"/>
            </w:pPr>
            <w:r>
              <w:t>N 44-оз</w:t>
            </w:r>
          </w:p>
        </w:tc>
      </w:tr>
    </w:tbl>
    <w:p w:rsidR="00EF7F51" w:rsidRDefault="00EF7F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Title"/>
        <w:jc w:val="center"/>
      </w:pPr>
      <w:r>
        <w:t>ЛЕНИНГРАДСКАЯ ОБЛАСТЬ</w:t>
      </w:r>
    </w:p>
    <w:p w:rsidR="00EF7F51" w:rsidRDefault="00EF7F51">
      <w:pPr>
        <w:pStyle w:val="ConsPlusTitle"/>
        <w:jc w:val="center"/>
      </w:pPr>
    </w:p>
    <w:p w:rsidR="00EF7F51" w:rsidRDefault="00EF7F51">
      <w:pPr>
        <w:pStyle w:val="ConsPlusTitle"/>
        <w:jc w:val="center"/>
      </w:pPr>
      <w:r>
        <w:t>ОБЛАСТНОЙ ЗАКОН</w:t>
      </w:r>
    </w:p>
    <w:p w:rsidR="00EF7F51" w:rsidRDefault="00EF7F51">
      <w:pPr>
        <w:pStyle w:val="ConsPlusTitle"/>
        <w:jc w:val="center"/>
      </w:pPr>
    </w:p>
    <w:p w:rsidR="00EF7F51" w:rsidRDefault="00EF7F51">
      <w:pPr>
        <w:pStyle w:val="ConsPlusTitle"/>
        <w:jc w:val="center"/>
      </w:pPr>
      <w:r>
        <w:t>ОБ ОТДЕЛЬНЫХ ВОПРОСАХ ПРОВЕДЕНИЯ ОЦЕНКИ РЕГУЛИРУЮЩЕГО</w:t>
      </w:r>
    </w:p>
    <w:p w:rsidR="00EF7F51" w:rsidRDefault="00EF7F51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EF7F51" w:rsidRDefault="00EF7F51">
      <w:pPr>
        <w:pStyle w:val="ConsPlusTitle"/>
        <w:jc w:val="center"/>
      </w:pPr>
      <w:r>
        <w:t>АКТОВ И ЭКСПЕРТИЗЫ МУНИЦИПАЛЬНЫХ НОРМАТИВНЫХ ПРАВОВЫХ АКТОВ</w:t>
      </w:r>
    </w:p>
    <w:p w:rsidR="00EF7F51" w:rsidRDefault="00EF7F51">
      <w:pPr>
        <w:pStyle w:val="ConsPlusTitle"/>
        <w:jc w:val="center"/>
      </w:pPr>
      <w:r>
        <w:t>В ЛЕНИНГРАДСКОЙ ОБЛАСТИ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EF7F51" w:rsidRDefault="00EF7F51">
      <w:pPr>
        <w:pStyle w:val="ConsPlusNormal"/>
        <w:jc w:val="center"/>
      </w:pPr>
      <w:proofErr w:type="gramStart"/>
      <w:r>
        <w:t>18 мая 2016 года)</w:t>
      </w:r>
      <w:proofErr w:type="gramEnd"/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Title"/>
        <w:ind w:firstLine="540"/>
        <w:jc w:val="both"/>
        <w:outlineLvl w:val="1"/>
      </w:pPr>
      <w:r>
        <w:t>Статья 1. Предмет регулирования настоящего областного закона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ind w:firstLine="540"/>
        <w:jc w:val="both"/>
      </w:pPr>
      <w:r>
        <w:t xml:space="preserve">1. Настоящий областной закон в соответствии со </w:t>
      </w:r>
      <w:hyperlink r:id="rId5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6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 осуществления органами местного самоуправления муниципальных образований Ленинградской области (далее - органы местного самоуправления):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1)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оценка регулирующего воздействия проектов муниципальных актов);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2)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 муниципальных актов).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Title"/>
        <w:ind w:firstLine="540"/>
        <w:jc w:val="both"/>
        <w:outlineLvl w:val="1"/>
      </w:pPr>
      <w:r>
        <w:t>Статья 2. Оценка регулирующего воздействия проектов муниципальных актов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ind w:firstLine="540"/>
        <w:jc w:val="both"/>
      </w:pPr>
      <w:r>
        <w:t>1.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самоуправления, за исключением: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образований, регулирующих бюджетные правоотношения.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>
        <w:lastRenderedPageBreak/>
        <w:t>предпринимательской и инвестиционной деятельности, местных бюджетов муниципальных образований Ленинградской области.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3. Оценка регулирующего воздействия проектов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 xml:space="preserve">4. Порядок </w:t>
      </w:r>
      <w:proofErr w:type="gramStart"/>
      <w:r>
        <w:t>проведения оценки регулирующего воздействия проекта муниципального акта</w:t>
      </w:r>
      <w:proofErr w:type="gramEnd"/>
      <w:r>
        <w:t xml:space="preserve"> должен предусматривать, в том числе, следующие этапы: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 xml:space="preserve">размещение уведомления о публичном обсуждении проекта муниципального нормативного правового акта и пояснительной записки к нему, опросного листа на официальном сайте в информационно-телекоммуникационной сети "Интернет", определенном в муниципальном образовании 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регулирующего воздействия (далее - официальный сайт);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проведение публичного обсуждения проекта муниципального нормативного правового акта с заинтересованными лицами;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подготовку заключения об оценке регулирующего воздействия проекта муниципального акта (далее - заключение об оценке) и размещение его на официальном сайте;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механизм учета выводов, содержащихся в заключении об оценке.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5. Перечень и формы документов для проведения оценки регулирующего воздействия проекта муниципального акта утверждаются органами местного самоуправления.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Пояснительная записка к проекту муниципального нормативного правового акта должна содержать в том числе: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описание проблемы и цели предлагаемого правового регулирования;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сведения о субъектах предпринимательской и инвестиционной деятельности, интересы которых затронуты предлагаемым правовым регулированием;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сведения об изменении полномочий органов местного самоуправления;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сведения об оценке дополнительных расходов (доходов) местного бюджета;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сведения об изменении обязанностей субъектов предпринимательской и инвестиционной деятельности и связанных с ними дополнительных расходах;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описание рассмотренных альтернативных вариантов предлагаемого правового регулирования;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обоснование выбора предпочтительного варианта предлагаемого правового регулирования выявленной проблемы.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6. Заключение об оценке, прилагаемое к проекту муниципального нормативного правового акта, должно содержать выводы: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 xml:space="preserve">о соответствии </w:t>
      </w:r>
      <w:proofErr w:type="gramStart"/>
      <w:r>
        <w:t>проведения процедуры оценки регулирующего воздействия проекта муниципального акта</w:t>
      </w:r>
      <w:proofErr w:type="gramEnd"/>
      <w:r>
        <w:t xml:space="preserve">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об отсутствии либо о наличии в проекте муниципального нормативного правового акта положений, которые: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lastRenderedPageBreak/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способствуют возникновению необоснованных расходов субъектов предпринимательской и инвестиционной деятельности, местных бюджетов муниципальных образований Ленинградской области.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Title"/>
        <w:ind w:firstLine="540"/>
        <w:jc w:val="both"/>
        <w:outlineLvl w:val="1"/>
      </w:pPr>
      <w:r>
        <w:t>Статья 3. Экспертиза муниципальных актов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ind w:firstLine="540"/>
        <w:jc w:val="both"/>
      </w:pPr>
      <w:r>
        <w:t>1. Экспертиза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2.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Ленинградской области.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3. Порядок проведения экспертизы муниципального акта должен предусматривать в том числе: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размещение плана проведения экспертизы муниципальных актов на официальном сайте;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размещение уведомления о публичном обсуждении муниципального нормативного правового акта на официальном сайте;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проведение публичного обсуждения муниципального нормативного правового акта с заинтересованными лицами;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подготовку заключения об экспертизе муниципального акта (далее - заключение об экспертизе) и его размещение на официальном сайте;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механизм учета выводов, содержащихся в заключении об экспертизе.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4. В заключении об экспертизе должны содержаться выводы об отсутствии либо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5.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заключение об экспертизе должно содержать предложения об отмене или изменении муниципального нормативного правового акта или его отдельных положений.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Title"/>
        <w:ind w:firstLine="540"/>
        <w:jc w:val="both"/>
        <w:outlineLvl w:val="1"/>
      </w:pPr>
      <w:r>
        <w:t>Статья 4. Муниципальные образования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ind w:firstLine="540"/>
        <w:jc w:val="both"/>
      </w:pPr>
      <w:bookmarkStart w:id="0" w:name="P64"/>
      <w:bookmarkEnd w:id="0"/>
      <w:r>
        <w:t xml:space="preserve">1. </w:t>
      </w:r>
      <w:hyperlink w:anchor="P90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городского округа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обязательным, устанавливается приложением к настоящему областному закону.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 xml:space="preserve">2. Критериями включения муниципальных районов и городского округа Ленинградской области в перечень, указанный в </w:t>
      </w:r>
      <w:hyperlink w:anchor="P64" w:history="1">
        <w:r>
          <w:rPr>
            <w:color w:val="0000FF"/>
          </w:rPr>
          <w:t>части 1</w:t>
        </w:r>
      </w:hyperlink>
      <w:r>
        <w:t xml:space="preserve"> настоящей статьи, являются: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равный объем государственных полномочий, переданных муниципальным районам и городскому округу в соответствии с действующим законодательством;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lastRenderedPageBreak/>
        <w:t>сосредоточенность не менее одной тысячи субъектов предпринимательской и инвестиционной деятельности на территории муниципального района (городского округа) Ленинградской области.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Муниципальные нормативные правовые акты и проекты муниципальных нормативных правовых актов муниципальных образований, не включенных в перечень, указанный в </w:t>
      </w:r>
      <w:hyperlink w:anchor="P64" w:history="1">
        <w:r>
          <w:rPr>
            <w:color w:val="0000FF"/>
          </w:rPr>
          <w:t>части 1</w:t>
        </w:r>
      </w:hyperlink>
      <w:r>
        <w:t xml:space="preserve"> настоящей статьи, могут подлежать экспертизе муниципальных актов и оценке регулирующего воздействия проектов муниципальных актов,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областным законом.</w:t>
      </w:r>
      <w:proofErr w:type="gramEnd"/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Title"/>
        <w:ind w:firstLine="540"/>
        <w:jc w:val="both"/>
        <w:outlineLvl w:val="1"/>
      </w:pPr>
      <w:r>
        <w:t>Статья 5. Вступление в силу настоящего областного закона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right"/>
      </w:pPr>
      <w:r>
        <w:t>Губернатор</w:t>
      </w:r>
    </w:p>
    <w:p w:rsidR="00EF7F51" w:rsidRDefault="00EF7F51">
      <w:pPr>
        <w:pStyle w:val="ConsPlusNormal"/>
        <w:jc w:val="right"/>
      </w:pPr>
      <w:r>
        <w:t>Ленинградской области</w:t>
      </w:r>
    </w:p>
    <w:p w:rsidR="00EF7F51" w:rsidRDefault="00EF7F51">
      <w:pPr>
        <w:pStyle w:val="ConsPlusNormal"/>
        <w:jc w:val="right"/>
      </w:pPr>
      <w:r>
        <w:t>А.Дрозденко</w:t>
      </w:r>
    </w:p>
    <w:p w:rsidR="00EF7F51" w:rsidRDefault="00EF7F51">
      <w:pPr>
        <w:pStyle w:val="ConsPlusNormal"/>
      </w:pPr>
      <w:r>
        <w:t>Санкт-Петербург</w:t>
      </w:r>
    </w:p>
    <w:p w:rsidR="00EF7F51" w:rsidRDefault="00EF7F51">
      <w:pPr>
        <w:pStyle w:val="ConsPlusNormal"/>
        <w:spacing w:before="220"/>
      </w:pPr>
      <w:r>
        <w:t>6 июня 2016 года</w:t>
      </w:r>
    </w:p>
    <w:p w:rsidR="00EF7F51" w:rsidRDefault="00EF7F51">
      <w:pPr>
        <w:pStyle w:val="ConsPlusNormal"/>
        <w:spacing w:before="220"/>
      </w:pPr>
      <w:r>
        <w:t>N 44-оз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right"/>
        <w:outlineLvl w:val="0"/>
      </w:pPr>
      <w:proofErr w:type="gramStart"/>
      <w:r>
        <w:t>УСТАНОВЛЕН</w:t>
      </w:r>
      <w:proofErr w:type="gramEnd"/>
    </w:p>
    <w:p w:rsidR="00EF7F51" w:rsidRDefault="00EF7F51">
      <w:pPr>
        <w:pStyle w:val="ConsPlusNormal"/>
        <w:jc w:val="right"/>
      </w:pPr>
      <w:r>
        <w:t>областным законом</w:t>
      </w:r>
    </w:p>
    <w:p w:rsidR="00EF7F51" w:rsidRDefault="00EF7F51">
      <w:pPr>
        <w:pStyle w:val="ConsPlusNormal"/>
        <w:jc w:val="right"/>
      </w:pPr>
      <w:r>
        <w:t>от 06.06.2016 N 44-оз</w:t>
      </w:r>
    </w:p>
    <w:p w:rsidR="00EF7F51" w:rsidRDefault="00EF7F51">
      <w:pPr>
        <w:pStyle w:val="ConsPlusNormal"/>
        <w:jc w:val="right"/>
      </w:pPr>
      <w:r>
        <w:t>(приложение)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Title"/>
        <w:jc w:val="center"/>
      </w:pPr>
      <w:bookmarkStart w:id="1" w:name="P90"/>
      <w:bookmarkEnd w:id="1"/>
      <w:r>
        <w:t>ПЕРЕЧЕНЬ</w:t>
      </w:r>
    </w:p>
    <w:p w:rsidR="00EF7F51" w:rsidRDefault="00EF7F51">
      <w:pPr>
        <w:pStyle w:val="ConsPlusTitle"/>
        <w:jc w:val="center"/>
      </w:pPr>
      <w:r>
        <w:t xml:space="preserve">МУНИЦИПАЛЬНЫХ РАЙОНОВ И ГОРОДСКОГО ОКРУГА </w:t>
      </w:r>
      <w:proofErr w:type="gramStart"/>
      <w:r>
        <w:t>ЛЕНИНГРАДСКОЙ</w:t>
      </w:r>
      <w:proofErr w:type="gramEnd"/>
    </w:p>
    <w:p w:rsidR="00EF7F51" w:rsidRDefault="00EF7F51">
      <w:pPr>
        <w:pStyle w:val="ConsPlusTitle"/>
        <w:jc w:val="center"/>
      </w:pPr>
      <w:r>
        <w:t xml:space="preserve">ОБЛАСТИ, В КОТОРЫХ ПРОВЕДЕНИЕ ОЦЕНКИ </w:t>
      </w:r>
      <w:proofErr w:type="gramStart"/>
      <w:r>
        <w:t>РЕГУЛИРУЮЩЕГО</w:t>
      </w:r>
      <w:proofErr w:type="gramEnd"/>
    </w:p>
    <w:p w:rsidR="00EF7F51" w:rsidRDefault="00EF7F51">
      <w:pPr>
        <w:pStyle w:val="ConsPlusTitle"/>
        <w:jc w:val="center"/>
      </w:pPr>
      <w:r>
        <w:t>ВОЗДЕЙСТВИЯ ПРОЕКТОВ МУНИЦИПАЛЬНЫХ АКТОВ И ЭКСПЕРТИЗЫ</w:t>
      </w:r>
    </w:p>
    <w:p w:rsidR="00EF7F51" w:rsidRDefault="00EF7F51">
      <w:pPr>
        <w:pStyle w:val="ConsPlusTitle"/>
        <w:jc w:val="center"/>
      </w:pPr>
      <w:r>
        <w:t>МУНИЦИПАЛЬНЫХ АКТОВ ЯВЛЯЕТСЯ ОБЯЗАТЕЛЬНЫМ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ind w:firstLine="540"/>
        <w:jc w:val="both"/>
      </w:pPr>
      <w:r>
        <w:t>Бокситогорский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Волосовский</w:t>
      </w:r>
      <w:proofErr w:type="spellEnd"/>
      <w:r>
        <w:t xml:space="preserve">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Волховский</w:t>
      </w:r>
      <w:proofErr w:type="spellEnd"/>
      <w:r>
        <w:t xml:space="preserve">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Всеволожский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Выборгский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Гатчинский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Кингисеппский</w:t>
      </w:r>
      <w:proofErr w:type="spellEnd"/>
      <w:r>
        <w:t xml:space="preserve">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Киришский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lastRenderedPageBreak/>
        <w:t>Кировский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Лодейнопольский</w:t>
      </w:r>
      <w:proofErr w:type="spellEnd"/>
      <w:r>
        <w:t xml:space="preserve">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Ломоносовский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Подпорожский</w:t>
      </w:r>
      <w:proofErr w:type="spellEnd"/>
      <w:r>
        <w:t xml:space="preserve">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Сланцевский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Сосновоборский</w:t>
      </w:r>
      <w:proofErr w:type="spellEnd"/>
      <w:r>
        <w:t xml:space="preserve"> городской округ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Тихвинский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Тосненский район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9D7D8E">
      <w:bookmarkStart w:id="2" w:name="_GoBack"/>
      <w:bookmarkEnd w:id="2"/>
    </w:p>
    <w:sectPr w:rsidR="00A65033" w:rsidSect="0006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7F51"/>
    <w:rsid w:val="00037442"/>
    <w:rsid w:val="0006102C"/>
    <w:rsid w:val="000A4506"/>
    <w:rsid w:val="0018659F"/>
    <w:rsid w:val="00336248"/>
    <w:rsid w:val="00514DE2"/>
    <w:rsid w:val="0068468F"/>
    <w:rsid w:val="007355E5"/>
    <w:rsid w:val="007C2EED"/>
    <w:rsid w:val="00940001"/>
    <w:rsid w:val="009D7D8E"/>
    <w:rsid w:val="00A16106"/>
    <w:rsid w:val="00DF06EC"/>
    <w:rsid w:val="00EF7F51"/>
    <w:rsid w:val="00F4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4EF568483BB4E5A8D27EF5EE7C4990E8FFDF9808D003B7A22F2512B3A733D35430A0E3EF5E09FYCsEM" TargetMode="External"/><Relationship Id="rId5" Type="http://schemas.openxmlformats.org/officeDocument/2006/relationships/hyperlink" Target="consultantplus://offline/ref=5D34EF568483BB4E5A8D27EF5EE7C4990E8FFDF9808D003B7A22F2512B3A733D35430A0E3EF5E196YCs7M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джангирова_ев</cp:lastModifiedBy>
  <cp:revision>2</cp:revision>
  <dcterms:created xsi:type="dcterms:W3CDTF">2021-10-21T07:10:00Z</dcterms:created>
  <dcterms:modified xsi:type="dcterms:W3CDTF">2021-10-21T07:10:00Z</dcterms:modified>
</cp:coreProperties>
</file>