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854395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17421" w:rsidRDefault="00F17421" w:rsidP="009628FE">
      <w:pPr>
        <w:spacing w:line="273" w:lineRule="exact"/>
        <w:rPr>
          <w:sz w:val="28"/>
          <w:szCs w:val="28"/>
        </w:rPr>
      </w:pPr>
    </w:p>
    <w:p w:rsidR="00161BB9" w:rsidRPr="00F17421" w:rsidRDefault="00327D65" w:rsidP="009628FE">
      <w:pPr>
        <w:spacing w:line="273" w:lineRule="exact"/>
      </w:pPr>
      <w:r w:rsidRPr="00F17421">
        <w:rPr>
          <w:sz w:val="28"/>
          <w:szCs w:val="28"/>
        </w:rPr>
        <w:t xml:space="preserve">от     </w:t>
      </w:r>
      <w:r w:rsidR="00F17421" w:rsidRPr="00F17421">
        <w:rPr>
          <w:sz w:val="28"/>
          <w:szCs w:val="28"/>
        </w:rPr>
        <w:t>16.04.2020</w:t>
      </w:r>
      <w:r w:rsidRPr="00F17421">
        <w:rPr>
          <w:sz w:val="28"/>
          <w:szCs w:val="28"/>
        </w:rPr>
        <w:t xml:space="preserve">                                                                 </w:t>
      </w:r>
      <w:r w:rsidR="002E0AB1" w:rsidRPr="00F17421">
        <w:rPr>
          <w:sz w:val="28"/>
          <w:szCs w:val="28"/>
        </w:rPr>
        <w:t xml:space="preserve">   </w:t>
      </w:r>
      <w:r w:rsidR="00FA5429" w:rsidRPr="00F17421">
        <w:rPr>
          <w:sz w:val="28"/>
          <w:szCs w:val="28"/>
        </w:rPr>
        <w:t xml:space="preserve">             </w:t>
      </w:r>
      <w:r w:rsidR="00D64517" w:rsidRPr="00F17421">
        <w:rPr>
          <w:sz w:val="28"/>
          <w:szCs w:val="28"/>
        </w:rPr>
        <w:t xml:space="preserve">   №</w:t>
      </w:r>
      <w:r w:rsidR="00161BB9" w:rsidRPr="00F17421">
        <w:rPr>
          <w:sz w:val="28"/>
          <w:szCs w:val="28"/>
        </w:rPr>
        <w:t xml:space="preserve">     </w:t>
      </w:r>
      <w:r w:rsidR="00F17421" w:rsidRPr="00F17421">
        <w:rPr>
          <w:sz w:val="28"/>
          <w:szCs w:val="28"/>
        </w:rPr>
        <w:t>486/20</w:t>
      </w:r>
      <w:r w:rsidR="00161BB9" w:rsidRPr="00F17421">
        <w:rPr>
          <w:sz w:val="28"/>
          <w:szCs w:val="28"/>
        </w:rPr>
        <w:t xml:space="preserve">                                 </w:t>
      </w:r>
      <w:r w:rsidR="00161BB9" w:rsidRPr="00F17421">
        <w:t xml:space="preserve">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F17421" w:rsidRDefault="00F17421" w:rsidP="00F17421">
      <w:pPr>
        <w:tabs>
          <w:tab w:val="left" w:pos="9356"/>
        </w:tabs>
        <w:ind w:right="5101"/>
        <w:jc w:val="both"/>
      </w:pPr>
      <w:r>
        <w:rPr>
          <w:sz w:val="28"/>
          <w:szCs w:val="28"/>
        </w:rPr>
        <w:t xml:space="preserve">О временном приостановлении проведения религиозных мероприятий с участием граждан на территории муниципального образования Ломоносовский муниципальный район Ленинградской области </w:t>
      </w:r>
    </w:p>
    <w:p w:rsidR="00F17421" w:rsidRPr="00352C48" w:rsidRDefault="00F17421" w:rsidP="00F17421">
      <w:pPr>
        <w:tabs>
          <w:tab w:val="left" w:pos="9356"/>
        </w:tabs>
        <w:ind w:right="510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F17421" w:rsidRDefault="00F17421" w:rsidP="00F17421">
      <w:pPr>
        <w:tabs>
          <w:tab w:val="left" w:pos="9356"/>
        </w:tabs>
        <w:ind w:right="5101"/>
        <w:jc w:val="both"/>
        <w:rPr>
          <w:sz w:val="28"/>
          <w:szCs w:val="28"/>
        </w:rPr>
      </w:pPr>
    </w:p>
    <w:p w:rsidR="00F17421" w:rsidRDefault="00F17421" w:rsidP="00F17421">
      <w:pPr>
        <w:ind w:right="-2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   </w:t>
      </w:r>
      <w:proofErr w:type="gramStart"/>
      <w:r>
        <w:rPr>
          <w:rFonts w:eastAsia="Arial"/>
          <w:sz w:val="28"/>
          <w:szCs w:val="28"/>
          <w:lang w:eastAsia="ar-SA"/>
        </w:rPr>
        <w:t xml:space="preserve">В  соответствии с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по Ленинградской области от 10 апреля 2020 № 6-П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инфекции, вызванной </w:t>
      </w:r>
      <w:r>
        <w:rPr>
          <w:rFonts w:eastAsia="Arial"/>
          <w:sz w:val="28"/>
          <w:szCs w:val="28"/>
          <w:lang w:val="en-US" w:eastAsia="ar-SA"/>
        </w:rPr>
        <w:t>COVID</w:t>
      </w:r>
      <w:r w:rsidRPr="008C16C7">
        <w:rPr>
          <w:rFonts w:eastAsia="Arial"/>
          <w:sz w:val="28"/>
          <w:szCs w:val="28"/>
          <w:lang w:eastAsia="ar-SA"/>
        </w:rPr>
        <w:t xml:space="preserve">-19 </w:t>
      </w:r>
      <w:r>
        <w:rPr>
          <w:rFonts w:eastAsia="Arial"/>
          <w:sz w:val="28"/>
          <w:szCs w:val="28"/>
          <w:lang w:eastAsia="ar-SA"/>
        </w:rPr>
        <w:t>в Ленинградской области», в связи с неблагополучной  эпидемиологической обстановкой на территории муниципального образования Ломоносовский муниципальный район Ленинградской области, в</w:t>
      </w:r>
      <w:proofErr w:type="gramEnd"/>
      <w:r>
        <w:rPr>
          <w:rFonts w:eastAsia="Arial"/>
          <w:sz w:val="28"/>
          <w:szCs w:val="28"/>
          <w:lang w:eastAsia="ar-SA"/>
        </w:rPr>
        <w:t xml:space="preserve"> </w:t>
      </w:r>
      <w:proofErr w:type="gramStart"/>
      <w:r>
        <w:rPr>
          <w:rFonts w:eastAsia="Arial"/>
          <w:sz w:val="28"/>
          <w:szCs w:val="28"/>
          <w:lang w:eastAsia="ar-SA"/>
        </w:rPr>
        <w:t>целях</w:t>
      </w:r>
      <w:proofErr w:type="gramEnd"/>
      <w:r>
        <w:rPr>
          <w:rFonts w:eastAsia="Arial"/>
          <w:sz w:val="28"/>
          <w:szCs w:val="28"/>
          <w:lang w:eastAsia="ar-SA"/>
        </w:rPr>
        <w:t xml:space="preserve"> недопущения распространения новой </w:t>
      </w:r>
      <w:proofErr w:type="spellStart"/>
      <w:r>
        <w:rPr>
          <w:rFonts w:eastAsia="Arial"/>
          <w:sz w:val="28"/>
          <w:szCs w:val="28"/>
          <w:lang w:eastAsia="ar-SA"/>
        </w:rPr>
        <w:t>коронавирусной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инфекции (</w:t>
      </w:r>
      <w:r>
        <w:rPr>
          <w:rFonts w:eastAsia="Arial"/>
          <w:sz w:val="28"/>
          <w:szCs w:val="28"/>
          <w:lang w:val="en-US" w:eastAsia="ar-SA"/>
        </w:rPr>
        <w:t>COVID</w:t>
      </w:r>
      <w:r>
        <w:rPr>
          <w:rFonts w:eastAsia="Arial"/>
          <w:sz w:val="28"/>
          <w:szCs w:val="28"/>
          <w:lang w:eastAsia="ar-SA"/>
        </w:rPr>
        <w:t xml:space="preserve">-19), </w:t>
      </w:r>
      <w:r>
        <w:rPr>
          <w:sz w:val="28"/>
          <w:szCs w:val="28"/>
        </w:rPr>
        <w:t>а</w:t>
      </w:r>
      <w:r>
        <w:rPr>
          <w:rFonts w:eastAsia="Arial"/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 (далее – администрация)</w:t>
      </w:r>
    </w:p>
    <w:p w:rsidR="00F17421" w:rsidRDefault="00F17421" w:rsidP="00F17421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F17421" w:rsidRDefault="00F17421" w:rsidP="00F17421">
      <w:pPr>
        <w:tabs>
          <w:tab w:val="left" w:pos="567"/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постановляет:</w:t>
      </w:r>
    </w:p>
    <w:p w:rsidR="00F17421" w:rsidRDefault="00F17421" w:rsidP="00F17421">
      <w:pPr>
        <w:tabs>
          <w:tab w:val="left" w:pos="567"/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</w:p>
    <w:p w:rsidR="00F17421" w:rsidRDefault="00F17421" w:rsidP="00F17421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 xml:space="preserve">1. Приостановить </w:t>
      </w:r>
      <w:r w:rsidRPr="00FB15D7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на срок до 30</w:t>
      </w:r>
      <w:r w:rsidRPr="00FB15D7">
        <w:rPr>
          <w:rFonts w:eastAsia="Arial"/>
          <w:sz w:val="28"/>
          <w:szCs w:val="28"/>
          <w:lang w:eastAsia="ar-SA"/>
        </w:rPr>
        <w:t xml:space="preserve"> апреля 2020 года</w:t>
      </w:r>
      <w:r>
        <w:rPr>
          <w:rFonts w:eastAsia="Arial"/>
          <w:sz w:val="28"/>
          <w:szCs w:val="28"/>
          <w:lang w:eastAsia="ar-SA"/>
        </w:rPr>
        <w:t xml:space="preserve"> проведение на территории муниципального образования Ломоносовский муниципальный район Ленинградской области массовых мероприятий, в том числе религиозных массовых    обрядов     и    церемоний    (за исключением отпевания усопшего)</w:t>
      </w:r>
    </w:p>
    <w:p w:rsidR="00F17421" w:rsidRDefault="00F17421" w:rsidP="00F17421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различных </w:t>
      </w:r>
      <w:proofErr w:type="spellStart"/>
      <w:r>
        <w:rPr>
          <w:rFonts w:eastAsia="Arial"/>
          <w:sz w:val="28"/>
          <w:szCs w:val="28"/>
          <w:lang w:eastAsia="ar-SA"/>
        </w:rPr>
        <w:t>конфессий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 участием граждан (за исключением священнослужителей, а также лиц, присутствие которых необходимо для совершения богослужений и функционирования культовых зданий).</w:t>
      </w:r>
    </w:p>
    <w:p w:rsidR="00F17421" w:rsidRDefault="00F17421" w:rsidP="00F17421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2. Управлению по взаимодействию с органами местного самоуправления и организационной работе администрации уведомить религиозные организации, находящиеся на территории муниципального образования Ломоносовский муниципальный район Ленинградской области, о приостановлении проведения массовых мероприятий, указанных в п.1 настоящего постановления.</w:t>
      </w:r>
    </w:p>
    <w:p w:rsidR="00F17421" w:rsidRDefault="00F17421" w:rsidP="00F17421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F17421" w:rsidRDefault="00F17421" w:rsidP="00F17421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3. Рекомендовать:</w:t>
      </w:r>
    </w:p>
    <w:p w:rsidR="00F17421" w:rsidRDefault="00F17421" w:rsidP="00F17421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        3.1. ОМВД России по Ломоносовскому району Ленинградской области принять меры по охране общественного порядка на территории религиозных организаций, расположенных в пределах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области.</w:t>
      </w:r>
    </w:p>
    <w:p w:rsidR="00F17421" w:rsidRPr="00FB15D7" w:rsidRDefault="00F17421" w:rsidP="00F17421">
      <w:pPr>
        <w:tabs>
          <w:tab w:val="left" w:pos="567"/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>3.2. Г</w:t>
      </w:r>
      <w:r w:rsidRPr="00FB15D7">
        <w:rPr>
          <w:rFonts w:eastAsia="Arial"/>
          <w:sz w:val="28"/>
          <w:szCs w:val="28"/>
          <w:lang w:eastAsia="ar-SA"/>
        </w:rPr>
        <w:t>лавам администраций</w:t>
      </w:r>
      <w:r>
        <w:rPr>
          <w:rFonts w:eastAsia="Arial"/>
          <w:sz w:val="28"/>
          <w:szCs w:val="28"/>
          <w:lang w:eastAsia="ar-SA"/>
        </w:rPr>
        <w:t xml:space="preserve"> (местных администраций)</w:t>
      </w:r>
      <w:r w:rsidRPr="00FB15D7">
        <w:rPr>
          <w:rFonts w:eastAsia="Arial"/>
          <w:sz w:val="28"/>
          <w:szCs w:val="28"/>
          <w:lang w:eastAsia="ar-SA"/>
        </w:rPr>
        <w:t xml:space="preserve"> городских и сельских поселений Ломоносовского муниципального района</w:t>
      </w:r>
      <w:r>
        <w:rPr>
          <w:rFonts w:eastAsia="Arial"/>
          <w:sz w:val="28"/>
          <w:szCs w:val="28"/>
          <w:lang w:eastAsia="ar-SA"/>
        </w:rPr>
        <w:t xml:space="preserve"> принять меры по ограничению доступа граждан в культовые здания до 30 апреля  2020 года (за исключением священнослужителей, а также лиц, присутствие которых необходимо для совершения богослужений и функционирования культовых зданий).</w:t>
      </w:r>
      <w:r>
        <w:rPr>
          <w:rFonts w:eastAsia="Arial"/>
          <w:sz w:val="28"/>
          <w:szCs w:val="28"/>
          <w:lang w:eastAsia="ar-SA"/>
        </w:rPr>
        <w:tab/>
      </w:r>
    </w:p>
    <w:p w:rsidR="00F17421" w:rsidRDefault="00F17421" w:rsidP="00F174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F17421" w:rsidRDefault="00F17421" w:rsidP="00F174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постановления оставляю за собой. </w:t>
      </w:r>
    </w:p>
    <w:p w:rsidR="00F17421" w:rsidRDefault="00F17421" w:rsidP="00F17421">
      <w:pPr>
        <w:jc w:val="both"/>
        <w:rPr>
          <w:sz w:val="28"/>
          <w:szCs w:val="28"/>
        </w:rPr>
      </w:pPr>
    </w:p>
    <w:p w:rsidR="00F17421" w:rsidRDefault="00F17421" w:rsidP="00F17421">
      <w:pPr>
        <w:jc w:val="both"/>
        <w:rPr>
          <w:sz w:val="28"/>
          <w:szCs w:val="28"/>
        </w:rPr>
      </w:pPr>
    </w:p>
    <w:p w:rsidR="00F17421" w:rsidRDefault="00F17421" w:rsidP="00F174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С.А.Годов</w:t>
      </w:r>
    </w:p>
    <w:p w:rsidR="00F17421" w:rsidRDefault="00F17421" w:rsidP="00F17421">
      <w:pPr>
        <w:ind w:left="709" w:hanging="1"/>
        <w:jc w:val="both"/>
        <w:rPr>
          <w:sz w:val="28"/>
          <w:szCs w:val="28"/>
        </w:rPr>
      </w:pPr>
    </w:p>
    <w:p w:rsidR="00F17421" w:rsidRDefault="00F17421" w:rsidP="00F17421">
      <w:pPr>
        <w:ind w:left="709" w:hanging="1"/>
        <w:jc w:val="center"/>
        <w:rPr>
          <w:sz w:val="28"/>
          <w:szCs w:val="28"/>
        </w:rPr>
      </w:pPr>
    </w:p>
    <w:p w:rsidR="00F17421" w:rsidRDefault="00F17421" w:rsidP="00F17421">
      <w:pPr>
        <w:pStyle w:val="affe"/>
        <w:ind w:firstLine="567"/>
        <w:jc w:val="both"/>
        <w:rPr>
          <w:spacing w:val="10"/>
          <w:sz w:val="28"/>
          <w:szCs w:val="28"/>
        </w:rPr>
      </w:pPr>
    </w:p>
    <w:p w:rsidR="00F17421" w:rsidRDefault="00F17421" w:rsidP="00F17421">
      <w:pPr>
        <w:pStyle w:val="affe"/>
        <w:ind w:firstLine="567"/>
        <w:jc w:val="both"/>
        <w:rPr>
          <w:spacing w:val="10"/>
          <w:sz w:val="28"/>
          <w:szCs w:val="28"/>
        </w:rPr>
      </w:pPr>
    </w:p>
    <w:p w:rsidR="00F17421" w:rsidRDefault="00F17421" w:rsidP="00F17421">
      <w:pPr>
        <w:jc w:val="both"/>
        <w:rPr>
          <w:sz w:val="28"/>
          <w:szCs w:val="28"/>
        </w:rPr>
      </w:pPr>
    </w:p>
    <w:p w:rsidR="00F17421" w:rsidRDefault="00F17421" w:rsidP="00F17421">
      <w:pPr>
        <w:jc w:val="both"/>
        <w:rPr>
          <w:sz w:val="28"/>
          <w:szCs w:val="28"/>
        </w:rPr>
      </w:pPr>
    </w:p>
    <w:p w:rsidR="00F17421" w:rsidRDefault="00F17421" w:rsidP="00F17421">
      <w:pPr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F17421" w:rsidRDefault="00F17421" w:rsidP="00F17421">
      <w:pPr>
        <w:ind w:left="567"/>
        <w:jc w:val="both"/>
        <w:rPr>
          <w:sz w:val="28"/>
          <w:szCs w:val="28"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F1" w:rsidRDefault="00C838F1">
      <w:r>
        <w:separator/>
      </w:r>
    </w:p>
  </w:endnote>
  <w:endnote w:type="continuationSeparator" w:id="0">
    <w:p w:rsidR="00C838F1" w:rsidRDefault="00C8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F1" w:rsidRDefault="00C838F1">
      <w:r>
        <w:separator/>
      </w:r>
    </w:p>
  </w:footnote>
  <w:footnote w:type="continuationSeparator" w:id="0">
    <w:p w:rsidR="00C838F1" w:rsidRDefault="00C8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7797D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38F1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17421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2020-04-16T09:06:00Z</dcterms:created>
  <dcterms:modified xsi:type="dcterms:W3CDTF">2020-04-16T09:06:00Z</dcterms:modified>
</cp:coreProperties>
</file>