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977469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2569C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C2569C">
        <w:t>30.04.2020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   </w:t>
      </w:r>
      <w:r w:rsidR="00C2569C">
        <w:t>519/20</w:t>
      </w:r>
    </w:p>
    <w:p w:rsidR="00C2569C" w:rsidRDefault="00161BB9" w:rsidP="00C2569C">
      <w:pPr>
        <w:tabs>
          <w:tab w:val="left" w:pos="9356"/>
        </w:tabs>
        <w:ind w:right="5101"/>
        <w:jc w:val="both"/>
        <w:rPr>
          <w:sz w:val="28"/>
          <w:szCs w:val="28"/>
        </w:rPr>
      </w:pPr>
      <w:r w:rsidRPr="00726532">
        <w:t xml:space="preserve">                                           </w:t>
      </w:r>
    </w:p>
    <w:p w:rsidR="00C2569C" w:rsidRDefault="00C2569C" w:rsidP="00C2569C">
      <w:pPr>
        <w:tabs>
          <w:tab w:val="left" w:pos="9356"/>
        </w:tabs>
        <w:ind w:right="5101"/>
        <w:jc w:val="both"/>
        <w:rPr>
          <w:sz w:val="28"/>
          <w:szCs w:val="28"/>
        </w:rPr>
      </w:pPr>
    </w:p>
    <w:p w:rsidR="00C2569C" w:rsidRDefault="00C2569C" w:rsidP="00C2569C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указов Президента Российской Федерации от 2 апреля 2020 года № 239 и от 28 апреля 2020 года № 294 на территории муниципального образования Ломоносовский муниципальный район Ленинградской области</w:t>
      </w:r>
    </w:p>
    <w:p w:rsidR="00C2569C" w:rsidRDefault="00C2569C" w:rsidP="00C2569C"/>
    <w:p w:rsidR="00C2569C" w:rsidRDefault="00C2569C" w:rsidP="00C2569C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</w:p>
    <w:p w:rsidR="00C2569C" w:rsidRDefault="00C2569C" w:rsidP="00C2569C">
      <w:pPr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</w:t>
      </w:r>
      <w:r>
        <w:rPr>
          <w:rFonts w:eastAsia="Arial"/>
          <w:sz w:val="28"/>
          <w:szCs w:val="28"/>
          <w:lang w:eastAsia="ar-SA"/>
        </w:rPr>
        <w:tab/>
      </w:r>
      <w:proofErr w:type="gramStart"/>
      <w:r>
        <w:rPr>
          <w:rFonts w:eastAsia="Arial"/>
          <w:sz w:val="28"/>
          <w:szCs w:val="28"/>
          <w:lang w:eastAsia="ar-SA"/>
        </w:rPr>
        <w:t xml:space="preserve">В  целях реализации указов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-19)» 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>-19</w:t>
      </w:r>
      <w:proofErr w:type="gramEnd"/>
      <w:r w:rsidRPr="00F71B0A">
        <w:rPr>
          <w:rFonts w:eastAsia="Arial"/>
          <w:sz w:val="28"/>
          <w:szCs w:val="28"/>
          <w:lang w:eastAsia="ar-SA"/>
        </w:rPr>
        <w:t>)</w:t>
      </w:r>
      <w:r>
        <w:rPr>
          <w:rFonts w:eastAsia="Arial"/>
          <w:sz w:val="28"/>
          <w:szCs w:val="28"/>
          <w:lang w:eastAsia="ar-SA"/>
        </w:rPr>
        <w:t>» (</w:t>
      </w:r>
      <w:proofErr w:type="gramStart"/>
      <w:r>
        <w:rPr>
          <w:rFonts w:eastAsia="Arial"/>
          <w:sz w:val="28"/>
          <w:szCs w:val="28"/>
          <w:lang w:eastAsia="ar-SA"/>
        </w:rPr>
        <w:t>далее -</w:t>
      </w:r>
      <w:r w:rsidRPr="00F71B0A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указов Президента Российской Федерации от 2 апреля 2020 года № 239 и от 28 апреля 2020 года № 294 соответственно),  недопущения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 на территории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области, руководствуясь постановлением Правительства Ленинградской области № 257 от 29 апреля 2020 г. «О реализации Указов Президента </w:t>
      </w:r>
      <w:r>
        <w:rPr>
          <w:rFonts w:eastAsia="Arial"/>
          <w:sz w:val="28"/>
          <w:szCs w:val="28"/>
          <w:lang w:eastAsia="ar-SA"/>
        </w:rPr>
        <w:t>Российской Федерации от  2 апреля 2020 года № 239 и от 28</w:t>
      </w:r>
      <w:proofErr w:type="gramEnd"/>
      <w:r>
        <w:rPr>
          <w:rFonts w:eastAsia="Arial"/>
          <w:sz w:val="28"/>
          <w:szCs w:val="28"/>
          <w:lang w:eastAsia="ar-SA"/>
        </w:rPr>
        <w:t xml:space="preserve"> апреля 2020 года № 294, 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 (далее – администрация)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C2569C" w:rsidRPr="00C2569C" w:rsidRDefault="00C2569C" w:rsidP="00C2569C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>постановляет:</w:t>
      </w:r>
    </w:p>
    <w:p w:rsidR="00C2569C" w:rsidRPr="00C2569C" w:rsidRDefault="00C2569C" w:rsidP="00C2569C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C2569C" w:rsidRDefault="00C2569C" w:rsidP="00C2569C">
      <w:pPr>
        <w:pStyle w:val="ab"/>
        <w:numPr>
          <w:ilvl w:val="0"/>
          <w:numId w:val="36"/>
        </w:numPr>
        <w:tabs>
          <w:tab w:val="left" w:pos="142"/>
        </w:tabs>
        <w:spacing w:after="0" w:line="240" w:lineRule="auto"/>
        <w:ind w:left="927" w:right="-2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hAnsi="Times New Roman" w:cs="Times New Roman"/>
          <w:sz w:val="28"/>
          <w:szCs w:val="28"/>
          <w:lang w:eastAsia="ar-SA"/>
        </w:rPr>
        <w:t>В период с 04 апреля по 11 мая 2020 года включительно:</w:t>
      </w:r>
    </w:p>
    <w:p w:rsidR="00C2569C" w:rsidRPr="00C2569C" w:rsidRDefault="00C2569C" w:rsidP="00C2569C">
      <w:pPr>
        <w:pStyle w:val="ab"/>
        <w:tabs>
          <w:tab w:val="left" w:pos="142"/>
        </w:tabs>
        <w:spacing w:after="0" w:line="240" w:lineRule="auto"/>
        <w:ind w:left="495" w:right="-2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569C" w:rsidRPr="00C2569C" w:rsidRDefault="00C2569C" w:rsidP="00C2569C">
      <w:pPr>
        <w:pStyle w:val="ab"/>
        <w:numPr>
          <w:ilvl w:val="1"/>
          <w:numId w:val="36"/>
        </w:num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9C">
        <w:rPr>
          <w:rFonts w:ascii="Times New Roman" w:hAnsi="Times New Roman" w:cs="Times New Roman"/>
          <w:b/>
          <w:sz w:val="28"/>
          <w:szCs w:val="28"/>
        </w:rPr>
        <w:t>Комитету по образованию администрации:</w:t>
      </w:r>
    </w:p>
    <w:p w:rsidR="00C2569C" w:rsidRPr="00C2569C" w:rsidRDefault="00C2569C" w:rsidP="00C2569C">
      <w:pPr>
        <w:pStyle w:val="ab"/>
        <w:tabs>
          <w:tab w:val="left" w:pos="5103"/>
        </w:tabs>
        <w:ind w:left="1287" w:right="-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C2569C">
        <w:rPr>
          <w:rFonts w:ascii="Times New Roman" w:hAnsi="Times New Roman" w:cs="Times New Roman"/>
          <w:sz w:val="28"/>
          <w:szCs w:val="28"/>
        </w:rPr>
        <w:t xml:space="preserve">            организовать во всех подведомственных образовательных учреждениях Ломоносовского муниципального района Ленинградской области реализацию образовательных программ начального, общего, основного общего, среднего </w:t>
      </w:r>
      <w:r w:rsidRPr="00C2569C">
        <w:rPr>
          <w:rFonts w:ascii="Times New Roman" w:hAnsi="Times New Roman" w:cs="Times New Roman"/>
          <w:sz w:val="28"/>
          <w:szCs w:val="28"/>
        </w:rPr>
        <w:lastRenderedPageBreak/>
        <w:t>общего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2569C">
        <w:rPr>
          <w:rFonts w:ascii="Times New Roman" w:hAnsi="Times New Roman" w:cs="Times New Roman"/>
          <w:sz w:val="28"/>
          <w:szCs w:val="28"/>
        </w:rPr>
        <w:t xml:space="preserve">обеспечить работу дежурных групп в образовательных организациях, реализующих образовательные программы дошкольного образования, для детей работников организаций, предусмотренных пунктом 4  </w:t>
      </w: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Указа Президента Российской Федерации от 2 апреля 2020 года № 239, пунктом 3 Указа Президента Российской Федерации от 28 апреля 2020 № 294,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инфекции (</w:t>
      </w:r>
      <w:r w:rsidRPr="00C2569C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COVID</w:t>
      </w: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>-19), и утренней термометрией;</w:t>
      </w:r>
      <w:proofErr w:type="gramEnd"/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подготовку;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принять меры по сохранению за работниками образовательных организаций заработной платы в размере не ниже ранее выплачиваемой;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организовать завершение учебного года в общеобразовательных организациях в соответствии со сроками, установленными календарными учебными графиками, но не позднее 22 мая 2020 года;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hAnsi="Times New Roman" w:cs="Times New Roman"/>
          <w:sz w:val="28"/>
          <w:szCs w:val="28"/>
        </w:rPr>
        <w:t xml:space="preserve">             производить дезинфекцию помещений в зданиях школ и детских садов, находящихся в его управлении;           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информационно-технологической.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В период с 1 мая по 29 мая 2020 года включительно (из расчета 21 день, исключая субботы и воскресенья):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обеспечить получение обучающимися образовательных организаций   на территории Ломоносовского муниципального района, указанным в части 1 статьи 4.2 областного закона «Социальный кодекс Ленинградской области», в том числе, оказавшимися после 30 марта 2020 года в трудной жизненной ситуации в связи с распространением новой </w:t>
      </w:r>
      <w:proofErr w:type="spellStart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инфекции (</w:t>
      </w:r>
      <w:r w:rsidRPr="00C2569C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COVID</w:t>
      </w: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>-19),  наборов пищевых продуктов (сухим пайком, продовольственным пайком) или соразмерной денежной компенсации на основании заявления родителей (законных представителей);</w:t>
      </w:r>
      <w:proofErr w:type="gramEnd"/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обеспечить получение </w:t>
      </w:r>
      <w:proofErr w:type="gramStart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образовательным программам начального общего образования в образовательных организациях Ломоносовского муниципального района, реализующих основные общеобразовательные программы, бесплатно 0,2 литра молока или иного молочного продукта;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C2569C">
        <w:rPr>
          <w:rFonts w:ascii="Times New Roman" w:hAnsi="Times New Roman" w:cs="Times New Roman"/>
          <w:sz w:val="28"/>
          <w:szCs w:val="28"/>
        </w:rPr>
        <w:t xml:space="preserve">рганизовать выдачу воспитанникам льготных категорий групп дошкольного образования, а также оказавшимся после 30 марта 2020 года в трудной жизненной ситуации в связи с распространением новой </w:t>
      </w:r>
      <w:proofErr w:type="spellStart"/>
      <w:r w:rsidRPr="00C256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569C">
        <w:rPr>
          <w:rFonts w:ascii="Times New Roman" w:hAnsi="Times New Roman" w:cs="Times New Roman"/>
          <w:sz w:val="28"/>
          <w:szCs w:val="28"/>
        </w:rPr>
        <w:t xml:space="preserve"> инфекции (COVID-19), образовательных организаций Ленинградской области, реализующих образовательные программы дошкольного образования,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 пайка, продовольственного</w:t>
      </w:r>
      <w:proofErr w:type="gramEnd"/>
      <w:r w:rsidRPr="00C2569C">
        <w:rPr>
          <w:rFonts w:ascii="Times New Roman" w:hAnsi="Times New Roman" w:cs="Times New Roman"/>
          <w:sz w:val="28"/>
          <w:szCs w:val="28"/>
        </w:rPr>
        <w:t xml:space="preserve"> пайка), за исключением дней фактического нахождения в образовательной организации, на основании заявления родителей (законных представителей).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1.2.  </w:t>
      </w:r>
      <w:r w:rsidRPr="00C2569C">
        <w:rPr>
          <w:rFonts w:eastAsia="Arial"/>
          <w:b/>
          <w:sz w:val="28"/>
          <w:szCs w:val="28"/>
          <w:lang w:eastAsia="ar-SA"/>
        </w:rPr>
        <w:t>Управлению коммунального хозяйства, благоустройства и жилищной политики администрации: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организовать работу и взять под контроль работу общественного транспорта по согласованному графику; 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обеспечить организацию бесперебойной работы предприятий и организаций по предоставлению услуг в сфере энергетики;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обеспечить организацию бесперебойной работы предприятий и организаций по предоставлению услуг в сфере жилищно-коммунального хозяйства;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обеспечить организацию бесперебойной работы предприятий и организаций по вывозу твердых бытовых и коммунальных отходов;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совместно с ГБУ ЛО «СББЖ» Ломоносовского района обеспечить координацию работ по дезинфекции дворовых территорий, общественных пространств и улиц населенных пунктов Ломоносовского муниципального района не менее двух раз в неделю.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1.3. </w:t>
      </w:r>
      <w:r w:rsidRPr="00C2569C">
        <w:rPr>
          <w:rFonts w:eastAsia="Arial"/>
          <w:b/>
          <w:sz w:val="28"/>
          <w:szCs w:val="28"/>
          <w:lang w:eastAsia="ar-SA"/>
        </w:rPr>
        <w:t>Управлению по взаимодействию с органами местного самоуправления и организационной работе: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                  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  обеспечить  работу муниципальных учреждений и предприятий Ломоносовского муниципального района в режиме карантина;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  осуществлять контроль исполнения запрета на проведение всех массовых мероприятий на территории Ломоносовского муниципального района;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   информировать жителей Ломоносовского муниципального района об особенностях поведения в период карантинных мероприятий, связанных с </w:t>
      </w:r>
      <w:r w:rsidRPr="00C2569C">
        <w:rPr>
          <w:rFonts w:eastAsia="Arial"/>
          <w:sz w:val="28"/>
          <w:szCs w:val="28"/>
          <w:lang w:eastAsia="ar-SA"/>
        </w:rPr>
        <w:lastRenderedPageBreak/>
        <w:t xml:space="preserve">недопущением распространения новой </w:t>
      </w:r>
      <w:proofErr w:type="spellStart"/>
      <w:r w:rsidRPr="00C2569C"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 w:rsidRPr="00C2569C">
        <w:rPr>
          <w:rFonts w:eastAsia="Arial"/>
          <w:sz w:val="28"/>
          <w:szCs w:val="28"/>
          <w:lang w:eastAsia="ar-SA"/>
        </w:rPr>
        <w:t xml:space="preserve"> инфекции </w:t>
      </w:r>
      <w:r w:rsidRPr="00C2569C">
        <w:rPr>
          <w:rFonts w:eastAsia="Arial"/>
          <w:sz w:val="28"/>
          <w:szCs w:val="28"/>
          <w:lang w:val="en-US" w:eastAsia="ar-SA"/>
        </w:rPr>
        <w:t>COVID</w:t>
      </w:r>
      <w:r w:rsidRPr="00C2569C">
        <w:rPr>
          <w:rFonts w:eastAsia="Arial"/>
          <w:sz w:val="28"/>
          <w:szCs w:val="28"/>
          <w:lang w:eastAsia="ar-SA"/>
        </w:rPr>
        <w:t>-19 на территории Ломоносовского муниципального района.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</w:t>
      </w:r>
      <w:r w:rsidRPr="00C2569C">
        <w:rPr>
          <w:rFonts w:eastAsia="Arial"/>
          <w:b/>
          <w:sz w:val="28"/>
          <w:szCs w:val="28"/>
          <w:lang w:eastAsia="ar-SA"/>
        </w:rPr>
        <w:t>1.4</w:t>
      </w:r>
      <w:r w:rsidRPr="00C2569C">
        <w:rPr>
          <w:rFonts w:eastAsia="Arial"/>
          <w:sz w:val="28"/>
          <w:szCs w:val="28"/>
          <w:lang w:eastAsia="ar-SA"/>
        </w:rPr>
        <w:t xml:space="preserve">. </w:t>
      </w:r>
      <w:r w:rsidRPr="00C2569C">
        <w:rPr>
          <w:rFonts w:eastAsia="Arial"/>
          <w:b/>
          <w:sz w:val="28"/>
          <w:szCs w:val="28"/>
          <w:lang w:eastAsia="ar-SA"/>
        </w:rPr>
        <w:t xml:space="preserve">Отделу социально-культурных проектов </w:t>
      </w:r>
    </w:p>
    <w:p w:rsidR="00C2569C" w:rsidRDefault="00C2569C" w:rsidP="00C2569C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C256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2569C">
        <w:rPr>
          <w:rFonts w:ascii="Times New Roman" w:hAnsi="Times New Roman" w:cs="Times New Roman"/>
          <w:sz w:val="28"/>
          <w:szCs w:val="28"/>
        </w:rPr>
        <w:t>организовать во всех подведомственных образовательных учреждениях Ломоносовского муниципального района Ленинградской области реализацию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C2569C" w:rsidRPr="00C2569C" w:rsidRDefault="00C2569C" w:rsidP="00C2569C">
      <w:pPr>
        <w:pStyle w:val="ab"/>
        <w:tabs>
          <w:tab w:val="left" w:pos="5103"/>
        </w:tabs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C256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2569C">
        <w:rPr>
          <w:rFonts w:ascii="Times New Roman" w:hAnsi="Times New Roman" w:cs="Times New Roman"/>
          <w:sz w:val="28"/>
          <w:szCs w:val="28"/>
        </w:rPr>
        <w:t>производить дезинфекцию помещений  подведомственных учреждений.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C2569C">
        <w:rPr>
          <w:sz w:val="28"/>
          <w:szCs w:val="28"/>
        </w:rPr>
        <w:t xml:space="preserve">           </w:t>
      </w:r>
      <w:r w:rsidRPr="00C2569C">
        <w:rPr>
          <w:b/>
          <w:sz w:val="28"/>
          <w:szCs w:val="28"/>
        </w:rPr>
        <w:t>1.5.</w:t>
      </w:r>
      <w:r w:rsidRPr="00C2569C">
        <w:rPr>
          <w:sz w:val="28"/>
          <w:szCs w:val="28"/>
        </w:rPr>
        <w:t xml:space="preserve"> </w:t>
      </w:r>
      <w:r w:rsidRPr="00C2569C">
        <w:rPr>
          <w:b/>
          <w:sz w:val="28"/>
          <w:szCs w:val="28"/>
        </w:rPr>
        <w:t>Сектору по законности, правопорядку и делам ГО и ЧС</w:t>
      </w:r>
      <w:r w:rsidRPr="00C2569C">
        <w:rPr>
          <w:sz w:val="28"/>
          <w:szCs w:val="28"/>
        </w:rPr>
        <w:t xml:space="preserve"> 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C2569C">
        <w:rPr>
          <w:sz w:val="28"/>
          <w:szCs w:val="28"/>
        </w:rPr>
        <w:t xml:space="preserve">           производить дезинфекцию помещений в зданиях, принадлежащих администрации, один раз в два рабочих дня.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b/>
          <w:sz w:val="28"/>
          <w:szCs w:val="28"/>
        </w:rPr>
      </w:pPr>
      <w:r w:rsidRPr="00C2569C">
        <w:rPr>
          <w:sz w:val="28"/>
          <w:szCs w:val="28"/>
        </w:rPr>
        <w:t xml:space="preserve">           </w:t>
      </w:r>
      <w:r w:rsidRPr="00C2569C">
        <w:rPr>
          <w:b/>
          <w:sz w:val="28"/>
          <w:szCs w:val="28"/>
        </w:rPr>
        <w:t>1.6. Муниципальному казенному учреждению «Центр информационного административно-хозяйственного обеспечения»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C2569C">
        <w:rPr>
          <w:sz w:val="28"/>
          <w:szCs w:val="28"/>
        </w:rPr>
        <w:t xml:space="preserve">           производить дезинфекцию помещений в зданиях, находящихся в его управлении, и автомобилей, один раз в два рабочих дня.           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1.7. Ввести карантин на всех предприятиях, в организациях Ломоносовского муниципального района в местах проживания временной рабочей силы.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1.8. Запретить  посещение лесов на территории Ломоносовского муниципального района,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1.9. </w:t>
      </w:r>
      <w:proofErr w:type="gramStart"/>
      <w:r w:rsidRPr="00C2569C">
        <w:rPr>
          <w:rFonts w:eastAsia="Arial"/>
          <w:sz w:val="28"/>
          <w:szCs w:val="28"/>
          <w:lang w:eastAsia="ar-SA"/>
        </w:rPr>
        <w:t>Ввести запрет на охоту и нахождение в охотничьих угодьях Ломоносовского муниципального района, за исключением объектов животного мира и среды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охотничий контроль (с целью патрулирования).</w:t>
      </w:r>
      <w:proofErr w:type="gramEnd"/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1.10. Приостановить  работу организаций в сфере культуры, спорта и туризма, косметических, СП</w:t>
      </w:r>
      <w:proofErr w:type="gramStart"/>
      <w:r w:rsidRPr="00C2569C">
        <w:rPr>
          <w:rFonts w:eastAsia="Arial"/>
          <w:sz w:val="28"/>
          <w:szCs w:val="28"/>
          <w:lang w:eastAsia="ar-SA"/>
        </w:rPr>
        <w:t>А-</w:t>
      </w:r>
      <w:proofErr w:type="gramEnd"/>
      <w:r w:rsidRPr="00C2569C">
        <w:rPr>
          <w:rFonts w:eastAsia="Arial"/>
          <w:sz w:val="28"/>
          <w:szCs w:val="28"/>
          <w:lang w:eastAsia="ar-SA"/>
        </w:rPr>
        <w:t xml:space="preserve"> салонов, массажных салонов, соляриев, саун и иных объектов, в которых оказываются подобные услуги, в том числе на основании лицензии на осуществление медицинской деятельности, расположенных на территории Ломоносовского муниципального района;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1.10. Структурным подразделениям администрации обеспечить работу подведомственных муниципальных учреждений и предприятий в режиме карантина.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lastRenderedPageBreak/>
        <w:t xml:space="preserve">            1.12. Рекомендовать г</w:t>
      </w:r>
      <w:r w:rsidRPr="00C2569C">
        <w:rPr>
          <w:sz w:val="28"/>
          <w:szCs w:val="28"/>
          <w:lang w:eastAsia="ar-SA"/>
        </w:rPr>
        <w:t>лавам местных администраций (администраций) городских и сельских поселений Ломоносовского муниципального района: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обеспечить работу сотрудников в количестве до 50 процентов численного состава органа власти, оставшимся сотрудникам осуществлять трудовую деятельность с использованием средств удаленного труда;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 1.13. При организации работы органов местного самоуправления органов местного самоуправления, муниципальных предприятий и учреждений Ломоносовского муниципального района руководствоваться настоящим постановлением.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1.14. Ограничить работу предприятий, организаций в строгом соответствии с Указами Президента Российской Федерации от 2 апреля 2020     № 239 и от 28 апреля 2020 года № 294.</w:t>
      </w:r>
    </w:p>
    <w:p w:rsidR="00C2569C" w:rsidRPr="00C2569C" w:rsidRDefault="00C2569C" w:rsidP="00C2569C">
      <w:pPr>
        <w:pStyle w:val="af2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       1.15. Хозяйствующие субъекты, указанные в пункте 4 Указа Президента Российской Федерации от 2 апреля 2020 года № 239 и в пункте 3 Указа Президента Российской Федерации от 28 апреля 2020 года № 294, обязаны осуществлять деятельность при соблюдении условий, предусмотренных: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пунктом 1.3 постановления Главного государственного санитарного врача Российской Федерации от 13 марта 2020 года № 6 "О дополнительных мерах по снижению рисков распространения COVID-2019"; </w:t>
      </w:r>
      <w:proofErr w:type="gramStart"/>
      <w:r w:rsidRPr="00C2569C">
        <w:rPr>
          <w:color w:val="000000"/>
          <w:spacing w:val="3"/>
          <w:sz w:val="28"/>
          <w:szCs w:val="28"/>
        </w:rPr>
        <w:t xml:space="preserve">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C2569C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2020.года № 47-00-02/31 -2025-2020.</w:t>
      </w:r>
      <w:proofErr w:type="gramEnd"/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Хозяйствующие субъекты, указанные в настоящем пункте, обеспечивают размещение в общедоступном месте перечня принятых ими мер, направленных на снижение рисков распространения новой </w:t>
      </w:r>
      <w:proofErr w:type="spellStart"/>
      <w:r w:rsidRPr="00C2569C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инфекции (COVID-2019), в наглядной и доступной форме, в том числе способами, принятыми в отдельных сферах обслуживания потребителей.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</w:t>
      </w:r>
      <w:proofErr w:type="gramStart"/>
      <w:r w:rsidRPr="00C2569C">
        <w:rPr>
          <w:color w:val="000000"/>
          <w:spacing w:val="3"/>
          <w:sz w:val="28"/>
          <w:szCs w:val="28"/>
        </w:rPr>
        <w:t>Хозяйствующие субъекты, осуществляющие реализацию продовольственных товаров и табачных изделий в торговых объектах, расположенных в населенных пунктах Ленинградской области, перечисленных в приложении 5 к постановлению Правительства Ленинградской области от 29 апреля 2020 года  № 257 «О реализации указов Президента Российской Федерации от 2 апреля 2020 года № 239 и от 28 апреля 2020 года № 294», обязаны провести в период с 16.00 до 22.00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часов 30 апреля 2020 года генеральную уборку помещений в указанных торговых объектах с последующей дезинфекцией таких помещений, а также оборудования и инвентаря, находящихся в таких помещениях, с соблюдением следующих требований: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для проведения дезинфекции применять дезинфицирующие средства, зарегистрированные в установленном порядке и разрешенные к применению в организациях торговли в соответствии с инструкциями по их применению, с </w:t>
      </w:r>
      <w:r w:rsidRPr="00C2569C">
        <w:rPr>
          <w:color w:val="000000"/>
          <w:spacing w:val="3"/>
          <w:sz w:val="28"/>
          <w:szCs w:val="28"/>
        </w:rPr>
        <w:lastRenderedPageBreak/>
        <w:t>соблюдением времени экспозиции и концентрации рабочего раствора дезинфицирующего средства;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генеральную уборку с последующей дезинфекцией проводить с учетом разработанных Федеральной службой по надзору в сфере защиты прав потребителей и благополучия человека: Инструкции по проведению дезинфекционных мероприятий для профилактики заболеваний, вызываемых </w:t>
      </w:r>
      <w:proofErr w:type="spellStart"/>
      <w:r w:rsidRPr="00C2569C">
        <w:rPr>
          <w:color w:val="000000"/>
          <w:spacing w:val="3"/>
          <w:sz w:val="28"/>
          <w:szCs w:val="28"/>
        </w:rPr>
        <w:t>коронавирусами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от 23 января 2020 года № 02/770-220-32 и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C2569C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инфекции (COVID-19) в организациях торговли от 21 апреля 2020 года № 02/7495-2020-32.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В период с 1 по 11 мая 2020 года включительно обслуживание посетителей в торговых объектах, расположенных на территории муниципального образования Ломоносовский муниципальный район  Ленинградской области, рекомендуется осуществлять при использовании посетителями гигиенических масок.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1.16. В целях реализации положений подпункта "ж" пункта 4 Указа Президента Российской Федерации от 2 апреля 2020 года № 239, подпункта "ж" пункта 3 Указа Президента Российской Федерации от 28 апреля 2020 года № 294 определить организации, на которые не распространяется его действие: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</w:t>
      </w:r>
      <w:proofErr w:type="gramStart"/>
      <w:r w:rsidRPr="00C2569C">
        <w:rPr>
          <w:color w:val="000000"/>
          <w:spacing w:val="3"/>
          <w:sz w:val="28"/>
          <w:szCs w:val="28"/>
        </w:rPr>
        <w:t xml:space="preserve">1) организации при условии соблюдения карантинных мер, применения мер 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включенные в перечень </w:t>
      </w:r>
      <w:proofErr w:type="spellStart"/>
      <w:r w:rsidRPr="00C2569C">
        <w:rPr>
          <w:color w:val="000000"/>
          <w:spacing w:val="3"/>
          <w:sz w:val="28"/>
          <w:szCs w:val="28"/>
        </w:rPr>
        <w:t>системообразующих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организаций Ленинградской области, имеющих региональное значение и оказывающих значительное влияние на занятость населения и социальную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стабильность в Ленинградской области, </w:t>
      </w:r>
      <w:proofErr w:type="gramStart"/>
      <w:r w:rsidRPr="00C2569C">
        <w:rPr>
          <w:color w:val="000000"/>
          <w:spacing w:val="3"/>
          <w:sz w:val="28"/>
          <w:szCs w:val="28"/>
        </w:rPr>
        <w:t>утвержденный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распоряжением Губернатора Ленинградской области;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</w:t>
      </w:r>
      <w:proofErr w:type="gramStart"/>
      <w:r w:rsidRPr="00C2569C">
        <w:rPr>
          <w:color w:val="000000"/>
          <w:spacing w:val="3"/>
          <w:sz w:val="28"/>
          <w:szCs w:val="28"/>
        </w:rPr>
        <w:t>2) организации и индивидуальные предприниматели, осуществляющие деятельность за пределами территории муниципальных образований Ломоносовского муниципального района, в которых в соответствии со статьей 6 Федерального закона от 30 марта 1999 года № 52-ФЗ "О санитарно-эпидемиологическом благополучии населения" введены ограничительные мероприятия (карантин), при условии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сотрудников с симптомами ОРВИ, осуществляющие основной вид экономической деятельности в соответствии с кодами Общероссийского классификатора OK 029-2014 (КДЕС</w:t>
      </w:r>
      <w:proofErr w:type="gramStart"/>
      <w:r w:rsidRPr="00C2569C">
        <w:rPr>
          <w:color w:val="000000"/>
          <w:spacing w:val="3"/>
          <w:sz w:val="28"/>
          <w:szCs w:val="28"/>
        </w:rPr>
        <w:t xml:space="preserve"> Р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ед.2), утвержденного приказом </w:t>
      </w:r>
      <w:proofErr w:type="spellStart"/>
      <w:r w:rsidRPr="00C2569C">
        <w:rPr>
          <w:color w:val="000000"/>
          <w:spacing w:val="3"/>
          <w:sz w:val="28"/>
          <w:szCs w:val="28"/>
        </w:rPr>
        <w:t>Росстандарта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от 31 января 2014 года № 14-ст, предусмотренными приложением 1 к постановлению Правительства Ленинградской области от 29 апреля 2020 года  № 257 «О реализации указов Президента Российской Федерации от 2 апреля 2020 года № 239 и от 28 апреля 2020 года № 294»;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lastRenderedPageBreak/>
        <w:t xml:space="preserve">       3) организации и индивидуальные предприниматели, осуществляющие основной вид экономической деятельности в соответствии с кодами Общероссийского классификатора ОК 029-2014 (КДЕС</w:t>
      </w:r>
      <w:proofErr w:type="gramStart"/>
      <w:r w:rsidRPr="00C2569C">
        <w:rPr>
          <w:color w:val="000000"/>
          <w:spacing w:val="3"/>
          <w:sz w:val="28"/>
          <w:szCs w:val="28"/>
        </w:rPr>
        <w:t xml:space="preserve"> Р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ед.2), утвержденного приказом </w:t>
      </w:r>
      <w:proofErr w:type="spellStart"/>
      <w:r w:rsidRPr="00C2569C">
        <w:rPr>
          <w:color w:val="000000"/>
          <w:spacing w:val="3"/>
          <w:sz w:val="28"/>
          <w:szCs w:val="28"/>
        </w:rPr>
        <w:t>Росстандарта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от 31 января 2014 года № 14-ст, предусмотренными приложением 2 к Постановлению Правительства Ленинградской области от 29 апреля 2020 года  № 257 «О реализации указов Президента Российской Федерации от 2 апреля 2020 года № 239 и от 28 апреля 2020 года № 294», при условии осуществления деятельности дистанционным способом;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</w:t>
      </w:r>
      <w:proofErr w:type="gramStart"/>
      <w:r w:rsidRPr="00C2569C">
        <w:rPr>
          <w:color w:val="000000"/>
          <w:spacing w:val="3"/>
          <w:sz w:val="28"/>
          <w:szCs w:val="28"/>
        </w:rPr>
        <w:t>4) организации и индивидуальные предприниматели, осуществляющие продажу в магазинах строительных, детских товаров, табачных изделий, товаров для сада и огорода, при условии, что указанные организации и индивидуальные предприниматели реализуют не менее 50 процентов объема товаров в стоимостном выражении, относящихся к одной из указанных ассортиментных групп, а также при условии обеспечения сотрудников средствами индивидуальной защиты и расстояния при обслуживании не менее 1,5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- 2 метра между посетителями;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5) организации и индивидуальные предприниматели, осуществляющие продажу товаров дистанционным способом, в том числе с использованием пунктов выдачи заказов;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6) салоны сотовой связи;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7) организации общественного питания и индивидуальные предприниматели,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 заказов;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8) организации, учредителями которых являются органы местного самоуправления Ломоносовского муниципального района;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</w:t>
      </w:r>
      <w:proofErr w:type="gramStart"/>
      <w:r w:rsidRPr="00C2569C">
        <w:rPr>
          <w:color w:val="000000"/>
          <w:spacing w:val="3"/>
          <w:sz w:val="28"/>
          <w:szCs w:val="28"/>
        </w:rPr>
        <w:t xml:space="preserve">9) организации и индивидуальные предприниматели, осуществляющие деятельность по производству, выпуску, распространению печатных средств массовой информации, в том числе организации и индивидуальные предприниматели, оказывающие экспедиционные и </w:t>
      </w:r>
      <w:proofErr w:type="spellStart"/>
      <w:r w:rsidRPr="00C2569C">
        <w:rPr>
          <w:color w:val="000000"/>
          <w:spacing w:val="3"/>
          <w:sz w:val="28"/>
          <w:szCs w:val="28"/>
        </w:rPr>
        <w:t>логистические</w:t>
      </w:r>
      <w:proofErr w:type="spellEnd"/>
      <w:r w:rsidRPr="00C2569C">
        <w:rPr>
          <w:color w:val="000000"/>
          <w:spacing w:val="3"/>
          <w:sz w:val="28"/>
          <w:szCs w:val="28"/>
        </w:rPr>
        <w:t xml:space="preserve"> услуги, обеспечивающие печатные средства массовой информации;</w:t>
      </w:r>
      <w:proofErr w:type="gramEnd"/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10) организации и индивидуальные предприниматели, осуществляющие деятельность бань и душевых по предоставлению общегигиенических услуг в населенных пунктах Ломоносовского муниципального района с полным или частичным отсутствием централизованного горячего водоснабжения;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11) организации и индивидуальные предприниматели, осуществляющие деятельность парикмахерских и салонов красоты в населенных пунктах Ломоносовского муниципального района при условии: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обязательной дезинфекции контактных поверхностей (мебели, оргтехники и других) каждые два часа;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наличия запаса дезинфицирующих сре</w:t>
      </w:r>
      <w:proofErr w:type="gramStart"/>
      <w:r w:rsidRPr="00C2569C">
        <w:rPr>
          <w:color w:val="000000"/>
          <w:spacing w:val="3"/>
          <w:sz w:val="28"/>
          <w:szCs w:val="28"/>
        </w:rPr>
        <w:t>дств дл</w:t>
      </w:r>
      <w:proofErr w:type="gramEnd"/>
      <w:r w:rsidRPr="00C2569C">
        <w:rPr>
          <w:color w:val="000000"/>
          <w:spacing w:val="3"/>
          <w:sz w:val="28"/>
          <w:szCs w:val="28"/>
        </w:rPr>
        <w:t>я уборки помещений и обработки рук сотрудников;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lastRenderedPageBreak/>
        <w:t xml:space="preserve">    использования входной термометрии сотрудников и посетителей.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При выявлении повышенной температуры и (или) симптомов ОРВИ не допускать обслуживание посетителей, обеспечить незамедлительное отстранение сотрудников от работы;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обеспечения и использования сотрудниками и посетителями средств индивидуальной защиты (гигиенические маски, бахилы, перчатки одноразовые (для сотрудников);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ведения списков посетителей, содержащих фамилию, имя, отчество (при наличии), номера мобильных телефонов, даты посещения;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использования одновременно при обслуживании не более 50 процентов посадочных мест;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обеспечения использования естественной вентиляции помещений.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Осуществление деятельности парикмахерских и салонов красоты допускается исключительно в части оказания услуг по уходу за волосами и услуг по уходу за ногтями и кожей кистей и стоп (маникюр, педикюр).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Организации и индивидуальные предприниматели, указанные в настоящем пункте, обеспечивают в течение трех рабочих дней со дня возобновления деятельности принятие локальных нормативных актов о соблюдении санитарно-противоэпидемического режима, исключающего риск инфицирования COV1D-19.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 </w:t>
      </w:r>
      <w:proofErr w:type="gramStart"/>
      <w:r w:rsidRPr="00C2569C">
        <w:rPr>
          <w:color w:val="000000"/>
          <w:spacing w:val="3"/>
          <w:sz w:val="28"/>
          <w:szCs w:val="28"/>
        </w:rPr>
        <w:t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письменной форме администрацию муниципального образования Ломоносовский муниципальный район Ленинградской области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COVID-19.</w:t>
      </w:r>
      <w:proofErr w:type="gramEnd"/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   В случае нарушения санитарно-противоэпидемического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ответственность, включая административные штрафы, административное приостановление деятельности.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1.17 Управлению экономического развития и инвестиций администрации обеспечить </w:t>
      </w:r>
      <w:proofErr w:type="gramStart"/>
      <w:r w:rsidRPr="00C2569C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C2569C">
        <w:rPr>
          <w:rFonts w:eastAsia="Arial"/>
          <w:sz w:val="28"/>
          <w:szCs w:val="28"/>
          <w:lang w:eastAsia="ar-SA"/>
        </w:rPr>
        <w:t xml:space="preserve"> исполнением пунктов 1.1.5. 1.16 настоящего постановления.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ab/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 2.  Ограничить передвижение граждан, проживающих на территории Ломоносовского муниципального района в границах сельского (городского) поселения, за исключением лиц, относящихся к категориям работников, указанным в пункте 4 Указа Президента Российской Федерации от 2 апреля 2020 года № 239, пункте 3 Указа Президента Российской Федерации от 28 апреля 2020 года № 294.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Иные лица, временно проживающие на территории Ломоносовского муниципального района должны находиться в границах сельского (городского) поселения по месту временного проживания.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lastRenderedPageBreak/>
        <w:t xml:space="preserve">            Передвижение несовершеннолетних допускается только в сопровождении родителей или законных представителей.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Рекомендовать гражданам ограничить  поездки, в том числе в целях туризма и отдыха.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При выявлении случаев заражения новой </w:t>
      </w:r>
      <w:proofErr w:type="spellStart"/>
      <w:r w:rsidRPr="00C2569C">
        <w:rPr>
          <w:sz w:val="28"/>
          <w:szCs w:val="28"/>
          <w:lang w:eastAsia="ar-SA"/>
        </w:rPr>
        <w:t>коронавирусной</w:t>
      </w:r>
      <w:proofErr w:type="spellEnd"/>
      <w:r w:rsidRPr="00C2569C">
        <w:rPr>
          <w:sz w:val="28"/>
          <w:szCs w:val="28"/>
          <w:lang w:eastAsia="ar-SA"/>
        </w:rPr>
        <w:t xml:space="preserve"> инфекцией </w:t>
      </w:r>
      <w:r w:rsidRPr="00C2569C">
        <w:rPr>
          <w:sz w:val="28"/>
          <w:szCs w:val="28"/>
          <w:lang w:val="en-US" w:eastAsia="ar-SA"/>
        </w:rPr>
        <w:t>COVID</w:t>
      </w:r>
      <w:r w:rsidRPr="00C2569C">
        <w:rPr>
          <w:sz w:val="28"/>
          <w:szCs w:val="28"/>
          <w:lang w:eastAsia="ar-SA"/>
        </w:rPr>
        <w:t>-19 в населенном пункте Ломоносовского муниципального района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sz w:val="28"/>
          <w:szCs w:val="28"/>
          <w:lang w:eastAsia="ar-SA"/>
        </w:rPr>
        <w:t xml:space="preserve">             </w:t>
      </w:r>
      <w:proofErr w:type="gramStart"/>
      <w:r w:rsidRPr="00C2569C">
        <w:rPr>
          <w:sz w:val="28"/>
          <w:szCs w:val="28"/>
          <w:lang w:eastAsia="ar-SA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 3 к постановлению </w:t>
      </w:r>
      <w:r w:rsidRPr="00C2569C">
        <w:rPr>
          <w:sz w:val="28"/>
          <w:szCs w:val="28"/>
        </w:rPr>
        <w:t xml:space="preserve">Правительства Ленинградской области </w:t>
      </w:r>
      <w:r w:rsidRPr="00C2569C">
        <w:rPr>
          <w:color w:val="000000"/>
          <w:spacing w:val="3"/>
          <w:sz w:val="28"/>
          <w:szCs w:val="28"/>
        </w:rPr>
        <w:t>от 29 апреля 2020 года  № 257 «О реализации указов Президента Российской Федерации от 2 апреля 2020 года № 239 и от 28 апреля 2020 года № 294</w:t>
      </w:r>
      <w:proofErr w:type="gramEnd"/>
      <w:r w:rsidRPr="00C2569C">
        <w:rPr>
          <w:color w:val="000000"/>
          <w:spacing w:val="3"/>
          <w:sz w:val="28"/>
          <w:szCs w:val="28"/>
        </w:rPr>
        <w:t>»</w:t>
      </w:r>
      <w:r w:rsidRPr="00C2569C">
        <w:rPr>
          <w:rFonts w:eastAsia="Arial"/>
          <w:sz w:val="28"/>
          <w:szCs w:val="28"/>
          <w:lang w:eastAsia="ar-SA"/>
        </w:rPr>
        <w:t>. Режим самоизоляции должен быть обеспечен по месту проживания указанных лиц, в том числе в жилых и садовых домах.</w:t>
      </w:r>
    </w:p>
    <w:p w:rsidR="00C2569C" w:rsidRPr="00C2569C" w:rsidRDefault="00C2569C" w:rsidP="00C2569C">
      <w:pPr>
        <w:pStyle w:val="af2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 </w:t>
      </w:r>
      <w:proofErr w:type="gramStart"/>
      <w:r w:rsidRPr="00C2569C">
        <w:rPr>
          <w:color w:val="000000"/>
          <w:spacing w:val="3"/>
          <w:sz w:val="28"/>
          <w:szCs w:val="28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района, городского округа, населенного пункта, если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C2569C">
        <w:rPr>
          <w:color w:val="000000"/>
          <w:spacing w:val="3"/>
          <w:sz w:val="28"/>
          <w:szCs w:val="28"/>
        </w:rPr>
        <w:t>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места накопления отходов.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</w:t>
      </w:r>
      <w:proofErr w:type="gramStart"/>
      <w:r w:rsidRPr="00C2569C">
        <w:rPr>
          <w:color w:val="000000"/>
          <w:spacing w:val="3"/>
          <w:sz w:val="28"/>
          <w:szCs w:val="28"/>
        </w:rPr>
        <w:t>Разрешить посещение исключительно с 8.00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3 к постановлению Правительства Ленинградской области от 29 апреля 2020 года  № 257 «О реализации указов Президента Российской Федерации от 2 апреля 2020 года № 239 и от 28 апреля 2020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года № 294», объектов торговли, </w:t>
      </w:r>
      <w:r w:rsidRPr="00C2569C">
        <w:rPr>
          <w:color w:val="000000"/>
          <w:spacing w:val="3"/>
          <w:sz w:val="28"/>
          <w:szCs w:val="28"/>
        </w:rPr>
        <w:lastRenderedPageBreak/>
        <w:t>осуществляющих продажу продуктов питания и товаров первой необходимости.</w:t>
      </w:r>
    </w:p>
    <w:p w:rsidR="00C2569C" w:rsidRPr="00C2569C" w:rsidRDefault="00C2569C" w:rsidP="00C2569C">
      <w:pPr>
        <w:pStyle w:val="af2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2569C">
        <w:rPr>
          <w:color w:val="000000"/>
          <w:spacing w:val="3"/>
          <w:sz w:val="28"/>
          <w:szCs w:val="28"/>
        </w:rPr>
        <w:t xml:space="preserve">  </w:t>
      </w:r>
      <w:proofErr w:type="gramStart"/>
      <w:r w:rsidRPr="00C2569C">
        <w:rPr>
          <w:color w:val="000000"/>
          <w:spacing w:val="3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C2569C">
        <w:rPr>
          <w:color w:val="000000"/>
          <w:spacing w:val="3"/>
          <w:sz w:val="28"/>
          <w:szCs w:val="28"/>
        </w:rPr>
        <w:t xml:space="preserve"> общественного порядка, собственности и обеспечение общественной безопасности.</w:t>
      </w:r>
      <w:r w:rsidRPr="00C2569C">
        <w:rPr>
          <w:rFonts w:eastAsia="Arial"/>
          <w:sz w:val="28"/>
          <w:szCs w:val="28"/>
          <w:lang w:eastAsia="ar-SA"/>
        </w:rPr>
        <w:tab/>
      </w:r>
      <w:r w:rsidRPr="00C2569C">
        <w:rPr>
          <w:rFonts w:eastAsia="Arial"/>
          <w:sz w:val="28"/>
          <w:szCs w:val="28"/>
          <w:lang w:eastAsia="ar-SA"/>
        </w:rPr>
        <w:tab/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C2569C">
        <w:rPr>
          <w:rFonts w:eastAsia="Arial"/>
          <w:sz w:val="28"/>
          <w:szCs w:val="28"/>
          <w:lang w:eastAsia="ar-SA"/>
        </w:rPr>
        <w:t xml:space="preserve">             3. Признать утратившим силу постановление администрации от 07.04.2020 № 472/20 «О реализации Указа Президента Российской Федерации от 02 апреля  2020 года № 239 на территории муниципального образования Ломоносовский муниципальный район Ленинградской области».</w:t>
      </w:r>
    </w:p>
    <w:p w:rsidR="00C2569C" w:rsidRPr="00C2569C" w:rsidRDefault="00C2569C" w:rsidP="00C2569C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C2569C" w:rsidRPr="00C2569C" w:rsidRDefault="00C2569C" w:rsidP="00C2569C">
      <w:pPr>
        <w:ind w:firstLine="567"/>
        <w:jc w:val="both"/>
        <w:rPr>
          <w:sz w:val="28"/>
          <w:szCs w:val="28"/>
        </w:rPr>
      </w:pPr>
      <w:r w:rsidRPr="00C2569C">
        <w:rPr>
          <w:sz w:val="28"/>
          <w:szCs w:val="28"/>
          <w:lang w:eastAsia="ar-SA"/>
        </w:rPr>
        <w:t xml:space="preserve">    4. </w:t>
      </w:r>
      <w:r w:rsidRPr="00C2569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C2569C" w:rsidRPr="00C2569C" w:rsidRDefault="00C2569C" w:rsidP="00C2569C">
      <w:pPr>
        <w:ind w:firstLine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firstLine="567"/>
        <w:jc w:val="both"/>
        <w:rPr>
          <w:sz w:val="28"/>
          <w:szCs w:val="28"/>
        </w:rPr>
      </w:pPr>
      <w:r w:rsidRPr="00C2569C">
        <w:rPr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А.А. </w:t>
      </w:r>
      <w:proofErr w:type="spellStart"/>
      <w:r w:rsidRPr="00C2569C">
        <w:rPr>
          <w:sz w:val="28"/>
          <w:szCs w:val="28"/>
        </w:rPr>
        <w:t>Куксенко</w:t>
      </w:r>
      <w:proofErr w:type="spellEnd"/>
      <w:r w:rsidRPr="00C2569C">
        <w:rPr>
          <w:sz w:val="28"/>
          <w:szCs w:val="28"/>
        </w:rPr>
        <w:t xml:space="preserve">. </w:t>
      </w:r>
    </w:p>
    <w:p w:rsidR="00C2569C" w:rsidRPr="00C2569C" w:rsidRDefault="00C2569C" w:rsidP="00C2569C">
      <w:pPr>
        <w:jc w:val="both"/>
        <w:rPr>
          <w:sz w:val="28"/>
          <w:szCs w:val="28"/>
        </w:rPr>
      </w:pPr>
    </w:p>
    <w:p w:rsidR="00C2569C" w:rsidRPr="00C2569C" w:rsidRDefault="00C2569C" w:rsidP="00C2569C">
      <w:pPr>
        <w:jc w:val="both"/>
        <w:rPr>
          <w:sz w:val="28"/>
          <w:szCs w:val="28"/>
        </w:rPr>
      </w:pPr>
    </w:p>
    <w:p w:rsidR="00C2569C" w:rsidRPr="00C2569C" w:rsidRDefault="00C2569C" w:rsidP="00C2569C">
      <w:pPr>
        <w:jc w:val="both"/>
        <w:rPr>
          <w:sz w:val="28"/>
          <w:szCs w:val="28"/>
        </w:rPr>
      </w:pPr>
      <w:r w:rsidRPr="00C2569C">
        <w:rPr>
          <w:sz w:val="28"/>
          <w:szCs w:val="28"/>
        </w:rPr>
        <w:t>Глава администрации                                                                           С.А.Годов</w:t>
      </w:r>
    </w:p>
    <w:p w:rsidR="00C2569C" w:rsidRPr="00C2569C" w:rsidRDefault="00C2569C" w:rsidP="00C2569C">
      <w:pPr>
        <w:ind w:left="709" w:hanging="1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709" w:hanging="1"/>
        <w:jc w:val="center"/>
        <w:rPr>
          <w:sz w:val="28"/>
          <w:szCs w:val="28"/>
        </w:rPr>
      </w:pPr>
    </w:p>
    <w:p w:rsidR="00C2569C" w:rsidRPr="00C2569C" w:rsidRDefault="00C2569C" w:rsidP="00C2569C">
      <w:pPr>
        <w:pStyle w:val="affe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C2569C" w:rsidRPr="00C2569C" w:rsidRDefault="00C2569C" w:rsidP="00C2569C">
      <w:pPr>
        <w:pStyle w:val="affe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C2569C" w:rsidRPr="00C2569C" w:rsidRDefault="00C2569C" w:rsidP="00C2569C">
      <w:pPr>
        <w:jc w:val="both"/>
        <w:rPr>
          <w:sz w:val="28"/>
          <w:szCs w:val="28"/>
        </w:rPr>
      </w:pPr>
    </w:p>
    <w:p w:rsidR="00C2569C" w:rsidRPr="00C2569C" w:rsidRDefault="00C2569C" w:rsidP="00C2569C">
      <w:pPr>
        <w:jc w:val="both"/>
        <w:rPr>
          <w:sz w:val="28"/>
          <w:szCs w:val="28"/>
        </w:rPr>
      </w:pPr>
    </w:p>
    <w:p w:rsidR="00C2569C" w:rsidRPr="00C2569C" w:rsidRDefault="00C2569C" w:rsidP="00C2569C">
      <w:pPr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p w:rsidR="00C2569C" w:rsidRPr="00C2569C" w:rsidRDefault="00C2569C" w:rsidP="00C2569C">
      <w:pPr>
        <w:ind w:left="567"/>
        <w:jc w:val="both"/>
        <w:rPr>
          <w:sz w:val="28"/>
          <w:szCs w:val="28"/>
        </w:rPr>
      </w:pPr>
    </w:p>
    <w:sectPr w:rsidR="00C2569C" w:rsidRPr="00C2569C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B5" w:rsidRDefault="008044B5">
      <w:r>
        <w:separator/>
      </w:r>
    </w:p>
  </w:endnote>
  <w:endnote w:type="continuationSeparator" w:id="0">
    <w:p w:rsidR="008044B5" w:rsidRDefault="0080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B5" w:rsidRDefault="008044B5">
      <w:r>
        <w:separator/>
      </w:r>
    </w:p>
  </w:footnote>
  <w:footnote w:type="continuationSeparator" w:id="0">
    <w:p w:rsidR="008044B5" w:rsidRDefault="0080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C1C54"/>
    <w:multiLevelType w:val="multilevel"/>
    <w:tmpl w:val="E182F2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272B66"/>
    <w:multiLevelType w:val="multilevel"/>
    <w:tmpl w:val="2642FC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39B80FB8"/>
    <w:multiLevelType w:val="hybridMultilevel"/>
    <w:tmpl w:val="CAC0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6"/>
  </w:num>
  <w:num w:numId="8">
    <w:abstractNumId w:val="4"/>
  </w:num>
  <w:num w:numId="9">
    <w:abstractNumId w:val="2"/>
  </w:num>
  <w:num w:numId="10">
    <w:abstractNumId w:val="22"/>
  </w:num>
  <w:num w:numId="11">
    <w:abstractNumId w:val="31"/>
  </w:num>
  <w:num w:numId="12">
    <w:abstractNumId w:val="1"/>
  </w:num>
  <w:num w:numId="13">
    <w:abstractNumId w:val="21"/>
  </w:num>
  <w:num w:numId="14">
    <w:abstractNumId w:val="9"/>
  </w:num>
  <w:num w:numId="15">
    <w:abstractNumId w:val="35"/>
  </w:num>
  <w:num w:numId="16">
    <w:abstractNumId w:val="11"/>
  </w:num>
  <w:num w:numId="17">
    <w:abstractNumId w:val="14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6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30"/>
  </w:num>
  <w:num w:numId="28">
    <w:abstractNumId w:val="24"/>
  </w:num>
  <w:num w:numId="29">
    <w:abstractNumId w:val="20"/>
  </w:num>
  <w:num w:numId="30">
    <w:abstractNumId w:val="34"/>
  </w:num>
  <w:num w:numId="31">
    <w:abstractNumId w:val="10"/>
  </w:num>
  <w:num w:numId="32">
    <w:abstractNumId w:val="8"/>
  </w:num>
  <w:num w:numId="33">
    <w:abstractNumId w:val="3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044B5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A7C3E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69C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2020-04-30T14:58:00Z</dcterms:created>
  <dcterms:modified xsi:type="dcterms:W3CDTF">2020-04-30T14:58:00Z</dcterms:modified>
</cp:coreProperties>
</file>