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B86FE4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proofErr w:type="gramStart"/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7A1CD4">
              <w:rPr>
                <w:bCs/>
                <w:sz w:val="24"/>
                <w:szCs w:val="24"/>
              </w:rPr>
              <w:t>Установление сервитута в отношении земельного участка, находящегося в</w:t>
            </w:r>
            <w:r w:rsidR="00274228">
              <w:rPr>
                <w:bCs/>
                <w:sz w:val="24"/>
                <w:szCs w:val="24"/>
              </w:rPr>
              <w:t xml:space="preserve"> муниципально</w:t>
            </w:r>
            <w:r w:rsidR="007A1CD4">
              <w:rPr>
                <w:bCs/>
                <w:sz w:val="24"/>
                <w:szCs w:val="24"/>
              </w:rPr>
              <w:t>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собственность на которые не разграничена</w:t>
            </w:r>
            <w:r w:rsidR="00E3443E">
              <w:rPr>
                <w:bCs/>
                <w:sz w:val="24"/>
                <w:szCs w:val="24"/>
              </w:rPr>
              <w:t>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7A1CD4">
              <w:rPr>
                <w:sz w:val="24"/>
                <w:szCs w:val="24"/>
              </w:rPr>
              <w:t xml:space="preserve">муниципального образования </w:t>
            </w:r>
            <w:r w:rsidR="00B21B4B">
              <w:rPr>
                <w:sz w:val="24"/>
                <w:szCs w:val="24"/>
              </w:rPr>
              <w:t>Л</w:t>
            </w:r>
            <w:r w:rsidR="00DB5944">
              <w:rPr>
                <w:sz w:val="24"/>
                <w:szCs w:val="24"/>
              </w:rPr>
              <w:t>омоносовск</w:t>
            </w:r>
            <w:r w:rsidR="007A1CD4">
              <w:rPr>
                <w:sz w:val="24"/>
                <w:szCs w:val="24"/>
              </w:rPr>
              <w:t>ий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7A1CD4">
              <w:rPr>
                <w:sz w:val="24"/>
                <w:szCs w:val="24"/>
              </w:rPr>
              <w:t>ый</w:t>
            </w:r>
            <w:r w:rsidRPr="00CD462F">
              <w:rPr>
                <w:sz w:val="24"/>
                <w:szCs w:val="24"/>
              </w:rPr>
              <w:t xml:space="preserve"> район Ленинградской области</w:t>
            </w:r>
            <w:r w:rsidR="007A1CD4">
              <w:rPr>
                <w:sz w:val="24"/>
                <w:szCs w:val="24"/>
              </w:rPr>
              <w:t xml:space="preserve"> от 06</w:t>
            </w:r>
            <w:r w:rsidR="00B21B4B">
              <w:rPr>
                <w:sz w:val="24"/>
                <w:szCs w:val="24"/>
              </w:rPr>
              <w:t>.0</w:t>
            </w:r>
            <w:r w:rsidR="007A1CD4">
              <w:rPr>
                <w:sz w:val="24"/>
                <w:szCs w:val="24"/>
              </w:rPr>
              <w:t>9</w:t>
            </w:r>
            <w:r w:rsidR="00B21B4B">
              <w:rPr>
                <w:sz w:val="24"/>
                <w:szCs w:val="24"/>
              </w:rPr>
              <w:t>.202</w:t>
            </w:r>
            <w:r w:rsidR="007A1CD4">
              <w:rPr>
                <w:sz w:val="24"/>
                <w:szCs w:val="24"/>
              </w:rPr>
              <w:t>2</w:t>
            </w:r>
            <w:r w:rsidR="00B21B4B">
              <w:rPr>
                <w:sz w:val="24"/>
                <w:szCs w:val="24"/>
              </w:rPr>
              <w:t xml:space="preserve"> № </w:t>
            </w:r>
            <w:r w:rsidR="007A1CD4">
              <w:rPr>
                <w:sz w:val="24"/>
                <w:szCs w:val="24"/>
              </w:rPr>
              <w:t>1439/22 (в редакции постановления администрации</w:t>
            </w:r>
            <w:proofErr w:type="gramEnd"/>
            <w:r w:rsidR="007A1CD4">
              <w:rPr>
                <w:sz w:val="24"/>
                <w:szCs w:val="24"/>
              </w:rPr>
              <w:t xml:space="preserve"> </w:t>
            </w:r>
            <w:proofErr w:type="gramStart"/>
            <w:r w:rsidR="007A1CD4">
              <w:rPr>
                <w:sz w:val="24"/>
                <w:szCs w:val="24"/>
              </w:rPr>
              <w:t>Ломоносовского муниципального района Ленинградской области от 19.12.2023 № 2074/23)</w:t>
            </w:r>
            <w:r w:rsidR="00E3443E">
              <w:rPr>
                <w:sz w:val="24"/>
                <w:szCs w:val="24"/>
              </w:rPr>
              <w:t xml:space="preserve"> </w:t>
            </w:r>
            <w:r w:rsidR="00C85167">
              <w:rPr>
                <w:sz w:val="24"/>
                <w:szCs w:val="24"/>
              </w:rPr>
              <w:t xml:space="preserve">         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  <w:proofErr w:type="gramEnd"/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>Руководствуясь Федеральным законом от 06.10.2003 г. №131-ФЗ «</w:t>
      </w:r>
      <w:proofErr w:type="gramStart"/>
      <w:r w:rsidRPr="00CD462F">
        <w:rPr>
          <w:sz w:val="24"/>
          <w:szCs w:val="24"/>
        </w:rPr>
        <w:t>Об</w:t>
      </w:r>
      <w:proofErr w:type="gramEnd"/>
      <w:r w:rsidRPr="00CD462F">
        <w:rPr>
          <w:sz w:val="24"/>
          <w:szCs w:val="24"/>
        </w:rPr>
        <w:t xml:space="preserve"> общих </w:t>
      </w:r>
      <w:proofErr w:type="gramStart"/>
      <w:r w:rsidRPr="00CD462F">
        <w:rPr>
          <w:sz w:val="24"/>
          <w:szCs w:val="24"/>
        </w:rPr>
        <w:t xml:space="preserve">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C7118" w:rsidRPr="00064373">
        <w:rPr>
          <w:sz w:val="24"/>
          <w:szCs w:val="24"/>
        </w:rPr>
        <w:t>Федера</w:t>
      </w:r>
      <w:r w:rsidR="00BC7118">
        <w:rPr>
          <w:sz w:val="24"/>
          <w:szCs w:val="24"/>
        </w:rPr>
        <w:t>льным з</w:t>
      </w:r>
      <w:r w:rsidR="00BC7118" w:rsidRPr="00064373">
        <w:rPr>
          <w:sz w:val="24"/>
          <w:szCs w:val="24"/>
        </w:rPr>
        <w:t>акон</w:t>
      </w:r>
      <w:r w:rsidR="00BC7118">
        <w:rPr>
          <w:sz w:val="24"/>
          <w:szCs w:val="24"/>
        </w:rPr>
        <w:t xml:space="preserve">ом </w:t>
      </w:r>
      <w:r w:rsidR="00BC7118" w:rsidRPr="00064373">
        <w:rPr>
          <w:sz w:val="24"/>
          <w:szCs w:val="24"/>
        </w:rPr>
        <w:t xml:space="preserve"> от </w:t>
      </w:r>
      <w:r w:rsidR="00BC7118">
        <w:rPr>
          <w:sz w:val="24"/>
          <w:szCs w:val="24"/>
        </w:rPr>
        <w:t>25</w:t>
      </w:r>
      <w:r w:rsidR="00BC7118" w:rsidRPr="00064373">
        <w:rPr>
          <w:sz w:val="24"/>
          <w:szCs w:val="24"/>
        </w:rPr>
        <w:t>.</w:t>
      </w:r>
      <w:r w:rsidR="00BC7118">
        <w:rPr>
          <w:sz w:val="24"/>
          <w:szCs w:val="24"/>
        </w:rPr>
        <w:t>10.200</w:t>
      </w:r>
      <w:r w:rsidR="00BC7118" w:rsidRPr="00064373">
        <w:rPr>
          <w:sz w:val="24"/>
          <w:szCs w:val="24"/>
        </w:rPr>
        <w:t>1 № 1</w:t>
      </w:r>
      <w:r w:rsidR="00BC7118">
        <w:rPr>
          <w:sz w:val="24"/>
          <w:szCs w:val="24"/>
        </w:rPr>
        <w:t>37-ФЗ</w:t>
      </w:r>
      <w:r w:rsidR="00BC7118" w:rsidRPr="00064373">
        <w:rPr>
          <w:sz w:val="24"/>
          <w:szCs w:val="24"/>
        </w:rPr>
        <w:t xml:space="preserve"> «О </w:t>
      </w:r>
      <w:r w:rsidR="00BC7118">
        <w:rPr>
          <w:sz w:val="24"/>
          <w:szCs w:val="24"/>
        </w:rPr>
        <w:t>введении в действие Земельного кодекса Российской Федерации</w:t>
      </w:r>
      <w:r w:rsidR="00BC7118" w:rsidRPr="00064373">
        <w:rPr>
          <w:sz w:val="24"/>
          <w:szCs w:val="24"/>
        </w:rPr>
        <w:t>»</w:t>
      </w:r>
      <w:r w:rsidR="00BC7118" w:rsidRPr="00CD462F">
        <w:rPr>
          <w:sz w:val="24"/>
          <w:szCs w:val="24"/>
        </w:rPr>
        <w:t>,</w:t>
      </w:r>
      <w:r w:rsidR="00BC7118">
        <w:rPr>
          <w:sz w:val="24"/>
          <w:szCs w:val="24"/>
        </w:rPr>
        <w:t xml:space="preserve"> Земельным кодексом Российской Федерации,</w:t>
      </w:r>
      <w:r w:rsidR="00BC7118" w:rsidRPr="00CD462F">
        <w:rPr>
          <w:sz w:val="24"/>
          <w:szCs w:val="24"/>
        </w:rPr>
        <w:t xml:space="preserve"> </w:t>
      </w:r>
      <w:r w:rsidRPr="00CD462F">
        <w:rPr>
          <w:sz w:val="24"/>
          <w:szCs w:val="24"/>
        </w:rPr>
        <w:t xml:space="preserve">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</w:t>
      </w:r>
      <w:proofErr w:type="gramEnd"/>
      <w:r w:rsidRPr="00CD462F">
        <w:rPr>
          <w:sz w:val="24"/>
          <w:szCs w:val="24"/>
        </w:rPr>
        <w:t xml:space="preserve">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н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proofErr w:type="gramStart"/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BC7118">
        <w:rPr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собственность на которые не разграничена</w:t>
      </w:r>
      <w:r w:rsidR="004C10BE">
        <w:rPr>
          <w:sz w:val="24"/>
          <w:szCs w:val="24"/>
        </w:rPr>
        <w:t xml:space="preserve">», утвержденный постановлением администрации </w:t>
      </w:r>
      <w:r w:rsidR="00BC7118">
        <w:rPr>
          <w:sz w:val="24"/>
          <w:szCs w:val="24"/>
        </w:rPr>
        <w:t xml:space="preserve">муниципального образования </w:t>
      </w:r>
      <w:r w:rsidR="007B2582">
        <w:rPr>
          <w:sz w:val="24"/>
          <w:szCs w:val="24"/>
        </w:rPr>
        <w:t>Ломоносовск</w:t>
      </w:r>
      <w:r w:rsidR="00BC7118">
        <w:rPr>
          <w:sz w:val="24"/>
          <w:szCs w:val="24"/>
        </w:rPr>
        <w:t>ий</w:t>
      </w:r>
      <w:r w:rsidR="007B2582">
        <w:rPr>
          <w:sz w:val="24"/>
          <w:szCs w:val="24"/>
        </w:rPr>
        <w:t xml:space="preserve"> муниципальн</w:t>
      </w:r>
      <w:r w:rsidR="00BC7118">
        <w:rPr>
          <w:sz w:val="24"/>
          <w:szCs w:val="24"/>
        </w:rPr>
        <w:t>ый</w:t>
      </w:r>
      <w:r w:rsidR="007B2582">
        <w:rPr>
          <w:sz w:val="24"/>
          <w:szCs w:val="24"/>
        </w:rPr>
        <w:t xml:space="preserve"> р</w:t>
      </w:r>
      <w:r w:rsidR="00B21B4B">
        <w:rPr>
          <w:sz w:val="24"/>
          <w:szCs w:val="24"/>
        </w:rPr>
        <w:t>айон</w:t>
      </w:r>
      <w:r w:rsidR="00BC7118">
        <w:rPr>
          <w:sz w:val="24"/>
          <w:szCs w:val="24"/>
        </w:rPr>
        <w:t xml:space="preserve"> Ленинградской области от 06</w:t>
      </w:r>
      <w:r w:rsidR="007B2582">
        <w:rPr>
          <w:sz w:val="24"/>
          <w:szCs w:val="24"/>
        </w:rPr>
        <w:t>.</w:t>
      </w:r>
      <w:r w:rsidR="004C10BE">
        <w:rPr>
          <w:sz w:val="24"/>
          <w:szCs w:val="24"/>
        </w:rPr>
        <w:t>0</w:t>
      </w:r>
      <w:r w:rsidR="00BC7118">
        <w:rPr>
          <w:sz w:val="24"/>
          <w:szCs w:val="24"/>
        </w:rPr>
        <w:t>9</w:t>
      </w:r>
      <w:r w:rsidR="00B21B4B">
        <w:rPr>
          <w:sz w:val="24"/>
          <w:szCs w:val="24"/>
        </w:rPr>
        <w:t>.202</w:t>
      </w:r>
      <w:r w:rsidR="00BC7118">
        <w:rPr>
          <w:sz w:val="24"/>
          <w:szCs w:val="24"/>
        </w:rPr>
        <w:t xml:space="preserve">2 № </w:t>
      </w:r>
      <w:r w:rsidR="00274228">
        <w:rPr>
          <w:sz w:val="24"/>
          <w:szCs w:val="24"/>
        </w:rPr>
        <w:t>1</w:t>
      </w:r>
      <w:r w:rsidR="00BC7118">
        <w:rPr>
          <w:sz w:val="24"/>
          <w:szCs w:val="24"/>
        </w:rPr>
        <w:t>439</w:t>
      </w:r>
      <w:r w:rsidR="004C10BE">
        <w:rPr>
          <w:sz w:val="24"/>
          <w:szCs w:val="24"/>
        </w:rPr>
        <w:t>/2</w:t>
      </w:r>
      <w:r w:rsidR="00BC7118">
        <w:rPr>
          <w:sz w:val="24"/>
          <w:szCs w:val="24"/>
        </w:rPr>
        <w:t>2 (в редакции постановления администрации Ломоносовского муниципального района Ленинградской области от</w:t>
      </w:r>
      <w:proofErr w:type="gramEnd"/>
      <w:r w:rsidR="004207E0">
        <w:rPr>
          <w:sz w:val="24"/>
          <w:szCs w:val="24"/>
        </w:rPr>
        <w:t xml:space="preserve"> </w:t>
      </w:r>
      <w:proofErr w:type="gramStart"/>
      <w:r w:rsidR="00BC7118">
        <w:rPr>
          <w:sz w:val="24"/>
          <w:szCs w:val="24"/>
        </w:rPr>
        <w:t>19.12.2023 №2074/23)</w:t>
      </w:r>
      <w:r w:rsidR="00CE2F38">
        <w:rPr>
          <w:sz w:val="24"/>
          <w:szCs w:val="24"/>
        </w:rPr>
        <w:t>:</w:t>
      </w:r>
      <w:proofErr w:type="gramEnd"/>
    </w:p>
    <w:p w:rsidR="00172F36" w:rsidRDefault="000C1999" w:rsidP="00172F3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2F38">
        <w:rPr>
          <w:sz w:val="24"/>
          <w:szCs w:val="24"/>
        </w:rPr>
        <w:t>1.1.) пункт 1.2. изложить в следующей редакции:</w:t>
      </w:r>
    </w:p>
    <w:p w:rsidR="004207E0" w:rsidRPr="004207E0" w:rsidRDefault="004207E0" w:rsidP="004207E0">
      <w:pPr>
        <w:pStyle w:val="ConsPlusNormal"/>
        <w:jc w:val="both"/>
      </w:pPr>
      <w:r>
        <w:lastRenderedPageBreak/>
        <w:t xml:space="preserve">         </w:t>
      </w:r>
      <w:r w:rsidR="00172F36">
        <w:t xml:space="preserve">  </w:t>
      </w:r>
      <w:r w:rsidR="00CE57AE" w:rsidRPr="00172F36">
        <w:t>«</w:t>
      </w:r>
      <w:r>
        <w:t xml:space="preserve">1.2. </w:t>
      </w:r>
      <w:r w:rsidRPr="004207E0">
        <w:t>Заявителями, имеющими право на получение муниципальной услуги, являются:</w:t>
      </w:r>
    </w:p>
    <w:p w:rsidR="004207E0" w:rsidRPr="004207E0" w:rsidRDefault="004207E0" w:rsidP="004207E0">
      <w:pPr>
        <w:pStyle w:val="ConsPlusNormal"/>
        <w:ind w:firstLine="709"/>
        <w:jc w:val="both"/>
      </w:pPr>
      <w:r w:rsidRPr="004207E0">
        <w:t>- физические лица;</w:t>
      </w:r>
    </w:p>
    <w:p w:rsidR="004207E0" w:rsidRPr="004207E0" w:rsidRDefault="004207E0" w:rsidP="004207E0">
      <w:pPr>
        <w:pStyle w:val="ConsPlusNormal"/>
        <w:ind w:firstLine="709"/>
        <w:jc w:val="both"/>
      </w:pPr>
      <w:r w:rsidRPr="004207E0">
        <w:t>- индивидуальные предприниматели;</w:t>
      </w:r>
    </w:p>
    <w:p w:rsidR="004207E0" w:rsidRPr="004207E0" w:rsidRDefault="004207E0" w:rsidP="004207E0">
      <w:pPr>
        <w:pStyle w:val="ConsPlusNormal"/>
        <w:ind w:firstLine="709"/>
        <w:jc w:val="both"/>
      </w:pPr>
      <w:r w:rsidRPr="004207E0">
        <w:t>- юридические лица (далее – заявитель).</w:t>
      </w:r>
    </w:p>
    <w:p w:rsidR="004207E0" w:rsidRPr="004207E0" w:rsidRDefault="004207E0" w:rsidP="004207E0">
      <w:pPr>
        <w:pStyle w:val="ConsPlusNormal"/>
        <w:ind w:firstLine="539"/>
        <w:jc w:val="both"/>
      </w:pPr>
      <w:r w:rsidRPr="004207E0">
        <w:t>Представлять интересы заявителя имеют право:</w:t>
      </w:r>
    </w:p>
    <w:p w:rsidR="004207E0" w:rsidRPr="004207E0" w:rsidRDefault="004207E0" w:rsidP="004207E0">
      <w:pPr>
        <w:pStyle w:val="ConsPlusNormal"/>
        <w:ind w:firstLine="539"/>
        <w:jc w:val="both"/>
      </w:pPr>
      <w:r w:rsidRPr="004207E0"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4207E0" w:rsidRPr="004207E0" w:rsidRDefault="004207E0" w:rsidP="004207E0">
      <w:pPr>
        <w:pStyle w:val="ConsPlusNormal"/>
        <w:ind w:firstLine="539"/>
        <w:jc w:val="both"/>
      </w:pPr>
      <w:r w:rsidRPr="004207E0"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207E0" w:rsidRPr="004207E0" w:rsidRDefault="004207E0" w:rsidP="004207E0">
      <w:pPr>
        <w:pStyle w:val="ConsPlusNormal"/>
        <w:ind w:firstLine="539"/>
        <w:jc w:val="both"/>
      </w:pPr>
      <w:r w:rsidRPr="004207E0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t>ственных и муниципальных услуг»;</w:t>
      </w:r>
    </w:p>
    <w:p w:rsidR="00BB5EB8" w:rsidRPr="00CE57AE" w:rsidRDefault="000C1999" w:rsidP="00CE57A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76621">
        <w:rPr>
          <w:sz w:val="24"/>
          <w:szCs w:val="24"/>
        </w:rPr>
        <w:t>1.2.)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E41E24" w:rsidRDefault="00BB5EB8" w:rsidP="00784A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</w:t>
      </w:r>
      <w:r w:rsidR="00E41E24">
        <w:rPr>
          <w:sz w:val="24"/>
          <w:szCs w:val="24"/>
        </w:rPr>
        <w:t>е</w:t>
      </w:r>
      <w:r>
        <w:rPr>
          <w:sz w:val="24"/>
          <w:szCs w:val="24"/>
        </w:rPr>
        <w:t>т:</w:t>
      </w:r>
      <w:r w:rsidR="00413562" w:rsidRPr="00413562">
        <w:rPr>
          <w:sz w:val="24"/>
          <w:szCs w:val="24"/>
        </w:rPr>
        <w:t xml:space="preserve"> </w:t>
      </w:r>
      <w:r w:rsidR="00784ADC">
        <w:rPr>
          <w:sz w:val="24"/>
          <w:szCs w:val="24"/>
        </w:rPr>
        <w:t>а</w:t>
      </w:r>
      <w:r w:rsidR="00413562">
        <w:rPr>
          <w:sz w:val="24"/>
          <w:szCs w:val="24"/>
        </w:rPr>
        <w:t>дминистрация Ломоносовского муниципального района Ленинградской области</w:t>
      </w:r>
      <w:r w:rsidR="00E41E24">
        <w:rPr>
          <w:sz w:val="24"/>
          <w:szCs w:val="24"/>
        </w:rPr>
        <w:t xml:space="preserve"> (далее – Администрация).</w:t>
      </w:r>
    </w:p>
    <w:p w:rsidR="00784ADC" w:rsidRDefault="00E41E24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r w:rsidR="00BB5EB8" w:rsidRPr="00CE57AE">
        <w:rPr>
          <w:sz w:val="24"/>
          <w:szCs w:val="24"/>
        </w:rPr>
        <w:t>труктурн</w:t>
      </w:r>
      <w:r w:rsidR="00784ADC">
        <w:rPr>
          <w:sz w:val="24"/>
          <w:szCs w:val="24"/>
        </w:rPr>
        <w:t>ое</w:t>
      </w:r>
      <w:r w:rsidR="00BB5EB8" w:rsidRPr="00CE57AE">
        <w:rPr>
          <w:sz w:val="24"/>
          <w:szCs w:val="24"/>
        </w:rPr>
        <w:t xml:space="preserve"> подразделение Администрации, ответственн</w:t>
      </w:r>
      <w:r w:rsidR="00784ADC">
        <w:rPr>
          <w:sz w:val="24"/>
          <w:szCs w:val="24"/>
        </w:rPr>
        <w:t>ое</w:t>
      </w:r>
      <w:r w:rsidR="00BB5EB8" w:rsidRPr="00CE57AE">
        <w:rPr>
          <w:sz w:val="24"/>
          <w:szCs w:val="24"/>
        </w:rPr>
        <w:t xml:space="preserve"> за предоставление </w:t>
      </w:r>
      <w:r w:rsidR="009D1FDD" w:rsidRPr="00CE57AE">
        <w:rPr>
          <w:sz w:val="24"/>
          <w:szCs w:val="24"/>
        </w:rPr>
        <w:t>муниципальной услуги</w:t>
      </w:r>
      <w:r w:rsidR="00784ADC">
        <w:rPr>
          <w:sz w:val="24"/>
          <w:szCs w:val="24"/>
        </w:rPr>
        <w:t>:</w:t>
      </w:r>
    </w:p>
    <w:p w:rsidR="00784ADC" w:rsidRDefault="00784ADC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Отдел по землепользованию </w:t>
      </w:r>
      <w:r w:rsidR="00E41E24">
        <w:rPr>
          <w:sz w:val="24"/>
          <w:szCs w:val="24"/>
        </w:rPr>
        <w:t>К</w:t>
      </w:r>
      <w:r w:rsidR="00BB5EB8" w:rsidRPr="00CE57AE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BB5EB8" w:rsidRPr="00CE57AE">
        <w:rPr>
          <w:sz w:val="24"/>
          <w:szCs w:val="24"/>
        </w:rPr>
        <w:t xml:space="preserve"> по управлению муниципальным имуществом администрации Ломоносовского муниципального района Ленингр</w:t>
      </w:r>
      <w:r w:rsidR="00413562" w:rsidRPr="00CE57AE">
        <w:rPr>
          <w:sz w:val="24"/>
          <w:szCs w:val="24"/>
        </w:rPr>
        <w:t>адской области (далее –</w:t>
      </w:r>
      <w:r w:rsidR="00BB5EB8" w:rsidRPr="00CE57AE">
        <w:rPr>
          <w:sz w:val="24"/>
          <w:szCs w:val="24"/>
        </w:rPr>
        <w:t xml:space="preserve"> </w:t>
      </w:r>
      <w:r>
        <w:rPr>
          <w:sz w:val="24"/>
          <w:szCs w:val="24"/>
        </w:rPr>
        <w:t>Отдел по землепользованию</w:t>
      </w:r>
      <w:r w:rsidR="00BB5EB8" w:rsidRPr="00CE57A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B5EB8" w:rsidRDefault="00784ADC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  Сектор документооборота, защиты информации и персональных данных Управления по взаимодействию с органами МСУ и организационной работе администрации Ломоносовского муниципального района </w:t>
      </w:r>
      <w:r w:rsidR="00BB5EB8" w:rsidRPr="00BB5EB8">
        <w:t xml:space="preserve"> </w:t>
      </w:r>
      <w:r w:rsidRPr="00784ADC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(далее – Сектор документооборота);</w:t>
      </w:r>
    </w:p>
    <w:p w:rsidR="00784ADC" w:rsidRPr="00CE57AE" w:rsidRDefault="00784ADC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Управление по архитектуре администрации</w:t>
      </w:r>
      <w:r w:rsidRPr="00784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Ломоносовского муниципального района </w:t>
      </w:r>
      <w:r w:rsidRPr="00BB5EB8">
        <w:t xml:space="preserve"> </w:t>
      </w:r>
      <w:r w:rsidRPr="00784ADC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(далее – Управление по архитектуре)</w:t>
      </w:r>
      <w:r w:rsidR="00211C90">
        <w:rPr>
          <w:sz w:val="24"/>
          <w:szCs w:val="24"/>
        </w:rPr>
        <w:t>.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В предоставлении  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9D1FDD" w:rsidRDefault="00413562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9D1FDD">
        <w:rPr>
          <w:bCs/>
        </w:rPr>
        <w:t xml:space="preserve"> ГБУ ЛО «МФЦ»;</w:t>
      </w:r>
    </w:p>
    <w:p w:rsidR="00E41E24" w:rsidRDefault="00E41E24" w:rsidP="00211C90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211C90">
        <w:rPr>
          <w:bCs/>
        </w:rPr>
        <w:t xml:space="preserve"> Управление федеральной налоговой службы </w:t>
      </w:r>
      <w:r w:rsidR="00AC09C4">
        <w:rPr>
          <w:bCs/>
        </w:rPr>
        <w:t>по Ленинградской области</w:t>
      </w:r>
      <w:r w:rsidR="00211C90">
        <w:rPr>
          <w:bCs/>
        </w:rPr>
        <w:t>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</w:t>
      </w:r>
      <w:r w:rsidR="009D1FDD">
        <w:t xml:space="preserve"> (при наличии соглашения»</w:t>
      </w:r>
      <w:r w:rsidR="00992B0B" w:rsidRPr="00992B0B">
        <w:t>;</w:t>
      </w:r>
    </w:p>
    <w:p w:rsidR="00992B0B" w:rsidRPr="00992B0B" w:rsidRDefault="006B43BA" w:rsidP="00656F58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656F58">
        <w:t>2) без личной явки:</w:t>
      </w:r>
    </w:p>
    <w:p w:rsidR="00992B0B" w:rsidRPr="00C21FE8" w:rsidRDefault="006B43BA" w:rsidP="00B0418E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ЛО/ЕПГУ</w:t>
      </w:r>
      <w:r w:rsidR="00B0418E">
        <w:t xml:space="preserve"> </w:t>
      </w:r>
      <w:r w:rsidR="00992B0B" w:rsidRPr="00C21FE8">
        <w:t>(при технической реал</w:t>
      </w:r>
      <w:r w:rsidR="00B0418E">
        <w:t>изации).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 xml:space="preserve">Заявитель </w:t>
      </w:r>
      <w:r w:rsidR="00E86EC1">
        <w:t>может</w:t>
      </w:r>
      <w:r w:rsidR="00CD5BFB" w:rsidRPr="00CD5BFB">
        <w:t xml:space="preserve"> записаться на прием для подачи заявления о предоставлении услуги следующими способами:</w:t>
      </w:r>
    </w:p>
    <w:p w:rsidR="00CD5BFB" w:rsidRPr="0022082C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>посредством сайта МФЦ (при технической реализации) 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A3970">
        <w:t>.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390C2B" w:rsidRPr="00390C2B" w:rsidRDefault="009C0F06" w:rsidP="009C0F0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90C2B">
        <w:rPr>
          <w:bCs/>
          <w:sz w:val="24"/>
          <w:szCs w:val="24"/>
        </w:rPr>
        <w:t xml:space="preserve">2.2.1. </w:t>
      </w:r>
      <w:proofErr w:type="gramStart"/>
      <w:r w:rsidR="00390C2B" w:rsidRPr="00390C2B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указанных в частях 10 и 11 статьи 7 </w:t>
      </w:r>
      <w:r w:rsidR="00390C2B" w:rsidRPr="00390C2B">
        <w:rPr>
          <w:sz w:val="24"/>
          <w:szCs w:val="24"/>
        </w:rPr>
        <w:lastRenderedPageBreak/>
        <w:t>Федерального закона от 27.07.2010 № 210-ФЗ «Об организации</w:t>
      </w:r>
      <w:proofErr w:type="gramEnd"/>
      <w:r w:rsidR="00390C2B" w:rsidRPr="00390C2B">
        <w:rPr>
          <w:sz w:val="24"/>
          <w:szCs w:val="24"/>
        </w:rPr>
        <w:t xml:space="preserve"> предоставления государственных и муниципальных услуг» (при наличии технической возможности).</w:t>
      </w:r>
    </w:p>
    <w:p w:rsidR="009C0F06" w:rsidRPr="009C0F06" w:rsidRDefault="00D96F03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C0F06">
        <w:rPr>
          <w:bCs/>
          <w:color w:val="000000" w:themeColor="text1"/>
          <w:sz w:val="24"/>
          <w:szCs w:val="24"/>
        </w:rPr>
        <w:t xml:space="preserve"> 2.2.2. </w:t>
      </w:r>
      <w:r w:rsidR="009C0F06" w:rsidRPr="009C0F06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C0F06" w:rsidRPr="009C0F06" w:rsidRDefault="009C0F06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C0F06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</w:t>
      </w:r>
      <w:r>
        <w:rPr>
          <w:sz w:val="24"/>
          <w:szCs w:val="24"/>
        </w:rPr>
        <w:t xml:space="preserve">фикации, при условии совпадения </w:t>
      </w:r>
      <w:r w:rsidRPr="009C0F06">
        <w:rPr>
          <w:sz w:val="24"/>
          <w:szCs w:val="24"/>
        </w:rPr>
        <w:t>сведений о физическом лице в указанных информационных системах;</w:t>
      </w:r>
      <w:proofErr w:type="gramEnd"/>
    </w:p>
    <w:p w:rsidR="004D5B7A" w:rsidRPr="009C0F06" w:rsidRDefault="009C0F06" w:rsidP="009C0F06">
      <w:pPr>
        <w:pStyle w:val="ConsPlusNormal"/>
        <w:jc w:val="both"/>
      </w:pPr>
      <w:r>
        <w:t xml:space="preserve">         </w:t>
      </w:r>
      <w:r w:rsidRPr="009C0F06">
        <w:t>2) единой системы идентификац</w:t>
      </w:r>
      <w:proofErr w:type="gramStart"/>
      <w:r w:rsidRPr="009C0F06">
        <w:t>ии и ау</w:t>
      </w:r>
      <w:proofErr w:type="gramEnd"/>
      <w:r w:rsidRPr="009C0F06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</w:t>
      </w:r>
      <w:r>
        <w:t xml:space="preserve"> персональным данным физического лица.</w:t>
      </w:r>
    </w:p>
    <w:p w:rsidR="00E126A1" w:rsidRDefault="00E126A1" w:rsidP="00E126A1">
      <w:pPr>
        <w:pStyle w:val="ConsPlusNormal"/>
        <w:ind w:firstLine="540"/>
        <w:jc w:val="both"/>
      </w:pPr>
      <w:r w:rsidRPr="00E126A1">
        <w:t xml:space="preserve">2.3. Результатом предоставления муниципальной услуги является: </w:t>
      </w:r>
    </w:p>
    <w:p w:rsidR="00167ED1" w:rsidRPr="00167ED1" w:rsidRDefault="00167ED1" w:rsidP="00167ED1">
      <w:pPr>
        <w:pStyle w:val="ConsPlusNormal"/>
        <w:ind w:firstLine="709"/>
        <w:jc w:val="both"/>
      </w:pPr>
      <w:r w:rsidRPr="00167ED1">
        <w:t>- направление заявителю уведомления о возможности заключения соглашения об установлении сервитута в предложенных заявителем границах (</w:t>
      </w:r>
      <w:r>
        <w:t>П</w:t>
      </w:r>
      <w:r w:rsidRPr="00167ED1">
        <w:t>риложение 3 к административному регламенту);</w:t>
      </w:r>
    </w:p>
    <w:p w:rsidR="00167ED1" w:rsidRPr="00167ED1" w:rsidRDefault="00167ED1" w:rsidP="00167ED1">
      <w:pPr>
        <w:pStyle w:val="ConsPlusNormal"/>
        <w:ind w:firstLine="709"/>
        <w:jc w:val="both"/>
      </w:pPr>
      <w:r w:rsidRPr="00167ED1">
        <w:t xml:space="preserve">- направление заявителю предложения </w:t>
      </w:r>
      <w:proofErr w:type="gramStart"/>
      <w:r w:rsidRPr="00167ED1"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67ED1">
        <w:t xml:space="preserve"> территории </w:t>
      </w:r>
      <w:r>
        <w:t>(Пр</w:t>
      </w:r>
      <w:r w:rsidRPr="00167ED1">
        <w:t>иложение 4 к административному регламенту);</w:t>
      </w:r>
    </w:p>
    <w:p w:rsidR="00167ED1" w:rsidRPr="00167ED1" w:rsidRDefault="00167ED1" w:rsidP="00167ED1">
      <w:pPr>
        <w:pStyle w:val="ConsPlusNormal"/>
        <w:ind w:firstLine="709"/>
        <w:jc w:val="both"/>
      </w:pPr>
      <w:r w:rsidRPr="00167ED1"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</w:t>
      </w:r>
      <w:r>
        <w:t>П</w:t>
      </w:r>
      <w:r w:rsidRPr="00167ED1">
        <w:t>риложение 2 к административному регламенту);</w:t>
      </w:r>
    </w:p>
    <w:p w:rsidR="00167ED1" w:rsidRPr="00167ED1" w:rsidRDefault="00167ED1" w:rsidP="00167ED1">
      <w:pPr>
        <w:pStyle w:val="ConsPlusNormal"/>
        <w:ind w:firstLine="709"/>
        <w:jc w:val="both"/>
      </w:pPr>
      <w:r w:rsidRPr="00167ED1">
        <w:t xml:space="preserve">- принятие решения об отказе в предоставлении муниципальной услуги </w:t>
      </w:r>
      <w:r>
        <w:t>(П</w:t>
      </w:r>
      <w:r w:rsidRPr="00167ED1">
        <w:t>риложение 5 к административному регламенту).</w:t>
      </w:r>
    </w:p>
    <w:p w:rsidR="00167ED1" w:rsidRPr="00D10517" w:rsidRDefault="00167ED1" w:rsidP="00167ED1">
      <w:pPr>
        <w:pStyle w:val="ConsPlusNormal"/>
        <w:ind w:firstLine="709"/>
        <w:jc w:val="both"/>
      </w:pPr>
      <w:r w:rsidRPr="00D10517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7ED1" w:rsidRPr="00D10517" w:rsidRDefault="00167ED1" w:rsidP="00167ED1">
      <w:pPr>
        <w:pStyle w:val="ConsPlusNormal"/>
        <w:ind w:firstLine="709"/>
        <w:jc w:val="both"/>
      </w:pPr>
      <w:r w:rsidRPr="00D10517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67ED1" w:rsidRPr="00167ED1" w:rsidRDefault="00167ED1" w:rsidP="00167ED1">
      <w:pPr>
        <w:pStyle w:val="ConsPlusNormal"/>
        <w:ind w:firstLine="709"/>
        <w:jc w:val="both"/>
      </w:pPr>
      <w:proofErr w:type="gramStart"/>
      <w:r w:rsidRPr="00D10517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7ED1" w:rsidRPr="00167ED1" w:rsidRDefault="00167ED1" w:rsidP="00E126A1">
      <w:pPr>
        <w:pStyle w:val="ConsPlusNormal"/>
        <w:ind w:firstLine="540"/>
        <w:jc w:val="both"/>
      </w:pPr>
    </w:p>
    <w:p w:rsidR="00167ED1" w:rsidRDefault="00167ED1" w:rsidP="00E126A1">
      <w:pPr>
        <w:pStyle w:val="ConsPlusNormal"/>
        <w:ind w:firstLine="540"/>
        <w:jc w:val="both"/>
      </w:pPr>
    </w:p>
    <w:p w:rsidR="00D54097" w:rsidRPr="00D54097" w:rsidRDefault="00D54097" w:rsidP="00D5409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54097">
        <w:rPr>
          <w:rFonts w:eastAsia="Calibri"/>
          <w:sz w:val="24"/>
          <w:szCs w:val="24"/>
        </w:rPr>
        <w:lastRenderedPageBreak/>
        <w:t>- решение о согласовании вопроса о приватизации жилого помещения муниципального жилищного фонда (приложение 3 к административному регламенту) и проект договора передачи жилого помещения в собственность граждан в экземплярах, равных количеству сторон договора (приложение 4 к административному регламенту);</w:t>
      </w:r>
    </w:p>
    <w:p w:rsidR="00D54097" w:rsidRPr="00D54097" w:rsidRDefault="00D54097" w:rsidP="00D54097">
      <w:pPr>
        <w:ind w:firstLine="709"/>
        <w:jc w:val="both"/>
        <w:rPr>
          <w:rFonts w:eastAsia="Calibri"/>
          <w:sz w:val="24"/>
          <w:szCs w:val="24"/>
        </w:rPr>
      </w:pPr>
      <w:r w:rsidRPr="00D54097">
        <w:rPr>
          <w:rFonts w:eastAsia="Calibri"/>
          <w:sz w:val="24"/>
          <w:szCs w:val="24"/>
        </w:rPr>
        <w:t>- решение об отказе в предоставлении муниципальной услуги (приложение 5 к административному регламенту).</w:t>
      </w:r>
    </w:p>
    <w:p w:rsidR="00D54097" w:rsidRPr="00D54097" w:rsidRDefault="00D54097" w:rsidP="00D54097">
      <w:pPr>
        <w:pStyle w:val="ConsPlusNormal"/>
        <w:ind w:firstLine="709"/>
        <w:jc w:val="both"/>
      </w:pPr>
      <w:r w:rsidRPr="00D54097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bookmarkStart w:id="0" w:name="_GoBack"/>
      <w:bookmarkEnd w:id="0"/>
      <w:r w:rsidRPr="00D54097"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54097" w:rsidRPr="00D54097" w:rsidRDefault="00D54097" w:rsidP="00D54097">
      <w:pPr>
        <w:pStyle w:val="ConsPlusNormal"/>
        <w:ind w:firstLine="709"/>
        <w:jc w:val="both"/>
      </w:pPr>
      <w:r w:rsidRPr="00D54097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54097" w:rsidRPr="00E126A1" w:rsidRDefault="00D54097" w:rsidP="00E17C33">
      <w:pPr>
        <w:pStyle w:val="ConsPlusNormal"/>
        <w:ind w:firstLine="709"/>
        <w:jc w:val="both"/>
      </w:pPr>
      <w:proofErr w:type="gramStart"/>
      <w:r w:rsidRPr="00D54097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126A1" w:rsidRPr="000928CF" w:rsidRDefault="0015569C" w:rsidP="00E126A1">
      <w:pPr>
        <w:pStyle w:val="ConsPlusNormal"/>
        <w:ind w:firstLine="540"/>
        <w:jc w:val="both"/>
      </w:pPr>
      <w:r>
        <w:t xml:space="preserve">2.3.1. </w:t>
      </w:r>
      <w:r w:rsidR="00E126A1" w:rsidRPr="000928CF">
        <w:t>Результат предоставления муниципальной услуги предоставляется</w:t>
      </w:r>
      <w:r w:rsidR="005607CE" w:rsidRPr="000928CF">
        <w:t>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1) при личной явке:</w:t>
      </w:r>
    </w:p>
    <w:p w:rsidR="00E126A1" w:rsidRPr="000928CF" w:rsidRDefault="0015569C" w:rsidP="00E126A1">
      <w:pPr>
        <w:pStyle w:val="ConsPlusNormal"/>
        <w:ind w:firstLine="540"/>
        <w:jc w:val="both"/>
      </w:pPr>
      <w:r>
        <w:t xml:space="preserve">- </w:t>
      </w:r>
      <w:r w:rsidR="00E126A1" w:rsidRPr="000928CF">
        <w:t>в филиалах, отделах, удаленных рабочих местах ГБУ ЛО «МФЦ»;</w:t>
      </w:r>
    </w:p>
    <w:p w:rsidR="00E126A1" w:rsidRPr="000928CF" w:rsidRDefault="00E126A1" w:rsidP="005607CE">
      <w:pPr>
        <w:pStyle w:val="ConsPlusNormal"/>
        <w:ind w:firstLine="540"/>
        <w:jc w:val="both"/>
      </w:pPr>
      <w:r w:rsidRPr="000928CF">
        <w:t>2) без личной явки:</w:t>
      </w:r>
    </w:p>
    <w:p w:rsidR="0015569C" w:rsidRDefault="0015569C" w:rsidP="004348FE">
      <w:pPr>
        <w:pStyle w:val="ConsPlusNormal"/>
        <w:ind w:firstLine="540"/>
        <w:jc w:val="both"/>
      </w:pPr>
      <w:r>
        <w:t xml:space="preserve">- </w:t>
      </w:r>
      <w:r w:rsidR="005B3820" w:rsidRPr="000928CF">
        <w:t xml:space="preserve">посредством </w:t>
      </w:r>
      <w:r w:rsidR="004348FE">
        <w:t>ПГУ ЛО</w:t>
      </w:r>
      <w:r w:rsidR="00E17C33">
        <w:t>/ЕПГУ</w:t>
      </w:r>
      <w:r w:rsidR="005607CE" w:rsidRPr="000928CF">
        <w:t xml:space="preserve"> (при технической реализации)</w:t>
      </w:r>
      <w:r>
        <w:t>;</w:t>
      </w:r>
    </w:p>
    <w:p w:rsidR="0022082C" w:rsidRPr="000928CF" w:rsidRDefault="0015569C" w:rsidP="004348FE">
      <w:pPr>
        <w:pStyle w:val="ConsPlusNormal"/>
        <w:ind w:firstLine="540"/>
        <w:jc w:val="both"/>
      </w:pPr>
      <w:r>
        <w:t>- почтовым отправлением</w:t>
      </w:r>
      <w:proofErr w:type="gramStart"/>
      <w:r w:rsidR="00D03DD4">
        <w:t>.</w:t>
      </w:r>
      <w:r w:rsidR="00827F2C">
        <w:t>».</w:t>
      </w:r>
      <w:proofErr w:type="gramEnd"/>
    </w:p>
    <w:p w:rsidR="00504A0F" w:rsidRDefault="00DC4E61" w:rsidP="00592F3B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 w:rsidRPr="000928CF">
        <w:rPr>
          <w:bCs/>
          <w:color w:val="000000" w:themeColor="text1"/>
          <w:sz w:val="24"/>
          <w:szCs w:val="24"/>
        </w:rPr>
        <w:t>1.</w:t>
      </w:r>
      <w:r w:rsidR="004348FE">
        <w:rPr>
          <w:bCs/>
          <w:color w:val="000000" w:themeColor="text1"/>
          <w:sz w:val="24"/>
          <w:szCs w:val="24"/>
        </w:rPr>
        <w:t>3</w:t>
      </w:r>
      <w:r w:rsidRPr="000928CF">
        <w:rPr>
          <w:bCs/>
          <w:color w:val="000000" w:themeColor="text1"/>
          <w:sz w:val="24"/>
          <w:szCs w:val="24"/>
        </w:rPr>
        <w:t xml:space="preserve">.) </w:t>
      </w:r>
      <w:r w:rsidR="00E93C5C">
        <w:rPr>
          <w:bCs/>
          <w:color w:val="000000" w:themeColor="text1"/>
          <w:sz w:val="24"/>
          <w:szCs w:val="24"/>
        </w:rPr>
        <w:t xml:space="preserve"> </w:t>
      </w:r>
      <w:r w:rsidR="00504A0F">
        <w:rPr>
          <w:bCs/>
          <w:color w:val="000000" w:themeColor="text1"/>
          <w:sz w:val="24"/>
          <w:szCs w:val="24"/>
        </w:rPr>
        <w:t>пункт 2.13. изложить в следующей редакции:</w:t>
      </w:r>
    </w:p>
    <w:p w:rsidR="00504A0F" w:rsidRDefault="00592F3B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«2.13. Срок регистрации заявления</w:t>
      </w:r>
      <w:r w:rsidR="00504A0F">
        <w:rPr>
          <w:bCs/>
          <w:color w:val="000000" w:themeColor="text1"/>
          <w:sz w:val="24"/>
          <w:szCs w:val="24"/>
        </w:rPr>
        <w:t xml:space="preserve"> о </w:t>
      </w:r>
      <w:r w:rsidR="00B63E96">
        <w:rPr>
          <w:bCs/>
          <w:color w:val="000000" w:themeColor="text1"/>
          <w:sz w:val="24"/>
          <w:szCs w:val="24"/>
        </w:rPr>
        <w:t>п</w:t>
      </w:r>
      <w:r w:rsidR="00504A0F">
        <w:rPr>
          <w:bCs/>
          <w:color w:val="000000" w:themeColor="text1"/>
          <w:sz w:val="24"/>
          <w:szCs w:val="24"/>
        </w:rPr>
        <w:t xml:space="preserve">редоставлении </w:t>
      </w:r>
      <w:r w:rsidR="003E76E7">
        <w:rPr>
          <w:bCs/>
          <w:color w:val="000000" w:themeColor="text1"/>
          <w:sz w:val="24"/>
          <w:szCs w:val="24"/>
        </w:rPr>
        <w:t xml:space="preserve">муниципальной услуги </w:t>
      </w:r>
      <w:r w:rsidR="00B63E96">
        <w:rPr>
          <w:bCs/>
          <w:color w:val="000000" w:themeColor="text1"/>
          <w:sz w:val="24"/>
          <w:szCs w:val="24"/>
        </w:rPr>
        <w:t>в Администрации</w:t>
      </w:r>
      <w:r>
        <w:rPr>
          <w:bCs/>
          <w:color w:val="000000" w:themeColor="text1"/>
          <w:sz w:val="24"/>
          <w:szCs w:val="24"/>
        </w:rPr>
        <w:t xml:space="preserve"> составляет</w:t>
      </w:r>
      <w:r w:rsidR="00B63E96">
        <w:rPr>
          <w:bCs/>
          <w:color w:val="000000" w:themeColor="text1"/>
          <w:sz w:val="24"/>
          <w:szCs w:val="24"/>
        </w:rPr>
        <w:t>:</w:t>
      </w:r>
    </w:p>
    <w:p w:rsidR="003E76E7" w:rsidRDefault="003E76E7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="00B63E96">
        <w:rPr>
          <w:bCs/>
          <w:color w:val="000000" w:themeColor="text1"/>
          <w:sz w:val="24"/>
          <w:szCs w:val="24"/>
        </w:rPr>
        <w:t>при направлении за</w:t>
      </w:r>
      <w:r w:rsidR="00592F3B">
        <w:rPr>
          <w:bCs/>
          <w:color w:val="000000" w:themeColor="text1"/>
          <w:sz w:val="24"/>
          <w:szCs w:val="24"/>
        </w:rPr>
        <w:t>явления и документов почтовой связью</w:t>
      </w:r>
      <w:r>
        <w:rPr>
          <w:bCs/>
          <w:color w:val="000000" w:themeColor="text1"/>
          <w:sz w:val="24"/>
          <w:szCs w:val="24"/>
        </w:rPr>
        <w:t xml:space="preserve"> – заявление регистрируется в течение 1 (одного) дня;</w:t>
      </w:r>
    </w:p>
    <w:p w:rsidR="00B63E96" w:rsidRDefault="003E76E7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при направлении запроса</w:t>
      </w:r>
      <w:r w:rsidR="00B63E96">
        <w:rPr>
          <w:bCs/>
          <w:color w:val="000000" w:themeColor="text1"/>
          <w:sz w:val="24"/>
          <w:szCs w:val="24"/>
        </w:rPr>
        <w:t xml:space="preserve"> на бумажном носителе из МФЦ в Администрацию (при наличии соглашения) – в день поступления запроса в Администрацию;</w:t>
      </w:r>
    </w:p>
    <w:p w:rsidR="00B63E96" w:rsidRPr="00B63E96" w:rsidRDefault="003E76E7" w:rsidP="003E76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B63E96" w:rsidRPr="00B63E96">
        <w:rPr>
          <w:sz w:val="24"/>
          <w:szCs w:val="24"/>
        </w:rPr>
        <w:t xml:space="preserve">при направлении запроса в форме электронного документа посредством ЕПГУ </w:t>
      </w:r>
      <w:proofErr w:type="gramStart"/>
      <w:r>
        <w:rPr>
          <w:sz w:val="24"/>
          <w:szCs w:val="24"/>
        </w:rPr>
        <w:t>и(</w:t>
      </w:r>
      <w:proofErr w:type="gramEnd"/>
      <w:r w:rsidR="00B63E96" w:rsidRPr="00B63E9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="00B63E96" w:rsidRPr="00B63E96">
        <w:rPr>
          <w:sz w:val="24"/>
          <w:szCs w:val="24"/>
        </w:rPr>
        <w:t xml:space="preserve"> ПГУ ЛО (при наличии технической возможности) - в день поступления запроса на ЕПГУ </w:t>
      </w:r>
      <w:r>
        <w:rPr>
          <w:sz w:val="24"/>
          <w:szCs w:val="24"/>
        </w:rPr>
        <w:t>и(</w:t>
      </w:r>
      <w:r w:rsidR="00B63E96" w:rsidRPr="00B63E9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="00B63E96" w:rsidRPr="00B63E96">
        <w:rPr>
          <w:sz w:val="24"/>
          <w:szCs w:val="24"/>
        </w:rPr>
        <w:t xml:space="preserve"> ПГУ ЛО или на следующий рабочий день (в случае направления документов в нерабочее время, в выходные, праздничные дни)</w:t>
      </w:r>
      <w:r w:rsidR="00827F2C">
        <w:rPr>
          <w:sz w:val="24"/>
          <w:szCs w:val="24"/>
        </w:rPr>
        <w:t>»;</w:t>
      </w:r>
    </w:p>
    <w:p w:rsidR="00B63E96" w:rsidRDefault="00504A0F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3E76E7">
        <w:rPr>
          <w:bCs/>
          <w:color w:val="000000" w:themeColor="text1"/>
          <w:sz w:val="24"/>
          <w:szCs w:val="24"/>
        </w:rPr>
        <w:t>4</w:t>
      </w:r>
      <w:r>
        <w:rPr>
          <w:bCs/>
          <w:color w:val="000000" w:themeColor="text1"/>
          <w:sz w:val="24"/>
          <w:szCs w:val="24"/>
        </w:rPr>
        <w:t>.)</w:t>
      </w:r>
      <w:r w:rsidR="00B63E96">
        <w:rPr>
          <w:bCs/>
          <w:color w:val="000000" w:themeColor="text1"/>
          <w:sz w:val="24"/>
          <w:szCs w:val="24"/>
        </w:rPr>
        <w:t xml:space="preserve"> в пункте 2.14.1. исключить слова «Администрации и»</w:t>
      </w:r>
      <w:r w:rsidR="00657F95">
        <w:rPr>
          <w:bCs/>
          <w:color w:val="000000" w:themeColor="text1"/>
          <w:sz w:val="24"/>
          <w:szCs w:val="24"/>
        </w:rPr>
        <w:t>;</w:t>
      </w:r>
    </w:p>
    <w:p w:rsidR="00657F95" w:rsidRDefault="00B63E9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3E76E7">
        <w:rPr>
          <w:bCs/>
          <w:color w:val="000000" w:themeColor="text1"/>
          <w:sz w:val="24"/>
          <w:szCs w:val="24"/>
        </w:rPr>
        <w:t>5</w:t>
      </w:r>
      <w:r>
        <w:rPr>
          <w:bCs/>
          <w:color w:val="000000" w:themeColor="text1"/>
          <w:sz w:val="24"/>
          <w:szCs w:val="24"/>
        </w:rPr>
        <w:t xml:space="preserve">.) </w:t>
      </w:r>
      <w:r w:rsidR="00504A0F">
        <w:rPr>
          <w:bCs/>
          <w:color w:val="000000" w:themeColor="text1"/>
          <w:sz w:val="24"/>
          <w:szCs w:val="24"/>
        </w:rPr>
        <w:t xml:space="preserve"> </w:t>
      </w:r>
      <w:r w:rsidR="00657F95">
        <w:rPr>
          <w:bCs/>
          <w:color w:val="000000" w:themeColor="text1"/>
          <w:sz w:val="24"/>
          <w:szCs w:val="24"/>
        </w:rPr>
        <w:t>в пункте 2.14.7.  исключить слова «</w:t>
      </w:r>
      <w:r w:rsidR="003E76E7">
        <w:rPr>
          <w:bCs/>
          <w:color w:val="000000" w:themeColor="text1"/>
          <w:sz w:val="24"/>
          <w:szCs w:val="24"/>
        </w:rPr>
        <w:t>специалистом</w:t>
      </w:r>
      <w:r w:rsidR="00657F95">
        <w:rPr>
          <w:bCs/>
          <w:color w:val="000000" w:themeColor="text1"/>
          <w:sz w:val="24"/>
          <w:szCs w:val="24"/>
        </w:rPr>
        <w:t xml:space="preserve"> Администрации»;</w:t>
      </w:r>
    </w:p>
    <w:p w:rsidR="008F6EFD" w:rsidRDefault="00F65F2E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1.6</w:t>
      </w:r>
      <w:r w:rsidR="00657F95">
        <w:rPr>
          <w:bCs/>
          <w:color w:val="000000" w:themeColor="text1"/>
          <w:sz w:val="24"/>
          <w:szCs w:val="24"/>
        </w:rPr>
        <w:t xml:space="preserve">.) </w:t>
      </w:r>
      <w:r w:rsidR="008F6EFD">
        <w:rPr>
          <w:bCs/>
          <w:color w:val="000000" w:themeColor="text1"/>
          <w:sz w:val="24"/>
          <w:szCs w:val="24"/>
        </w:rPr>
        <w:t>подпункт 3) пункта 2.15.3. изложить в следующей редакции:</w:t>
      </w:r>
    </w:p>
    <w:p w:rsidR="00154A44" w:rsidRPr="00A33F14" w:rsidRDefault="008F6EFD" w:rsidP="00A33F14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0C1999" w:rsidRPr="00211E91" w:rsidRDefault="008F6EFD" w:rsidP="00211E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264F3F">
        <w:rPr>
          <w:bCs/>
          <w:color w:val="000000" w:themeColor="text1"/>
          <w:sz w:val="24"/>
          <w:szCs w:val="24"/>
        </w:rPr>
        <w:t>7</w:t>
      </w:r>
      <w:r>
        <w:rPr>
          <w:bCs/>
          <w:color w:val="000000" w:themeColor="text1"/>
          <w:sz w:val="24"/>
          <w:szCs w:val="24"/>
        </w:rPr>
        <w:t xml:space="preserve">.) </w:t>
      </w:r>
      <w:r w:rsidR="000C1999" w:rsidRPr="00211E91">
        <w:rPr>
          <w:bCs/>
          <w:color w:val="000000" w:themeColor="text1"/>
          <w:sz w:val="24"/>
          <w:szCs w:val="24"/>
        </w:rPr>
        <w:t>пункт 3.1.2.2. изложить в следующей редакции:</w:t>
      </w:r>
    </w:p>
    <w:p w:rsidR="00264F3F" w:rsidRDefault="000C1999" w:rsidP="00CD5BFB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  <w:color w:val="000000" w:themeColor="text1"/>
        </w:rPr>
        <w:lastRenderedPageBreak/>
        <w:t>«</w:t>
      </w:r>
      <w:r w:rsidR="00013DE4">
        <w:rPr>
          <w:bCs/>
          <w:color w:val="000000" w:themeColor="text1"/>
        </w:rPr>
        <w:t xml:space="preserve">3.1.2.2. </w:t>
      </w:r>
      <w:r w:rsidRPr="00CB440F">
        <w:rPr>
          <w:bCs/>
          <w:color w:val="000000" w:themeColor="text1"/>
        </w:rPr>
        <w:t>Содержание административн</w:t>
      </w:r>
      <w:r w:rsidR="00013DE4">
        <w:rPr>
          <w:bCs/>
          <w:color w:val="000000" w:themeColor="text1"/>
        </w:rPr>
        <w:t>ого</w:t>
      </w:r>
      <w:r w:rsidRPr="00CB440F">
        <w:rPr>
          <w:bCs/>
          <w:color w:val="000000" w:themeColor="text1"/>
        </w:rPr>
        <w:t xml:space="preserve"> действи</w:t>
      </w:r>
      <w:r w:rsidR="00013DE4">
        <w:rPr>
          <w:bCs/>
          <w:color w:val="000000" w:themeColor="text1"/>
        </w:rPr>
        <w:t>я</w:t>
      </w:r>
      <w:r w:rsidRPr="00CB440F">
        <w:rPr>
          <w:bCs/>
          <w:color w:val="000000" w:themeColor="text1"/>
        </w:rPr>
        <w:t xml:space="preserve">, продолжительность и (или) максимальный срок его выполнения: </w:t>
      </w:r>
    </w:p>
    <w:p w:rsidR="000C1999" w:rsidRDefault="00264F3F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A33F14">
        <w:rPr>
          <w:bCs/>
          <w:color w:val="000000" w:themeColor="text1"/>
        </w:rPr>
        <w:t>специалист</w:t>
      </w:r>
      <w:r w:rsidR="000C1999" w:rsidRPr="00CB440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Сектора документооборота</w:t>
      </w:r>
      <w:r w:rsidR="007C005E">
        <w:rPr>
          <w:bCs/>
          <w:color w:val="000000" w:themeColor="text1"/>
        </w:rPr>
        <w:t xml:space="preserve"> или</w:t>
      </w:r>
      <w:r w:rsidR="000C1999" w:rsidRPr="00CB440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специалист МФЦ, </w:t>
      </w:r>
      <w:r w:rsidR="000C1999" w:rsidRPr="00CB440F">
        <w:rPr>
          <w:bCs/>
          <w:color w:val="000000" w:themeColor="text1"/>
        </w:rPr>
        <w:t>ответственны</w:t>
      </w:r>
      <w:r w:rsidR="007C005E">
        <w:rPr>
          <w:bCs/>
          <w:color w:val="000000" w:themeColor="text1"/>
        </w:rPr>
        <w:t>е</w:t>
      </w:r>
      <w:r w:rsidR="000C1999" w:rsidRPr="00CB440F">
        <w:rPr>
          <w:bCs/>
          <w:color w:val="000000" w:themeColor="text1"/>
        </w:rPr>
        <w:t xml:space="preserve"> за обработку входящих документов, принима</w:t>
      </w:r>
      <w:r w:rsidR="007C005E">
        <w:rPr>
          <w:bCs/>
          <w:color w:val="000000" w:themeColor="text1"/>
        </w:rPr>
        <w:t>ю</w:t>
      </w:r>
      <w:r w:rsidR="000C1999" w:rsidRPr="00CB440F">
        <w:rPr>
          <w:bCs/>
          <w:color w:val="000000" w:themeColor="text1"/>
        </w:rPr>
        <w:t xml:space="preserve">т направленные </w:t>
      </w:r>
      <w:r>
        <w:rPr>
          <w:bCs/>
          <w:color w:val="000000" w:themeColor="text1"/>
        </w:rPr>
        <w:t xml:space="preserve">(в МФЦ </w:t>
      </w:r>
      <w:r w:rsidR="007C005E">
        <w:rPr>
          <w:bCs/>
          <w:color w:val="000000" w:themeColor="text1"/>
        </w:rPr>
        <w:t xml:space="preserve">возможно </w:t>
      </w:r>
      <w:r>
        <w:rPr>
          <w:bCs/>
          <w:color w:val="000000" w:themeColor="text1"/>
        </w:rPr>
        <w:t xml:space="preserve">представленные) </w:t>
      </w:r>
      <w:r w:rsidR="000C1999" w:rsidRPr="00CB440F">
        <w:rPr>
          <w:bCs/>
          <w:color w:val="000000" w:themeColor="text1"/>
        </w:rPr>
        <w:t xml:space="preserve">заявителем заявление и документы </w:t>
      </w:r>
      <w:r w:rsidR="007C005E">
        <w:rPr>
          <w:bCs/>
          <w:color w:val="000000" w:themeColor="text1"/>
        </w:rPr>
        <w:t>и регистрирую</w:t>
      </w:r>
      <w:r w:rsidR="00A33F14">
        <w:rPr>
          <w:bCs/>
          <w:color w:val="000000" w:themeColor="text1"/>
        </w:rPr>
        <w:t xml:space="preserve">т их </w:t>
      </w:r>
      <w:r w:rsidR="00211E91">
        <w:rPr>
          <w:bCs/>
          <w:color w:val="000000" w:themeColor="text1"/>
        </w:rPr>
        <w:t>в соответствии с правилами дело</w:t>
      </w:r>
      <w:r w:rsidR="00132F2A">
        <w:rPr>
          <w:bCs/>
          <w:color w:val="000000" w:themeColor="text1"/>
        </w:rPr>
        <w:t>п</w:t>
      </w:r>
      <w:r w:rsidR="00211E91">
        <w:rPr>
          <w:bCs/>
          <w:color w:val="000000" w:themeColor="text1"/>
        </w:rPr>
        <w:t>роизводств</w:t>
      </w:r>
      <w:r w:rsidR="00132F2A">
        <w:rPr>
          <w:bCs/>
          <w:color w:val="000000" w:themeColor="text1"/>
        </w:rPr>
        <w:t>а</w:t>
      </w:r>
      <w:r w:rsidR="00211E91">
        <w:rPr>
          <w:bCs/>
          <w:color w:val="000000" w:themeColor="text1"/>
        </w:rPr>
        <w:t xml:space="preserve"> </w:t>
      </w:r>
      <w:r w:rsidR="000C1999" w:rsidRPr="00CB440F">
        <w:rPr>
          <w:bCs/>
          <w:color w:val="000000" w:themeColor="text1"/>
        </w:rPr>
        <w:t xml:space="preserve">не более </w:t>
      </w:r>
      <w:r w:rsidR="00211E91">
        <w:rPr>
          <w:bCs/>
          <w:color w:val="000000" w:themeColor="text1"/>
        </w:rPr>
        <w:t xml:space="preserve">1 </w:t>
      </w:r>
      <w:r>
        <w:rPr>
          <w:bCs/>
          <w:color w:val="000000" w:themeColor="text1"/>
        </w:rPr>
        <w:t>календарного</w:t>
      </w:r>
      <w:r w:rsidR="00211E91">
        <w:rPr>
          <w:bCs/>
          <w:color w:val="000000" w:themeColor="text1"/>
        </w:rPr>
        <w:t xml:space="preserve"> дня</w:t>
      </w:r>
      <w:proofErr w:type="gramStart"/>
      <w:r w:rsidR="000C1999" w:rsidRPr="00CB440F">
        <w:rPr>
          <w:bCs/>
          <w:color w:val="000000" w:themeColor="text1"/>
        </w:rPr>
        <w:t>.»;</w:t>
      </w:r>
      <w:proofErr w:type="gramEnd"/>
    </w:p>
    <w:p w:rsidR="00DF1C38" w:rsidRDefault="00645D5B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1.8</w:t>
      </w:r>
      <w:r w:rsidR="00DF1C38">
        <w:rPr>
          <w:bCs/>
          <w:color w:val="000000" w:themeColor="text1"/>
        </w:rPr>
        <w:t>.) абзац второй пункта 3.2.8. изложить в следующей редакции:</w:t>
      </w:r>
    </w:p>
    <w:p w:rsidR="00DF1C38" w:rsidRPr="00CB440F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«Направление электронных документов, являющихся результатом предоставления муниципальной услуги, заявителю осуществляется в день регистрации результата предо</w:t>
      </w:r>
      <w:r w:rsidR="00645D5B">
        <w:rPr>
          <w:bCs/>
          <w:color w:val="000000" w:themeColor="text1"/>
        </w:rPr>
        <w:t xml:space="preserve">ставления муниципальной услуги </w:t>
      </w:r>
      <w:r>
        <w:rPr>
          <w:bCs/>
          <w:color w:val="000000" w:themeColor="text1"/>
        </w:rPr>
        <w:t xml:space="preserve"> Администраци</w:t>
      </w:r>
      <w:r w:rsidR="00645D5B">
        <w:rPr>
          <w:bCs/>
          <w:color w:val="000000" w:themeColor="text1"/>
        </w:rPr>
        <w:t>ей</w:t>
      </w:r>
      <w:proofErr w:type="gramStart"/>
      <w:r>
        <w:rPr>
          <w:bCs/>
          <w:color w:val="000000" w:themeColor="text1"/>
        </w:rPr>
        <w:t>.»;</w:t>
      </w:r>
      <w:proofErr w:type="gramEnd"/>
    </w:p>
    <w:p w:rsidR="000D5071" w:rsidRDefault="004B4BC7" w:rsidP="00DF1C38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</w:rPr>
        <w:t>1.</w:t>
      </w:r>
      <w:r w:rsidR="00645D5B">
        <w:rPr>
          <w:bCs/>
        </w:rPr>
        <w:t>9</w:t>
      </w:r>
      <w:r w:rsidR="000D5071" w:rsidRPr="00CB440F">
        <w:rPr>
          <w:bCs/>
        </w:rPr>
        <w:t>.)</w:t>
      </w:r>
      <w:r w:rsidR="000D5071">
        <w:rPr>
          <w:bCs/>
          <w:color w:val="000000" w:themeColor="text1"/>
        </w:rPr>
        <w:t xml:space="preserve"> в пункте 3.3.1. исключить слов</w:t>
      </w:r>
      <w:r w:rsidR="00645D5B">
        <w:rPr>
          <w:bCs/>
          <w:color w:val="000000" w:themeColor="text1"/>
        </w:rPr>
        <w:t>а</w:t>
      </w:r>
      <w:r w:rsidR="000D5071">
        <w:rPr>
          <w:bCs/>
          <w:color w:val="000000" w:themeColor="text1"/>
        </w:rPr>
        <w:t xml:space="preserve"> «</w:t>
      </w:r>
      <w:r w:rsidR="00645D5B">
        <w:rPr>
          <w:bCs/>
          <w:color w:val="000000" w:themeColor="text1"/>
        </w:rPr>
        <w:t xml:space="preserve">представить в </w:t>
      </w:r>
      <w:r w:rsidR="000D5071">
        <w:rPr>
          <w:bCs/>
          <w:color w:val="000000" w:themeColor="text1"/>
        </w:rPr>
        <w:t>Администрацию</w:t>
      </w:r>
      <w:r w:rsidR="00645D5B">
        <w:rPr>
          <w:bCs/>
          <w:color w:val="000000" w:themeColor="text1"/>
        </w:rPr>
        <w:t xml:space="preserve"> непосредственно</w:t>
      </w:r>
      <w:r w:rsidR="000D5071">
        <w:rPr>
          <w:bCs/>
          <w:color w:val="000000" w:themeColor="text1"/>
        </w:rPr>
        <w:t>»;</w:t>
      </w:r>
    </w:p>
    <w:p w:rsidR="00654394" w:rsidRDefault="00654394" w:rsidP="00DF1C38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1.10.) Дополнить административный регламент разделом 6 в следующей редакции:</w:t>
      </w:r>
    </w:p>
    <w:p w:rsidR="00654394" w:rsidRPr="00654394" w:rsidRDefault="00592F39" w:rsidP="0065439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654394" w:rsidRPr="00654394">
        <w:rPr>
          <w:sz w:val="24"/>
          <w:szCs w:val="24"/>
        </w:rPr>
        <w:t>6. Особенности выполнения административных процедур в многофункциональных центрах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б) определяет предмет обращения;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в) проводит проверку правильности заполнения обращения;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г) проводит проверку укомплектованности пакета документов;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spellStart"/>
      <w:r w:rsidRPr="00654394">
        <w:rPr>
          <w:sz w:val="24"/>
          <w:szCs w:val="24"/>
        </w:rPr>
        <w:t>д</w:t>
      </w:r>
      <w:proofErr w:type="spellEnd"/>
      <w:r w:rsidRPr="00654394">
        <w:rPr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е) заверяет каждый документ дела своей электронной подписью (далее - ЭП);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ж) направляет копии документов и реестр документов в Администрацию: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 xml:space="preserve">- в электронном виде в течение 1 рабочего дня со дня принятия решения о </w:t>
      </w:r>
      <w:r w:rsidRPr="00654394">
        <w:rPr>
          <w:sz w:val="24"/>
          <w:szCs w:val="24"/>
        </w:rPr>
        <w:lastRenderedPageBreak/>
        <w:t>предоставлении (отказе в предоставлении) муниципальной услуги заявителю;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654394">
        <w:rPr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Pr="00654394">
        <w:rPr>
          <w:strike/>
          <w:sz w:val="24"/>
          <w:szCs w:val="24"/>
        </w:rPr>
        <w:t>.</w:t>
      </w:r>
    </w:p>
    <w:p w:rsidR="00654394" w:rsidRPr="00654394" w:rsidRDefault="00654394" w:rsidP="0065439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54394">
        <w:rPr>
          <w:sz w:val="24"/>
          <w:szCs w:val="24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654394">
        <w:rPr>
          <w:sz w:val="24"/>
          <w:szCs w:val="24"/>
        </w:rPr>
        <w:t>смс-информирования</w:t>
      </w:r>
      <w:proofErr w:type="spellEnd"/>
      <w:r w:rsidRPr="00654394">
        <w:rPr>
          <w:sz w:val="24"/>
          <w:szCs w:val="24"/>
        </w:rPr>
        <w:t>), а также о возможности получения документов в МФЦ.</w:t>
      </w:r>
    </w:p>
    <w:p w:rsidR="00654394" w:rsidRPr="00AA6A74" w:rsidRDefault="00654394" w:rsidP="00AA6A7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" w:name="P588"/>
      <w:bookmarkEnd w:id="1"/>
      <w:r w:rsidRPr="00654394">
        <w:rPr>
          <w:sz w:val="24"/>
          <w:szCs w:val="24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</w:t>
      </w:r>
      <w:r>
        <w:rPr>
          <w:sz w:val="24"/>
          <w:szCs w:val="24"/>
        </w:rPr>
        <w:t>ОМСУ</w:t>
      </w:r>
      <w:r w:rsidRPr="00654394">
        <w:rPr>
          <w:sz w:val="24"/>
          <w:szCs w:val="24"/>
        </w:rPr>
        <w:t>, устанавливающим порядок электронного (безбумажного) документооборота в сфере муниципальных услуг</w:t>
      </w:r>
      <w:proofErr w:type="gramStart"/>
      <w:r w:rsidRPr="00654394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7F3899" w:rsidRPr="00B1571D" w:rsidRDefault="007F3899" w:rsidP="007F3899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F1C38">
        <w:rPr>
          <w:bCs/>
          <w:sz w:val="24"/>
          <w:szCs w:val="24"/>
        </w:rPr>
        <w:t xml:space="preserve"> 1.11</w:t>
      </w:r>
      <w:r w:rsidRPr="007F3899">
        <w:rPr>
          <w:bCs/>
          <w:sz w:val="24"/>
          <w:szCs w:val="24"/>
        </w:rPr>
        <w:t xml:space="preserve">.) в приложении </w:t>
      </w:r>
      <w:r w:rsidRPr="00B1571D">
        <w:rPr>
          <w:bCs/>
          <w:sz w:val="24"/>
          <w:szCs w:val="24"/>
        </w:rPr>
        <w:t xml:space="preserve">1 </w:t>
      </w:r>
      <w:r w:rsidR="00B1571D" w:rsidRPr="00B1571D">
        <w:rPr>
          <w:bCs/>
          <w:sz w:val="24"/>
          <w:szCs w:val="24"/>
        </w:rPr>
        <w:t>к административному регламенту</w:t>
      </w:r>
      <w:r w:rsidR="00B1571D">
        <w:rPr>
          <w:bCs/>
        </w:rPr>
        <w:t xml:space="preserve"> </w:t>
      </w:r>
      <w:r w:rsidR="00B41BD0" w:rsidRPr="00B41BD0">
        <w:rPr>
          <w:bCs/>
          <w:sz w:val="24"/>
          <w:szCs w:val="24"/>
        </w:rPr>
        <w:t>«Установление сервитута в отношении земельного участка, находящегося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собственность на которые не разграничена»</w:t>
      </w:r>
      <w:r w:rsidR="00B41BD0">
        <w:rPr>
          <w:bCs/>
          <w:sz w:val="24"/>
          <w:szCs w:val="24"/>
        </w:rPr>
        <w:t xml:space="preserve"> </w:t>
      </w:r>
      <w:r w:rsidRPr="007F3899">
        <w:rPr>
          <w:rFonts w:eastAsiaTheme="minorHAnsi" w:cstheme="minorHAnsi"/>
          <w:sz w:val="24"/>
          <w:szCs w:val="24"/>
          <w:lang w:eastAsia="en-US"/>
        </w:rPr>
        <w:t>абзац</w:t>
      </w:r>
      <w:r>
        <w:rPr>
          <w:rFonts w:eastAsiaTheme="minorHAnsi" w:cstheme="minorHAnsi"/>
          <w:sz w:val="24"/>
          <w:szCs w:val="24"/>
          <w:lang w:eastAsia="en-US"/>
        </w:rPr>
        <w:t>, начинающийся словами:</w:t>
      </w:r>
      <w:r w:rsidRPr="007F3899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B1571D">
        <w:rPr>
          <w:rFonts w:cstheme="minorHAnsi"/>
          <w:sz w:val="24"/>
          <w:szCs w:val="24"/>
        </w:rPr>
        <w:t>Результат  рассмотрения  заявления  прошу</w:t>
      </w:r>
      <w:proofErr w:type="gramStart"/>
      <w:r w:rsidR="00B1571D">
        <w:rPr>
          <w:rFonts w:cstheme="minorHAnsi"/>
          <w:sz w:val="24"/>
          <w:szCs w:val="24"/>
        </w:rPr>
        <w:t>:</w:t>
      </w:r>
      <w:r w:rsidRPr="00B1571D">
        <w:rPr>
          <w:rFonts w:cstheme="minorHAnsi"/>
          <w:sz w:val="24"/>
          <w:szCs w:val="24"/>
        </w:rPr>
        <w:t>»</w:t>
      </w:r>
      <w:proofErr w:type="gramEnd"/>
      <w:r w:rsidRPr="00B1571D">
        <w:rPr>
          <w:rFonts w:cstheme="minorHAnsi"/>
          <w:sz w:val="24"/>
          <w:szCs w:val="24"/>
        </w:rPr>
        <w:t>, изложить в следующей редакции:</w:t>
      </w:r>
    </w:p>
    <w:p w:rsidR="007F3899" w:rsidRPr="00B1571D" w:rsidRDefault="007F3899" w:rsidP="007F3899">
      <w:pPr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 w:rsidRPr="00B1571D">
        <w:rPr>
          <w:rFonts w:cstheme="minorHAnsi"/>
          <w:sz w:val="24"/>
          <w:szCs w:val="24"/>
        </w:rPr>
        <w:t xml:space="preserve">          «Результат  рассмотрения  заявления  прошу:</w:t>
      </w:r>
    </w:p>
    <w:tbl>
      <w:tblPr>
        <w:tblStyle w:val="af"/>
        <w:tblW w:w="0" w:type="auto"/>
        <w:tblLook w:val="04A0"/>
      </w:tblPr>
      <w:tblGrid>
        <w:gridCol w:w="675"/>
        <w:gridCol w:w="8364"/>
      </w:tblGrid>
      <w:tr w:rsidR="007F3899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3899">
              <w:rPr>
                <w:rFonts w:ascii="Times New Roman" w:eastAsia="Times New Roman" w:hAnsi="Times New Roman" w:cs="Times New Roman"/>
              </w:rPr>
              <w:t>выдать на руки в МФЦ</w:t>
            </w:r>
            <w:r w:rsidR="00527C6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527C66"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 w:rsidR="00527C66">
              <w:rPr>
                <w:rFonts w:ascii="Times New Roman" w:eastAsia="Times New Roman" w:hAnsi="Times New Roman" w:cs="Times New Roman"/>
              </w:rPr>
              <w:t xml:space="preserve"> по адресу:______________________________</w:t>
            </w:r>
            <w:r w:rsidRPr="007F38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6A74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AA6A74" w:rsidRPr="0005433F" w:rsidRDefault="00AA6A74" w:rsidP="00477C9D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74" w:rsidRPr="007F3899" w:rsidRDefault="00AA6A74" w:rsidP="00477C9D">
            <w:pPr>
              <w:widowControl w:val="0"/>
              <w:autoSpaceDE w:val="0"/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AA6A74">
              <w:rPr>
                <w:rFonts w:ascii="Times New Roman" w:hAnsi="Times New Roman" w:cs="Times New Roman"/>
              </w:rPr>
              <w:t>аправить почтой по адресу</w:t>
            </w:r>
            <w:r>
              <w:t>: _______________________________________________</w:t>
            </w:r>
          </w:p>
        </w:tc>
      </w:tr>
      <w:tr w:rsidR="007F3899" w:rsidRPr="0005433F" w:rsidTr="001B6A2F">
        <w:trPr>
          <w:trHeight w:val="47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7F3899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</w:t>
            </w:r>
            <w:r w:rsidR="00AA6A74">
              <w:rPr>
                <w:rFonts w:ascii="Times New Roman" w:eastAsia="Times New Roman" w:hAnsi="Times New Roman" w:cs="Times New Roman"/>
              </w:rPr>
              <w:t xml:space="preserve"> (при технической реализации)</w:t>
            </w:r>
            <w:r w:rsidRPr="007F3899">
              <w:rPr>
                <w:rFonts w:ascii="Times New Roman" w:eastAsia="Times New Roman" w:hAnsi="Times New Roman" w:cs="Times New Roman"/>
              </w:rPr>
              <w:t>/ЕПГУ</w:t>
            </w:r>
          </w:p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899" w:rsidRPr="00DF1BC1" w:rsidRDefault="00B1571D" w:rsidP="00DF1BC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E7F75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1.12</w:t>
      </w:r>
      <w:r w:rsidR="003E7F75">
        <w:rPr>
          <w:bCs/>
          <w:sz w:val="24"/>
          <w:szCs w:val="24"/>
        </w:rPr>
        <w:t xml:space="preserve">.) </w:t>
      </w:r>
      <w:r w:rsidRPr="007F3899">
        <w:rPr>
          <w:bCs/>
          <w:sz w:val="24"/>
          <w:szCs w:val="24"/>
        </w:rPr>
        <w:t>приложени</w:t>
      </w:r>
      <w:r w:rsidR="003E7F75">
        <w:rPr>
          <w:bCs/>
          <w:sz w:val="24"/>
          <w:szCs w:val="24"/>
        </w:rPr>
        <w:t>е</w:t>
      </w:r>
      <w:r w:rsidRPr="007F3899">
        <w:rPr>
          <w:bCs/>
          <w:sz w:val="24"/>
          <w:szCs w:val="24"/>
        </w:rPr>
        <w:t xml:space="preserve"> </w:t>
      </w:r>
      <w:r w:rsidR="003E7F75">
        <w:rPr>
          <w:bCs/>
          <w:sz w:val="24"/>
          <w:szCs w:val="24"/>
        </w:rPr>
        <w:t>6</w:t>
      </w:r>
      <w:r w:rsidRPr="00CB440F">
        <w:rPr>
          <w:bCs/>
        </w:rPr>
        <w:t xml:space="preserve"> </w:t>
      </w:r>
      <w:r w:rsidRPr="00B1571D">
        <w:rPr>
          <w:bCs/>
          <w:sz w:val="24"/>
          <w:szCs w:val="24"/>
        </w:rPr>
        <w:t>к административному регламенту</w:t>
      </w:r>
      <w:r>
        <w:rPr>
          <w:bCs/>
        </w:rPr>
        <w:t xml:space="preserve"> </w:t>
      </w:r>
      <w:r w:rsidR="003E7F75" w:rsidRPr="00B41BD0">
        <w:rPr>
          <w:bCs/>
          <w:sz w:val="24"/>
          <w:szCs w:val="24"/>
        </w:rPr>
        <w:t>«Установление сервитута в отношении земельного участка, находящегося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собственность на которые не разграничена»</w:t>
      </w:r>
      <w:r w:rsidR="003E7F75">
        <w:rPr>
          <w:bCs/>
          <w:sz w:val="24"/>
          <w:szCs w:val="24"/>
        </w:rPr>
        <w:t xml:space="preserve"> исключить.</w:t>
      </w:r>
    </w:p>
    <w:p w:rsidR="00CD462F" w:rsidRPr="00CD462F" w:rsidRDefault="007935F1" w:rsidP="001A051E">
      <w:pPr>
        <w:pStyle w:val="ConsPlusNormal"/>
        <w:ind w:firstLine="540"/>
        <w:jc w:val="both"/>
      </w:pPr>
      <w:r>
        <w:t>2</w:t>
      </w:r>
      <w:r w:rsidR="00CD462F" w:rsidRPr="00CD462F"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t xml:space="preserve">уге, содержащиеся </w:t>
      </w:r>
      <w:r w:rsidR="00CD462F" w:rsidRPr="00CD462F"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1A051E" w:rsidP="001A051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1A051E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1A051E">
      <w:pPr>
        <w:pStyle w:val="Default"/>
        <w:tabs>
          <w:tab w:val="left" w:pos="567"/>
          <w:tab w:val="left" w:pos="993"/>
          <w:tab w:val="left" w:pos="1134"/>
        </w:tabs>
        <w:ind w:firstLine="567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0C" w:rsidRDefault="00805D0C" w:rsidP="00DB5944">
      <w:r>
        <w:separator/>
      </w:r>
    </w:p>
  </w:endnote>
  <w:endnote w:type="continuationSeparator" w:id="0">
    <w:p w:rsidR="00805D0C" w:rsidRDefault="00805D0C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0C" w:rsidRDefault="00805D0C" w:rsidP="00DB5944">
      <w:r>
        <w:separator/>
      </w:r>
    </w:p>
  </w:footnote>
  <w:footnote w:type="continuationSeparator" w:id="0">
    <w:p w:rsidR="00805D0C" w:rsidRDefault="00805D0C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2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13DE4"/>
    <w:rsid w:val="00020855"/>
    <w:rsid w:val="0002528B"/>
    <w:rsid w:val="000327CD"/>
    <w:rsid w:val="000361E9"/>
    <w:rsid w:val="000368CE"/>
    <w:rsid w:val="00040695"/>
    <w:rsid w:val="00043449"/>
    <w:rsid w:val="000436EB"/>
    <w:rsid w:val="00043A67"/>
    <w:rsid w:val="00064373"/>
    <w:rsid w:val="00070930"/>
    <w:rsid w:val="00073832"/>
    <w:rsid w:val="0007761E"/>
    <w:rsid w:val="00081A9E"/>
    <w:rsid w:val="00081DB5"/>
    <w:rsid w:val="00085783"/>
    <w:rsid w:val="000873B5"/>
    <w:rsid w:val="000928CF"/>
    <w:rsid w:val="00095625"/>
    <w:rsid w:val="00096DA2"/>
    <w:rsid w:val="000A0352"/>
    <w:rsid w:val="000B0590"/>
    <w:rsid w:val="000C0DAA"/>
    <w:rsid w:val="000C1999"/>
    <w:rsid w:val="000C1A79"/>
    <w:rsid w:val="000C6C5B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32F2A"/>
    <w:rsid w:val="00140D04"/>
    <w:rsid w:val="001451CC"/>
    <w:rsid w:val="00154A44"/>
    <w:rsid w:val="0015569C"/>
    <w:rsid w:val="001565EE"/>
    <w:rsid w:val="00161ABD"/>
    <w:rsid w:val="00165D65"/>
    <w:rsid w:val="001663E4"/>
    <w:rsid w:val="00167ED1"/>
    <w:rsid w:val="001707DD"/>
    <w:rsid w:val="00172345"/>
    <w:rsid w:val="00172F36"/>
    <w:rsid w:val="0017359C"/>
    <w:rsid w:val="00176621"/>
    <w:rsid w:val="00186048"/>
    <w:rsid w:val="00195BE4"/>
    <w:rsid w:val="00196A0F"/>
    <w:rsid w:val="001A051E"/>
    <w:rsid w:val="001A139D"/>
    <w:rsid w:val="001A3B1B"/>
    <w:rsid w:val="001A7DC9"/>
    <w:rsid w:val="001B1D64"/>
    <w:rsid w:val="001B3474"/>
    <w:rsid w:val="001B68F8"/>
    <w:rsid w:val="001B6A2F"/>
    <w:rsid w:val="001D1511"/>
    <w:rsid w:val="001D6A1D"/>
    <w:rsid w:val="001E0F19"/>
    <w:rsid w:val="0020205C"/>
    <w:rsid w:val="00203719"/>
    <w:rsid w:val="0021106F"/>
    <w:rsid w:val="00211C90"/>
    <w:rsid w:val="00211E91"/>
    <w:rsid w:val="00213F9E"/>
    <w:rsid w:val="0022082C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4F97"/>
    <w:rsid w:val="00255F71"/>
    <w:rsid w:val="002612CA"/>
    <w:rsid w:val="00262DE4"/>
    <w:rsid w:val="00264F3F"/>
    <w:rsid w:val="0026580E"/>
    <w:rsid w:val="00270226"/>
    <w:rsid w:val="00270698"/>
    <w:rsid w:val="00271316"/>
    <w:rsid w:val="00272A88"/>
    <w:rsid w:val="00274228"/>
    <w:rsid w:val="00275E84"/>
    <w:rsid w:val="00276F35"/>
    <w:rsid w:val="00277391"/>
    <w:rsid w:val="002775DE"/>
    <w:rsid w:val="00283297"/>
    <w:rsid w:val="00283897"/>
    <w:rsid w:val="00287560"/>
    <w:rsid w:val="002A17FE"/>
    <w:rsid w:val="002A1A09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3F05"/>
    <w:rsid w:val="002F5CA0"/>
    <w:rsid w:val="002F60D2"/>
    <w:rsid w:val="002F7576"/>
    <w:rsid w:val="003009AF"/>
    <w:rsid w:val="00303913"/>
    <w:rsid w:val="00304440"/>
    <w:rsid w:val="0030548C"/>
    <w:rsid w:val="003112D3"/>
    <w:rsid w:val="00311BAF"/>
    <w:rsid w:val="003148B6"/>
    <w:rsid w:val="00314E4C"/>
    <w:rsid w:val="00321B53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0C2B"/>
    <w:rsid w:val="0039571D"/>
    <w:rsid w:val="003B4F7C"/>
    <w:rsid w:val="003C3138"/>
    <w:rsid w:val="003C4F70"/>
    <w:rsid w:val="003C6981"/>
    <w:rsid w:val="003D580F"/>
    <w:rsid w:val="003E1545"/>
    <w:rsid w:val="003E630C"/>
    <w:rsid w:val="003E76E7"/>
    <w:rsid w:val="003E7F75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02E1"/>
    <w:rsid w:val="004207E0"/>
    <w:rsid w:val="0042435A"/>
    <w:rsid w:val="0043002F"/>
    <w:rsid w:val="004348FE"/>
    <w:rsid w:val="004411D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57F60"/>
    <w:rsid w:val="00463E7C"/>
    <w:rsid w:val="00473127"/>
    <w:rsid w:val="00481C50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A3970"/>
    <w:rsid w:val="004B245F"/>
    <w:rsid w:val="004B4BC7"/>
    <w:rsid w:val="004C10BE"/>
    <w:rsid w:val="004C2C9F"/>
    <w:rsid w:val="004D490E"/>
    <w:rsid w:val="004D4C69"/>
    <w:rsid w:val="004D5B7A"/>
    <w:rsid w:val="004E291D"/>
    <w:rsid w:val="004E76DD"/>
    <w:rsid w:val="004F0249"/>
    <w:rsid w:val="004F18F7"/>
    <w:rsid w:val="00504699"/>
    <w:rsid w:val="00504A0F"/>
    <w:rsid w:val="00504A62"/>
    <w:rsid w:val="005058F8"/>
    <w:rsid w:val="00520A12"/>
    <w:rsid w:val="00521A74"/>
    <w:rsid w:val="00523943"/>
    <w:rsid w:val="005240AD"/>
    <w:rsid w:val="00527C66"/>
    <w:rsid w:val="005340A5"/>
    <w:rsid w:val="00544C28"/>
    <w:rsid w:val="0055022E"/>
    <w:rsid w:val="00552EE6"/>
    <w:rsid w:val="005607CE"/>
    <w:rsid w:val="00564731"/>
    <w:rsid w:val="00574AA0"/>
    <w:rsid w:val="00581270"/>
    <w:rsid w:val="00583BBC"/>
    <w:rsid w:val="005852D5"/>
    <w:rsid w:val="00592BF2"/>
    <w:rsid w:val="00592F39"/>
    <w:rsid w:val="00592F3B"/>
    <w:rsid w:val="005934F0"/>
    <w:rsid w:val="005A1C47"/>
    <w:rsid w:val="005A24E2"/>
    <w:rsid w:val="005B3820"/>
    <w:rsid w:val="005C2299"/>
    <w:rsid w:val="005C3254"/>
    <w:rsid w:val="005D1CA3"/>
    <w:rsid w:val="005D6340"/>
    <w:rsid w:val="005D6687"/>
    <w:rsid w:val="005E08F0"/>
    <w:rsid w:val="005E29B1"/>
    <w:rsid w:val="005F1B92"/>
    <w:rsid w:val="005F32DD"/>
    <w:rsid w:val="005F75D8"/>
    <w:rsid w:val="00606B91"/>
    <w:rsid w:val="00610A5E"/>
    <w:rsid w:val="00621B07"/>
    <w:rsid w:val="00624EC0"/>
    <w:rsid w:val="00633D1D"/>
    <w:rsid w:val="00633FCD"/>
    <w:rsid w:val="00643563"/>
    <w:rsid w:val="00645D5B"/>
    <w:rsid w:val="00646B30"/>
    <w:rsid w:val="00651F3B"/>
    <w:rsid w:val="00654394"/>
    <w:rsid w:val="00656F58"/>
    <w:rsid w:val="00657F95"/>
    <w:rsid w:val="00664A72"/>
    <w:rsid w:val="006706EB"/>
    <w:rsid w:val="0067222B"/>
    <w:rsid w:val="00672837"/>
    <w:rsid w:val="00673A03"/>
    <w:rsid w:val="00676DC8"/>
    <w:rsid w:val="006852EE"/>
    <w:rsid w:val="00691D2A"/>
    <w:rsid w:val="0069776B"/>
    <w:rsid w:val="006A0E39"/>
    <w:rsid w:val="006A73F1"/>
    <w:rsid w:val="006A7477"/>
    <w:rsid w:val="006B43BA"/>
    <w:rsid w:val="006B54CE"/>
    <w:rsid w:val="006C7E2F"/>
    <w:rsid w:val="006E2671"/>
    <w:rsid w:val="006E592E"/>
    <w:rsid w:val="006F104A"/>
    <w:rsid w:val="006F3727"/>
    <w:rsid w:val="00702F43"/>
    <w:rsid w:val="00705885"/>
    <w:rsid w:val="00712B86"/>
    <w:rsid w:val="00714457"/>
    <w:rsid w:val="00727843"/>
    <w:rsid w:val="00730A49"/>
    <w:rsid w:val="007339CF"/>
    <w:rsid w:val="007350D0"/>
    <w:rsid w:val="007464E5"/>
    <w:rsid w:val="00752909"/>
    <w:rsid w:val="007621B3"/>
    <w:rsid w:val="007717C5"/>
    <w:rsid w:val="00772048"/>
    <w:rsid w:val="00783368"/>
    <w:rsid w:val="00784ADC"/>
    <w:rsid w:val="00784F55"/>
    <w:rsid w:val="007901C1"/>
    <w:rsid w:val="007935F1"/>
    <w:rsid w:val="007955D3"/>
    <w:rsid w:val="007961AB"/>
    <w:rsid w:val="00796F66"/>
    <w:rsid w:val="007A1CD4"/>
    <w:rsid w:val="007B0B47"/>
    <w:rsid w:val="007B2582"/>
    <w:rsid w:val="007B25FF"/>
    <w:rsid w:val="007B5B09"/>
    <w:rsid w:val="007B603B"/>
    <w:rsid w:val="007B75E7"/>
    <w:rsid w:val="007C005E"/>
    <w:rsid w:val="007C055C"/>
    <w:rsid w:val="007D23AE"/>
    <w:rsid w:val="007D2475"/>
    <w:rsid w:val="007D62AD"/>
    <w:rsid w:val="007E36E1"/>
    <w:rsid w:val="007F0107"/>
    <w:rsid w:val="007F1FD1"/>
    <w:rsid w:val="007F32AE"/>
    <w:rsid w:val="007F3899"/>
    <w:rsid w:val="007F6C23"/>
    <w:rsid w:val="00801C32"/>
    <w:rsid w:val="00805D0C"/>
    <w:rsid w:val="008078E5"/>
    <w:rsid w:val="00807EA0"/>
    <w:rsid w:val="00815878"/>
    <w:rsid w:val="00815E65"/>
    <w:rsid w:val="0082020C"/>
    <w:rsid w:val="008235E5"/>
    <w:rsid w:val="00827F2C"/>
    <w:rsid w:val="008334AE"/>
    <w:rsid w:val="008359E9"/>
    <w:rsid w:val="00837F15"/>
    <w:rsid w:val="00845127"/>
    <w:rsid w:val="00850B04"/>
    <w:rsid w:val="00856D2B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2778"/>
    <w:rsid w:val="008B503D"/>
    <w:rsid w:val="008B5E4D"/>
    <w:rsid w:val="008C262E"/>
    <w:rsid w:val="008C4139"/>
    <w:rsid w:val="008C6839"/>
    <w:rsid w:val="008C7088"/>
    <w:rsid w:val="008C7445"/>
    <w:rsid w:val="008D2CA8"/>
    <w:rsid w:val="008D6275"/>
    <w:rsid w:val="008E0B92"/>
    <w:rsid w:val="008E14BF"/>
    <w:rsid w:val="008E792D"/>
    <w:rsid w:val="008F6EF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3E09"/>
    <w:rsid w:val="00947E63"/>
    <w:rsid w:val="00956522"/>
    <w:rsid w:val="009616E8"/>
    <w:rsid w:val="00972DB1"/>
    <w:rsid w:val="00973473"/>
    <w:rsid w:val="00973BAD"/>
    <w:rsid w:val="0097427A"/>
    <w:rsid w:val="0098008A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0F06"/>
    <w:rsid w:val="009C7143"/>
    <w:rsid w:val="009D1F8C"/>
    <w:rsid w:val="009D1FDD"/>
    <w:rsid w:val="009D271A"/>
    <w:rsid w:val="009D6F09"/>
    <w:rsid w:val="009E5B06"/>
    <w:rsid w:val="009F10C4"/>
    <w:rsid w:val="009F3795"/>
    <w:rsid w:val="00A05FFE"/>
    <w:rsid w:val="00A075C9"/>
    <w:rsid w:val="00A13435"/>
    <w:rsid w:val="00A14D82"/>
    <w:rsid w:val="00A227FB"/>
    <w:rsid w:val="00A25FCB"/>
    <w:rsid w:val="00A3200A"/>
    <w:rsid w:val="00A33F14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631F7"/>
    <w:rsid w:val="00A7198B"/>
    <w:rsid w:val="00A773AA"/>
    <w:rsid w:val="00A9232A"/>
    <w:rsid w:val="00A925FE"/>
    <w:rsid w:val="00AA277E"/>
    <w:rsid w:val="00AA4036"/>
    <w:rsid w:val="00AA6183"/>
    <w:rsid w:val="00AA6A74"/>
    <w:rsid w:val="00AA7943"/>
    <w:rsid w:val="00AB0AF3"/>
    <w:rsid w:val="00AB20D4"/>
    <w:rsid w:val="00AC09C4"/>
    <w:rsid w:val="00AC26C4"/>
    <w:rsid w:val="00AD0049"/>
    <w:rsid w:val="00AD19D6"/>
    <w:rsid w:val="00AD676C"/>
    <w:rsid w:val="00AD78B9"/>
    <w:rsid w:val="00AF1E47"/>
    <w:rsid w:val="00AF3DA1"/>
    <w:rsid w:val="00B00EEE"/>
    <w:rsid w:val="00B015EA"/>
    <w:rsid w:val="00B0418E"/>
    <w:rsid w:val="00B06960"/>
    <w:rsid w:val="00B101AB"/>
    <w:rsid w:val="00B1571D"/>
    <w:rsid w:val="00B20844"/>
    <w:rsid w:val="00B21B4B"/>
    <w:rsid w:val="00B23892"/>
    <w:rsid w:val="00B3664F"/>
    <w:rsid w:val="00B41BD0"/>
    <w:rsid w:val="00B50E49"/>
    <w:rsid w:val="00B52B16"/>
    <w:rsid w:val="00B54B11"/>
    <w:rsid w:val="00B578D4"/>
    <w:rsid w:val="00B63E96"/>
    <w:rsid w:val="00B71319"/>
    <w:rsid w:val="00B721C4"/>
    <w:rsid w:val="00B72927"/>
    <w:rsid w:val="00B81B0D"/>
    <w:rsid w:val="00B84AF0"/>
    <w:rsid w:val="00B86FE4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0B0"/>
    <w:rsid w:val="00BB56DB"/>
    <w:rsid w:val="00BB5EB8"/>
    <w:rsid w:val="00BC3409"/>
    <w:rsid w:val="00BC5D33"/>
    <w:rsid w:val="00BC7118"/>
    <w:rsid w:val="00BD62C6"/>
    <w:rsid w:val="00BE00F3"/>
    <w:rsid w:val="00BE2D18"/>
    <w:rsid w:val="00BE5E48"/>
    <w:rsid w:val="00BE6195"/>
    <w:rsid w:val="00BF1741"/>
    <w:rsid w:val="00BF7B1A"/>
    <w:rsid w:val="00C12AD7"/>
    <w:rsid w:val="00C21FE8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7CB3"/>
    <w:rsid w:val="00C954D1"/>
    <w:rsid w:val="00CA1DF7"/>
    <w:rsid w:val="00CA2170"/>
    <w:rsid w:val="00CA4DA2"/>
    <w:rsid w:val="00CA5788"/>
    <w:rsid w:val="00CA7709"/>
    <w:rsid w:val="00CB13A7"/>
    <w:rsid w:val="00CB1D16"/>
    <w:rsid w:val="00CB440F"/>
    <w:rsid w:val="00CC2C30"/>
    <w:rsid w:val="00CC3977"/>
    <w:rsid w:val="00CC70AE"/>
    <w:rsid w:val="00CD462F"/>
    <w:rsid w:val="00CD5BFB"/>
    <w:rsid w:val="00CD7033"/>
    <w:rsid w:val="00CD73B6"/>
    <w:rsid w:val="00CE2F38"/>
    <w:rsid w:val="00CE57AE"/>
    <w:rsid w:val="00CE7ED9"/>
    <w:rsid w:val="00CF52BE"/>
    <w:rsid w:val="00CF557E"/>
    <w:rsid w:val="00CF70BD"/>
    <w:rsid w:val="00CF7159"/>
    <w:rsid w:val="00D03DD4"/>
    <w:rsid w:val="00D059E1"/>
    <w:rsid w:val="00D10517"/>
    <w:rsid w:val="00D10688"/>
    <w:rsid w:val="00D118C4"/>
    <w:rsid w:val="00D137F0"/>
    <w:rsid w:val="00D25D64"/>
    <w:rsid w:val="00D34A8A"/>
    <w:rsid w:val="00D36987"/>
    <w:rsid w:val="00D37CD7"/>
    <w:rsid w:val="00D46284"/>
    <w:rsid w:val="00D527C9"/>
    <w:rsid w:val="00D54097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1BC1"/>
    <w:rsid w:val="00DF1C38"/>
    <w:rsid w:val="00DF6D65"/>
    <w:rsid w:val="00E0356F"/>
    <w:rsid w:val="00E050D3"/>
    <w:rsid w:val="00E126A1"/>
    <w:rsid w:val="00E12D4C"/>
    <w:rsid w:val="00E17C33"/>
    <w:rsid w:val="00E2069E"/>
    <w:rsid w:val="00E229A2"/>
    <w:rsid w:val="00E26FB9"/>
    <w:rsid w:val="00E3443E"/>
    <w:rsid w:val="00E34481"/>
    <w:rsid w:val="00E3499E"/>
    <w:rsid w:val="00E37FA3"/>
    <w:rsid w:val="00E41E24"/>
    <w:rsid w:val="00E425F5"/>
    <w:rsid w:val="00E44A4C"/>
    <w:rsid w:val="00E53260"/>
    <w:rsid w:val="00E54336"/>
    <w:rsid w:val="00E61FD6"/>
    <w:rsid w:val="00E728FD"/>
    <w:rsid w:val="00E72FE2"/>
    <w:rsid w:val="00E80F16"/>
    <w:rsid w:val="00E82C1A"/>
    <w:rsid w:val="00E8404C"/>
    <w:rsid w:val="00E86EC1"/>
    <w:rsid w:val="00E93C5C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428F"/>
    <w:rsid w:val="00F021DD"/>
    <w:rsid w:val="00F07060"/>
    <w:rsid w:val="00F11F38"/>
    <w:rsid w:val="00F21883"/>
    <w:rsid w:val="00F22F7F"/>
    <w:rsid w:val="00F25CAC"/>
    <w:rsid w:val="00F264EB"/>
    <w:rsid w:val="00F26ABD"/>
    <w:rsid w:val="00F30BBF"/>
    <w:rsid w:val="00F40093"/>
    <w:rsid w:val="00F46501"/>
    <w:rsid w:val="00F50BD4"/>
    <w:rsid w:val="00F52ACF"/>
    <w:rsid w:val="00F54E10"/>
    <w:rsid w:val="00F56BAA"/>
    <w:rsid w:val="00F57CB4"/>
    <w:rsid w:val="00F63418"/>
    <w:rsid w:val="00F63718"/>
    <w:rsid w:val="00F653F1"/>
    <w:rsid w:val="00F65F2E"/>
    <w:rsid w:val="00F72026"/>
    <w:rsid w:val="00F75E8E"/>
    <w:rsid w:val="00F839E6"/>
    <w:rsid w:val="00F8486A"/>
    <w:rsid w:val="00F9276A"/>
    <w:rsid w:val="00F95BEE"/>
    <w:rsid w:val="00FB0AF2"/>
    <w:rsid w:val="00FB2215"/>
    <w:rsid w:val="00FB3E5B"/>
    <w:rsid w:val="00FC1BEE"/>
    <w:rsid w:val="00FC2322"/>
    <w:rsid w:val="00FC4EE4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link w:val="ConsPlusNormal0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E57AE"/>
    <w:rPr>
      <w:sz w:val="24"/>
      <w:szCs w:val="24"/>
    </w:rPr>
  </w:style>
  <w:style w:type="table" w:styleId="af">
    <w:name w:val="Table Grid"/>
    <w:basedOn w:val="a1"/>
    <w:uiPriority w:val="59"/>
    <w:rsid w:val="007F38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51E9D-6B38-454F-A0E6-08A214E6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2</cp:revision>
  <cp:lastPrinted>2024-12-20T09:03:00Z</cp:lastPrinted>
  <dcterms:created xsi:type="dcterms:W3CDTF">2025-01-23T06:39:00Z</dcterms:created>
  <dcterms:modified xsi:type="dcterms:W3CDTF">2025-01-23T06:39:00Z</dcterms:modified>
</cp:coreProperties>
</file>