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0C" w:rsidRDefault="00212D0C" w:rsidP="00212D0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8" o:title="" blacklevel="6554f"/>
          </v:shape>
          <o:OLEObject Type="Embed" ProgID="Word.Picture.8" ShapeID="_x0000_i1025" DrawAspect="Content" ObjectID="_1712565897" r:id="rId9"/>
        </w:object>
      </w:r>
      <w:r>
        <w:t xml:space="preserve">   </w:t>
      </w:r>
    </w:p>
    <w:p w:rsidR="00212D0C" w:rsidRPr="00212D0C" w:rsidRDefault="00212D0C" w:rsidP="00212D0C">
      <w:pPr>
        <w:spacing w:after="0" w:line="273" w:lineRule="exact"/>
        <w:ind w:right="-143"/>
        <w:jc w:val="center"/>
        <w:rPr>
          <w:rFonts w:ascii="Times New Roman" w:hAnsi="Times New Roman" w:cs="Times New Roman"/>
          <w:b/>
          <w:sz w:val="24"/>
          <w:szCs w:val="24"/>
        </w:rPr>
      </w:pPr>
      <w:r w:rsidRPr="00212D0C">
        <w:rPr>
          <w:rFonts w:ascii="Times New Roman" w:hAnsi="Times New Roman" w:cs="Times New Roman"/>
          <w:b/>
          <w:sz w:val="24"/>
          <w:szCs w:val="24"/>
        </w:rPr>
        <w:t xml:space="preserve">АДМИНИСТРАЦИЯ МУНИЦИПАЛЬНОГО ОБРАЗОВАНИЯ </w:t>
      </w:r>
    </w:p>
    <w:p w:rsidR="00212D0C" w:rsidRPr="00212D0C" w:rsidRDefault="00212D0C" w:rsidP="00212D0C">
      <w:pPr>
        <w:spacing w:after="0" w:line="273" w:lineRule="exact"/>
        <w:ind w:right="-143"/>
        <w:rPr>
          <w:rFonts w:ascii="Times New Roman" w:hAnsi="Times New Roman" w:cs="Times New Roman"/>
          <w:b/>
          <w:sz w:val="24"/>
          <w:szCs w:val="24"/>
        </w:rPr>
      </w:pPr>
      <w:r w:rsidRPr="00212D0C">
        <w:rPr>
          <w:rFonts w:ascii="Times New Roman" w:hAnsi="Times New Roman" w:cs="Times New Roman"/>
          <w:b/>
          <w:sz w:val="24"/>
          <w:szCs w:val="24"/>
        </w:rPr>
        <w:t>ЛОМОНОСОВСКИЙ МУНИЦИПАЛЬНЫЙ РАЙОН ЛЕНИНГРАДСКОЙ ОБЛАСТИ</w:t>
      </w:r>
    </w:p>
    <w:p w:rsidR="00212D0C" w:rsidRPr="00212D0C" w:rsidRDefault="00212D0C" w:rsidP="00212D0C">
      <w:pPr>
        <w:spacing w:line="273" w:lineRule="exact"/>
        <w:jc w:val="center"/>
        <w:rPr>
          <w:rFonts w:ascii="Times New Roman" w:hAnsi="Times New Roman" w:cs="Times New Roman"/>
          <w:b/>
          <w:sz w:val="28"/>
          <w:szCs w:val="28"/>
        </w:rPr>
      </w:pPr>
      <w:r w:rsidRPr="00212D0C">
        <w:rPr>
          <w:rFonts w:ascii="Times New Roman" w:hAnsi="Times New Roman" w:cs="Times New Roman"/>
          <w:b/>
          <w:sz w:val="28"/>
          <w:szCs w:val="28"/>
        </w:rPr>
        <w:t>ПОСТАНОВЛЕНИЕ</w:t>
      </w:r>
    </w:p>
    <w:p w:rsidR="00C8659E" w:rsidRPr="00212D0C" w:rsidRDefault="002D7BA9" w:rsidP="00DF371F">
      <w:pPr>
        <w:widowControl w:val="0"/>
        <w:autoSpaceDE w:val="0"/>
        <w:autoSpaceDN w:val="0"/>
        <w:adjustRightInd w:val="0"/>
        <w:spacing w:after="0" w:line="240" w:lineRule="auto"/>
        <w:rPr>
          <w:rFonts w:ascii="Times New Roman" w:hAnsi="Times New Roman" w:cs="Times New Roman"/>
          <w:sz w:val="26"/>
          <w:szCs w:val="26"/>
        </w:rPr>
      </w:pPr>
      <w:r w:rsidRPr="00212D0C">
        <w:rPr>
          <w:rFonts w:ascii="Times New Roman" w:hAnsi="Times New Roman" w:cs="Times New Roman"/>
          <w:sz w:val="26"/>
          <w:szCs w:val="26"/>
        </w:rPr>
        <w:t>О</w:t>
      </w:r>
      <w:r w:rsidR="00212D0C" w:rsidRPr="00212D0C">
        <w:rPr>
          <w:rFonts w:ascii="Times New Roman" w:hAnsi="Times New Roman" w:cs="Times New Roman"/>
          <w:sz w:val="26"/>
          <w:szCs w:val="26"/>
        </w:rPr>
        <w:t>т</w:t>
      </w:r>
      <w:r>
        <w:rPr>
          <w:rFonts w:ascii="Times New Roman" w:hAnsi="Times New Roman" w:cs="Times New Roman"/>
          <w:sz w:val="26"/>
          <w:szCs w:val="26"/>
        </w:rPr>
        <w:t xml:space="preserve"> 27.042022</w:t>
      </w:r>
      <w:r w:rsidR="00212D0C" w:rsidRPr="00212D0C">
        <w:rPr>
          <w:rFonts w:ascii="Times New Roman" w:hAnsi="Times New Roman" w:cs="Times New Roman"/>
          <w:sz w:val="26"/>
          <w:szCs w:val="26"/>
        </w:rPr>
        <w:t xml:space="preserve">                                                                            </w:t>
      </w:r>
      <w:r>
        <w:rPr>
          <w:rFonts w:ascii="Times New Roman" w:hAnsi="Times New Roman" w:cs="Times New Roman"/>
          <w:sz w:val="26"/>
          <w:szCs w:val="26"/>
        </w:rPr>
        <w:t xml:space="preserve">        </w:t>
      </w:r>
      <w:r w:rsidR="00212D0C" w:rsidRPr="00212D0C">
        <w:rPr>
          <w:rFonts w:ascii="Times New Roman" w:hAnsi="Times New Roman" w:cs="Times New Roman"/>
          <w:sz w:val="26"/>
          <w:szCs w:val="26"/>
        </w:rPr>
        <w:t xml:space="preserve">       </w:t>
      </w:r>
      <w:r w:rsidR="004B4A39">
        <w:rPr>
          <w:rFonts w:ascii="Times New Roman" w:hAnsi="Times New Roman" w:cs="Times New Roman"/>
          <w:sz w:val="26"/>
          <w:szCs w:val="26"/>
        </w:rPr>
        <w:t xml:space="preserve"> </w:t>
      </w:r>
      <w:r w:rsidR="00212D0C" w:rsidRPr="00212D0C">
        <w:rPr>
          <w:rFonts w:ascii="Times New Roman" w:hAnsi="Times New Roman" w:cs="Times New Roman"/>
          <w:sz w:val="26"/>
          <w:szCs w:val="26"/>
        </w:rPr>
        <w:t xml:space="preserve">  № </w:t>
      </w:r>
      <w:r w:rsidR="004B4A39">
        <w:rPr>
          <w:rFonts w:ascii="Times New Roman" w:hAnsi="Times New Roman" w:cs="Times New Roman"/>
          <w:sz w:val="26"/>
          <w:szCs w:val="26"/>
        </w:rPr>
        <w:t>715/22</w:t>
      </w:r>
      <w:r w:rsidR="00212D0C" w:rsidRPr="00212D0C">
        <w:rPr>
          <w:rFonts w:ascii="Times New Roman" w:hAnsi="Times New Roman" w:cs="Times New Roman"/>
          <w:sz w:val="26"/>
          <w:szCs w:val="26"/>
        </w:rPr>
        <w:t xml:space="preserve">    </w:t>
      </w:r>
    </w:p>
    <w:p w:rsidR="00C8659E" w:rsidRPr="001803DE" w:rsidRDefault="00C8659E" w:rsidP="00DF371F">
      <w:pPr>
        <w:widowControl w:val="0"/>
        <w:autoSpaceDE w:val="0"/>
        <w:autoSpaceDN w:val="0"/>
        <w:adjustRightInd w:val="0"/>
        <w:spacing w:after="0" w:line="240" w:lineRule="auto"/>
        <w:rPr>
          <w:rFonts w:ascii="Times New Roman" w:hAnsi="Times New Roman" w:cs="Times New Roman"/>
          <w:sz w:val="28"/>
          <w:szCs w:val="28"/>
        </w:rPr>
      </w:pPr>
    </w:p>
    <w:tbl>
      <w:tblPr>
        <w:tblStyle w:val="a5"/>
        <w:tblW w:w="0" w:type="auto"/>
        <w:tblLook w:val="04A0"/>
      </w:tblPr>
      <w:tblGrid>
        <w:gridCol w:w="4077"/>
      </w:tblGrid>
      <w:tr w:rsidR="00DF371F" w:rsidRPr="001803DE" w:rsidTr="0041584D">
        <w:trPr>
          <w:trHeight w:val="1821"/>
        </w:trPr>
        <w:tc>
          <w:tcPr>
            <w:tcW w:w="4077" w:type="dxa"/>
            <w:tcBorders>
              <w:top w:val="nil"/>
              <w:left w:val="nil"/>
              <w:bottom w:val="nil"/>
              <w:right w:val="nil"/>
            </w:tcBorders>
          </w:tcPr>
          <w:p w:rsidR="00DF371F" w:rsidRPr="006B7DFB" w:rsidRDefault="00DF371F" w:rsidP="00FF10E3">
            <w:pPr>
              <w:pStyle w:val="ab"/>
              <w:ind w:right="317"/>
              <w:rPr>
                <w:sz w:val="26"/>
                <w:szCs w:val="26"/>
              </w:rPr>
            </w:pPr>
            <w:r w:rsidRPr="006B7DFB">
              <w:rPr>
                <w:sz w:val="26"/>
                <w:szCs w:val="26"/>
              </w:rPr>
              <w:t xml:space="preserve">Об утверждении </w:t>
            </w:r>
            <w:r w:rsidR="00B5518C" w:rsidRPr="006B7DFB">
              <w:rPr>
                <w:sz w:val="26"/>
                <w:szCs w:val="26"/>
              </w:rPr>
              <w:t>Методических указаний по разработке и реализации</w:t>
            </w:r>
            <w:r w:rsidRPr="006B7DFB">
              <w:rPr>
                <w:sz w:val="26"/>
                <w:szCs w:val="26"/>
              </w:rPr>
              <w:t xml:space="preserve"> муниципальных программ муниципального образования Ломоносовский муниципальный район Ленинградской области</w:t>
            </w:r>
          </w:p>
        </w:tc>
      </w:tr>
    </w:tbl>
    <w:p w:rsidR="00DF371F" w:rsidRPr="001803DE" w:rsidRDefault="00DF371F" w:rsidP="00DF371F">
      <w:pPr>
        <w:autoSpaceDE w:val="0"/>
        <w:adjustRightInd w:val="0"/>
        <w:spacing w:after="0" w:line="240" w:lineRule="auto"/>
        <w:ind w:firstLine="540"/>
        <w:jc w:val="both"/>
        <w:rPr>
          <w:rFonts w:ascii="Times New Roman" w:hAnsi="Times New Roman" w:cs="Times New Roman"/>
          <w:sz w:val="28"/>
          <w:szCs w:val="28"/>
        </w:rPr>
      </w:pPr>
    </w:p>
    <w:p w:rsidR="00DF371F" w:rsidRPr="006B7DFB" w:rsidRDefault="00DF371F" w:rsidP="00DF371F">
      <w:pPr>
        <w:autoSpaceDE w:val="0"/>
        <w:adjustRightInd w:val="0"/>
        <w:spacing w:after="0" w:line="240" w:lineRule="auto"/>
        <w:ind w:firstLine="540"/>
        <w:jc w:val="both"/>
        <w:rPr>
          <w:rFonts w:ascii="Times New Roman" w:hAnsi="Times New Roman" w:cs="Times New Roman"/>
          <w:b/>
          <w:sz w:val="26"/>
          <w:szCs w:val="26"/>
        </w:rPr>
      </w:pPr>
      <w:r w:rsidRPr="006B7DFB">
        <w:rPr>
          <w:rFonts w:ascii="Times New Roman" w:hAnsi="Times New Roman" w:cs="Times New Roman"/>
          <w:sz w:val="26"/>
          <w:szCs w:val="26"/>
        </w:rPr>
        <w:t>В соответствии со статьей 179 Бюджетного кодекса Российской Федерации</w:t>
      </w:r>
      <w:r w:rsidR="00B5518C" w:rsidRPr="006B7DFB">
        <w:rPr>
          <w:rFonts w:ascii="Times New Roman" w:hAnsi="Times New Roman" w:cs="Times New Roman"/>
          <w:sz w:val="26"/>
          <w:szCs w:val="26"/>
        </w:rPr>
        <w:t xml:space="preserve"> и в целях реализации постановления администрации муниципального образования Ломоносовский муниципальный район Ленинградской области</w:t>
      </w:r>
      <w:r w:rsidR="00B5518C" w:rsidRPr="00E56A23">
        <w:rPr>
          <w:rFonts w:ascii="Times New Roman" w:hAnsi="Times New Roman" w:cs="Times New Roman"/>
          <w:sz w:val="26"/>
          <w:szCs w:val="26"/>
        </w:rPr>
        <w:t xml:space="preserve"> от </w:t>
      </w:r>
      <w:r w:rsidR="00E56A23" w:rsidRPr="00E56A23">
        <w:rPr>
          <w:rFonts w:ascii="Times New Roman" w:hAnsi="Times New Roman" w:cs="Times New Roman"/>
          <w:sz w:val="26"/>
          <w:szCs w:val="26"/>
        </w:rPr>
        <w:t>18.03.2022 года</w:t>
      </w:r>
      <w:r w:rsidR="00E56A23">
        <w:rPr>
          <w:rFonts w:ascii="Times New Roman" w:hAnsi="Times New Roman" w:cs="Times New Roman"/>
          <w:color w:val="FF0000"/>
          <w:sz w:val="26"/>
          <w:szCs w:val="26"/>
        </w:rPr>
        <w:t xml:space="preserve"> </w:t>
      </w:r>
      <w:r w:rsidR="00E56A23" w:rsidRPr="00E56A23">
        <w:rPr>
          <w:rFonts w:ascii="Times New Roman" w:hAnsi="Times New Roman" w:cs="Times New Roman"/>
          <w:sz w:val="26"/>
          <w:szCs w:val="26"/>
        </w:rPr>
        <w:t>№ 469/22</w:t>
      </w:r>
      <w:r w:rsidR="00B5518C" w:rsidRPr="00C256E4">
        <w:rPr>
          <w:rFonts w:ascii="Times New Roman" w:hAnsi="Times New Roman" w:cs="Times New Roman"/>
          <w:sz w:val="26"/>
          <w:szCs w:val="26"/>
        </w:rPr>
        <w:t xml:space="preserve"> </w:t>
      </w:r>
      <w:r w:rsidRPr="006B7DFB">
        <w:rPr>
          <w:rFonts w:ascii="Times New Roman" w:hAnsi="Times New Roman" w:cs="Times New Roman"/>
          <w:sz w:val="26"/>
          <w:szCs w:val="26"/>
        </w:rPr>
        <w:t xml:space="preserve">«Об утверждении Порядка разработки, реализации и оценки эффективности </w:t>
      </w:r>
      <w:r w:rsidR="00B5518C" w:rsidRPr="006B7DFB">
        <w:rPr>
          <w:rFonts w:ascii="Times New Roman" w:hAnsi="Times New Roman" w:cs="Times New Roman"/>
          <w:sz w:val="26"/>
          <w:szCs w:val="26"/>
        </w:rPr>
        <w:t>муниципальных</w:t>
      </w:r>
      <w:r w:rsidRPr="006B7DFB">
        <w:rPr>
          <w:rFonts w:ascii="Times New Roman" w:hAnsi="Times New Roman" w:cs="Times New Roman"/>
          <w:sz w:val="26"/>
          <w:szCs w:val="26"/>
        </w:rPr>
        <w:t xml:space="preserve"> программ </w:t>
      </w:r>
      <w:r w:rsidR="00B5518C" w:rsidRPr="006B7DFB">
        <w:rPr>
          <w:rFonts w:ascii="Times New Roman" w:hAnsi="Times New Roman" w:cs="Times New Roman"/>
          <w:sz w:val="26"/>
          <w:szCs w:val="26"/>
        </w:rPr>
        <w:t xml:space="preserve">муниципального образования Ломоносовский муниципальный район </w:t>
      </w:r>
      <w:r w:rsidRPr="006B7DFB">
        <w:rPr>
          <w:rFonts w:ascii="Times New Roman" w:hAnsi="Times New Roman" w:cs="Times New Roman"/>
          <w:sz w:val="26"/>
          <w:szCs w:val="26"/>
        </w:rPr>
        <w:t>Ленинградской области» Администрация муниципального образования Ломоносовский муниципальный район Ленинградской области</w:t>
      </w:r>
    </w:p>
    <w:p w:rsidR="00DF371F" w:rsidRPr="00AD55DF" w:rsidRDefault="00DF371F" w:rsidP="00DF371F">
      <w:pPr>
        <w:pStyle w:val="ConsPlusTitle"/>
        <w:jc w:val="center"/>
        <w:rPr>
          <w:rFonts w:ascii="Times New Roman" w:hAnsi="Times New Roman" w:cs="Times New Roman"/>
          <w:b w:val="0"/>
          <w:sz w:val="26"/>
          <w:szCs w:val="26"/>
        </w:rPr>
      </w:pPr>
    </w:p>
    <w:p w:rsidR="00DF371F" w:rsidRPr="00AD55DF" w:rsidRDefault="00DF371F" w:rsidP="00DF371F">
      <w:pPr>
        <w:pStyle w:val="ConsPlusTitle"/>
        <w:jc w:val="center"/>
        <w:rPr>
          <w:rFonts w:ascii="Times New Roman" w:hAnsi="Times New Roman" w:cs="Times New Roman"/>
          <w:b w:val="0"/>
          <w:sz w:val="26"/>
          <w:szCs w:val="26"/>
        </w:rPr>
      </w:pPr>
      <w:proofErr w:type="spellStart"/>
      <w:proofErr w:type="gramStart"/>
      <w:r w:rsidRPr="00AD55DF">
        <w:rPr>
          <w:rFonts w:ascii="Times New Roman" w:hAnsi="Times New Roman" w:cs="Times New Roman"/>
          <w:b w:val="0"/>
          <w:sz w:val="26"/>
          <w:szCs w:val="26"/>
        </w:rPr>
        <w:t>п</w:t>
      </w:r>
      <w:proofErr w:type="spellEnd"/>
      <w:proofErr w:type="gramEnd"/>
      <w:r w:rsidRPr="00AD55DF">
        <w:rPr>
          <w:rFonts w:ascii="Times New Roman" w:hAnsi="Times New Roman" w:cs="Times New Roman"/>
          <w:b w:val="0"/>
          <w:sz w:val="26"/>
          <w:szCs w:val="26"/>
        </w:rPr>
        <w:t xml:space="preserve"> о с т а </w:t>
      </w:r>
      <w:proofErr w:type="spellStart"/>
      <w:r w:rsidRPr="00AD55DF">
        <w:rPr>
          <w:rFonts w:ascii="Times New Roman" w:hAnsi="Times New Roman" w:cs="Times New Roman"/>
          <w:b w:val="0"/>
          <w:sz w:val="26"/>
          <w:szCs w:val="26"/>
        </w:rPr>
        <w:t>н</w:t>
      </w:r>
      <w:proofErr w:type="spellEnd"/>
      <w:r w:rsidRPr="00AD55DF">
        <w:rPr>
          <w:rFonts w:ascii="Times New Roman" w:hAnsi="Times New Roman" w:cs="Times New Roman"/>
          <w:b w:val="0"/>
          <w:sz w:val="26"/>
          <w:szCs w:val="26"/>
        </w:rPr>
        <w:t xml:space="preserve"> о в л я е т:</w:t>
      </w:r>
    </w:p>
    <w:p w:rsidR="00DF371F" w:rsidRPr="00AD55DF" w:rsidRDefault="00DF371F" w:rsidP="00DF371F">
      <w:pPr>
        <w:pStyle w:val="ConsPlusTitle"/>
        <w:jc w:val="both"/>
        <w:rPr>
          <w:rFonts w:ascii="Times New Roman" w:hAnsi="Times New Roman" w:cs="Times New Roman"/>
          <w:b w:val="0"/>
          <w:sz w:val="26"/>
          <w:szCs w:val="26"/>
        </w:rPr>
      </w:pPr>
    </w:p>
    <w:p w:rsidR="00DF371F" w:rsidRPr="004D6A3D" w:rsidRDefault="00DF371F" w:rsidP="00DF371F">
      <w:pPr>
        <w:pStyle w:val="ConsPlusTitle"/>
        <w:numPr>
          <w:ilvl w:val="0"/>
          <w:numId w:val="18"/>
        </w:numPr>
        <w:tabs>
          <w:tab w:val="num" w:pos="851"/>
        </w:tabs>
        <w:ind w:left="0" w:firstLine="709"/>
        <w:jc w:val="both"/>
        <w:rPr>
          <w:rFonts w:ascii="Times New Roman" w:hAnsi="Times New Roman" w:cs="Times New Roman"/>
          <w:b w:val="0"/>
          <w:sz w:val="26"/>
          <w:szCs w:val="26"/>
        </w:rPr>
      </w:pPr>
      <w:r w:rsidRPr="004D6A3D">
        <w:rPr>
          <w:rFonts w:ascii="Times New Roman" w:hAnsi="Times New Roman" w:cs="Times New Roman"/>
          <w:b w:val="0"/>
          <w:sz w:val="26"/>
          <w:szCs w:val="26"/>
        </w:rPr>
        <w:t xml:space="preserve">Утвердить </w:t>
      </w:r>
      <w:r w:rsidR="00B5518C" w:rsidRPr="004D6A3D">
        <w:rPr>
          <w:rFonts w:ascii="Times New Roman" w:hAnsi="Times New Roman" w:cs="Times New Roman"/>
          <w:b w:val="0"/>
          <w:sz w:val="26"/>
          <w:szCs w:val="26"/>
        </w:rPr>
        <w:t>прилагаемые Методически</w:t>
      </w:r>
      <w:r w:rsidR="00044A57">
        <w:rPr>
          <w:rFonts w:ascii="Times New Roman" w:hAnsi="Times New Roman" w:cs="Times New Roman"/>
          <w:b w:val="0"/>
          <w:sz w:val="26"/>
          <w:szCs w:val="26"/>
        </w:rPr>
        <w:t>е указания</w:t>
      </w:r>
      <w:r w:rsidR="00B5518C" w:rsidRPr="004D6A3D">
        <w:rPr>
          <w:rFonts w:ascii="Times New Roman" w:hAnsi="Times New Roman" w:cs="Times New Roman"/>
          <w:b w:val="0"/>
          <w:sz w:val="26"/>
          <w:szCs w:val="26"/>
        </w:rPr>
        <w:t xml:space="preserve"> по разработке и реализации муниципальных программ муниципального образования Ломоносовский муниципальный район Ленинградской области</w:t>
      </w:r>
      <w:r w:rsidRPr="004D6A3D">
        <w:rPr>
          <w:rFonts w:ascii="Times New Roman" w:hAnsi="Times New Roman" w:cs="Times New Roman"/>
          <w:b w:val="0"/>
          <w:sz w:val="26"/>
          <w:szCs w:val="26"/>
        </w:rPr>
        <w:t xml:space="preserve"> </w:t>
      </w:r>
      <w:r w:rsidR="00B5518C" w:rsidRPr="004D6A3D">
        <w:rPr>
          <w:rFonts w:ascii="Times New Roman" w:hAnsi="Times New Roman" w:cs="Times New Roman"/>
          <w:b w:val="0"/>
          <w:sz w:val="26"/>
          <w:szCs w:val="26"/>
        </w:rPr>
        <w:t>(далее – Методические указания)</w:t>
      </w:r>
      <w:r w:rsidRPr="004D6A3D">
        <w:rPr>
          <w:rFonts w:ascii="Times New Roman" w:hAnsi="Times New Roman" w:cs="Times New Roman"/>
          <w:b w:val="0"/>
          <w:sz w:val="26"/>
          <w:szCs w:val="26"/>
        </w:rPr>
        <w:t>.</w:t>
      </w:r>
    </w:p>
    <w:p w:rsidR="00DF371F" w:rsidRPr="004D6A3D" w:rsidRDefault="00DF371F" w:rsidP="00DF371F">
      <w:pPr>
        <w:pStyle w:val="ConsPlusTitle"/>
        <w:numPr>
          <w:ilvl w:val="0"/>
          <w:numId w:val="18"/>
        </w:numPr>
        <w:ind w:left="0" w:firstLine="709"/>
        <w:jc w:val="both"/>
        <w:rPr>
          <w:rFonts w:ascii="Times New Roman" w:hAnsi="Times New Roman" w:cs="Times New Roman"/>
          <w:b w:val="0"/>
          <w:sz w:val="26"/>
          <w:szCs w:val="26"/>
        </w:rPr>
      </w:pPr>
      <w:r w:rsidRPr="004D6A3D">
        <w:rPr>
          <w:rFonts w:ascii="Times New Roman" w:hAnsi="Times New Roman" w:cs="Times New Roman"/>
          <w:b w:val="0"/>
          <w:sz w:val="26"/>
          <w:szCs w:val="26"/>
        </w:rPr>
        <w:t>Признать утратившим силу:</w:t>
      </w:r>
    </w:p>
    <w:p w:rsidR="00B5518C" w:rsidRPr="004D6A3D" w:rsidRDefault="00DF371F" w:rsidP="00B5518C">
      <w:pPr>
        <w:pStyle w:val="aa"/>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4D6A3D">
        <w:rPr>
          <w:rFonts w:ascii="Times New Roman" w:hAnsi="Times New Roman" w:cs="Times New Roman"/>
          <w:sz w:val="26"/>
          <w:szCs w:val="26"/>
        </w:rPr>
        <w:t xml:space="preserve">постановление администрации муниципального образования Ломоносовский муниципальный район Ленинградской области от </w:t>
      </w:r>
      <w:r w:rsidR="00B5518C" w:rsidRPr="004D6A3D">
        <w:rPr>
          <w:rFonts w:ascii="Times New Roman" w:hAnsi="Times New Roman" w:cs="Times New Roman"/>
          <w:sz w:val="26"/>
          <w:szCs w:val="26"/>
        </w:rPr>
        <w:t>14.04</w:t>
      </w:r>
      <w:r w:rsidRPr="004D6A3D">
        <w:rPr>
          <w:rFonts w:ascii="Times New Roman" w:hAnsi="Times New Roman" w:cs="Times New Roman"/>
          <w:sz w:val="26"/>
          <w:szCs w:val="26"/>
        </w:rPr>
        <w:t>.2014 №</w:t>
      </w:r>
      <w:r w:rsidR="00B5518C" w:rsidRPr="004D6A3D">
        <w:rPr>
          <w:rFonts w:ascii="Times New Roman" w:hAnsi="Times New Roman" w:cs="Times New Roman"/>
          <w:sz w:val="26"/>
          <w:szCs w:val="26"/>
        </w:rPr>
        <w:t>485</w:t>
      </w:r>
      <w:r w:rsidRPr="004D6A3D">
        <w:rPr>
          <w:rFonts w:ascii="Times New Roman" w:hAnsi="Times New Roman" w:cs="Times New Roman"/>
          <w:b/>
          <w:sz w:val="26"/>
          <w:szCs w:val="26"/>
        </w:rPr>
        <w:t xml:space="preserve"> «</w:t>
      </w:r>
      <w:r w:rsidRPr="004D6A3D">
        <w:rPr>
          <w:rFonts w:ascii="Times New Roman" w:hAnsi="Times New Roman" w:cs="Times New Roman"/>
          <w:sz w:val="26"/>
          <w:szCs w:val="26"/>
        </w:rPr>
        <w:t xml:space="preserve">Об утверждении </w:t>
      </w:r>
      <w:r w:rsidR="00B5518C" w:rsidRPr="004D6A3D">
        <w:rPr>
          <w:rFonts w:ascii="Times New Roman" w:hAnsi="Times New Roman" w:cs="Times New Roman"/>
          <w:sz w:val="26"/>
          <w:szCs w:val="26"/>
        </w:rPr>
        <w:t>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w:t>
      </w:r>
      <w:r w:rsidRPr="004D6A3D">
        <w:rPr>
          <w:rFonts w:ascii="Times New Roman" w:hAnsi="Times New Roman" w:cs="Times New Roman"/>
          <w:sz w:val="26"/>
          <w:szCs w:val="26"/>
        </w:rPr>
        <w:t>»</w:t>
      </w:r>
      <w:r w:rsidR="00B5518C" w:rsidRPr="004D6A3D">
        <w:rPr>
          <w:rFonts w:ascii="Times New Roman" w:hAnsi="Times New Roman" w:cs="Times New Roman"/>
          <w:sz w:val="26"/>
          <w:szCs w:val="26"/>
        </w:rPr>
        <w:t>.</w:t>
      </w:r>
    </w:p>
    <w:p w:rsidR="00B5518C" w:rsidRPr="004D6A3D" w:rsidRDefault="00B5518C" w:rsidP="004D6A3D">
      <w:pPr>
        <w:pStyle w:val="aa"/>
        <w:widowControl w:val="0"/>
        <w:numPr>
          <w:ilvl w:val="0"/>
          <w:numId w:val="18"/>
        </w:numPr>
        <w:tabs>
          <w:tab w:val="clear" w:pos="1316"/>
        </w:tabs>
        <w:autoSpaceDE w:val="0"/>
        <w:autoSpaceDN w:val="0"/>
        <w:adjustRightInd w:val="0"/>
        <w:spacing w:after="0" w:line="240" w:lineRule="auto"/>
        <w:ind w:left="0" w:firstLine="669"/>
        <w:jc w:val="both"/>
        <w:rPr>
          <w:rFonts w:ascii="Times New Roman" w:hAnsi="Times New Roman" w:cs="Times New Roman"/>
          <w:sz w:val="26"/>
          <w:szCs w:val="26"/>
        </w:rPr>
      </w:pPr>
      <w:r w:rsidRPr="004D6A3D">
        <w:rPr>
          <w:rFonts w:ascii="Times New Roman" w:hAnsi="Times New Roman" w:cs="Times New Roman"/>
          <w:sz w:val="26"/>
          <w:szCs w:val="26"/>
        </w:rPr>
        <w:t>Рекомендовать ответственным ис</w:t>
      </w:r>
      <w:r w:rsidR="004D6A3D" w:rsidRPr="004D6A3D">
        <w:rPr>
          <w:rFonts w:ascii="Times New Roman" w:hAnsi="Times New Roman" w:cs="Times New Roman"/>
          <w:sz w:val="26"/>
          <w:szCs w:val="26"/>
        </w:rPr>
        <w:t>полнителям, соисполнителям и участникам муниципальных программ муниципального образования Ломоносовский муниципальный район Ленинградской области руководствоваться Методическими указаниями.</w:t>
      </w:r>
    </w:p>
    <w:p w:rsidR="00DF371F" w:rsidRPr="00A16575" w:rsidRDefault="00DF371F" w:rsidP="00DF371F">
      <w:pPr>
        <w:pStyle w:val="aa"/>
        <w:numPr>
          <w:ilvl w:val="0"/>
          <w:numId w:val="18"/>
        </w:numPr>
        <w:shd w:val="clear" w:color="auto" w:fill="FFFFFF"/>
        <w:tabs>
          <w:tab w:val="clear" w:pos="1316"/>
          <w:tab w:val="num" w:pos="1560"/>
        </w:tabs>
        <w:spacing w:after="0" w:line="240" w:lineRule="auto"/>
        <w:ind w:left="0" w:firstLine="709"/>
        <w:jc w:val="both"/>
        <w:rPr>
          <w:rFonts w:ascii="Times New Roman" w:hAnsi="Times New Roman" w:cs="Times New Roman"/>
          <w:spacing w:val="2"/>
          <w:sz w:val="26"/>
          <w:szCs w:val="26"/>
        </w:rPr>
      </w:pPr>
      <w:r w:rsidRPr="00AD55DF">
        <w:rPr>
          <w:rFonts w:ascii="Times New Roman" w:hAnsi="Times New Roman" w:cs="Times New Roman"/>
          <w:sz w:val="26"/>
          <w:szCs w:val="26"/>
        </w:rPr>
        <w:t xml:space="preserve">Отделу экономики Администрации муниципального образования Ломоносовский муниципальный район Ленинградской области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w:t>
      </w:r>
      <w:r w:rsidRPr="00AD55DF">
        <w:rPr>
          <w:rFonts w:ascii="Times New Roman" w:hAnsi="Times New Roman" w:cs="Times New Roman"/>
          <w:sz w:val="26"/>
          <w:szCs w:val="26"/>
        </w:rPr>
        <w:lastRenderedPageBreak/>
        <w:t xml:space="preserve">информационно-телекоммуникационной сети «Интернет» </w:t>
      </w:r>
      <w:hyperlink r:id="rId10" w:history="1">
        <w:r w:rsidRPr="00AD55DF">
          <w:rPr>
            <w:rStyle w:val="ad"/>
            <w:rFonts w:ascii="Times New Roman" w:hAnsi="Times New Roman" w:cs="Times New Roman"/>
            <w:sz w:val="26"/>
            <w:szCs w:val="26"/>
          </w:rPr>
          <w:t>www.lomonosovlo.ru</w:t>
        </w:r>
      </w:hyperlink>
      <w:r w:rsidRPr="00AD55DF">
        <w:rPr>
          <w:sz w:val="26"/>
          <w:szCs w:val="26"/>
        </w:rPr>
        <w:t xml:space="preserve"> </w:t>
      </w:r>
      <w:r w:rsidRPr="00AD55DF">
        <w:rPr>
          <w:rFonts w:ascii="Times New Roman" w:hAnsi="Times New Roman" w:cs="Times New Roman"/>
          <w:sz w:val="26"/>
          <w:szCs w:val="26"/>
        </w:rPr>
        <w:t>и опубликование в средствах массовой информации.</w:t>
      </w:r>
    </w:p>
    <w:p w:rsidR="00DF371F" w:rsidRPr="00AD55DF" w:rsidRDefault="00DF371F" w:rsidP="00DF371F">
      <w:pPr>
        <w:pStyle w:val="aa"/>
        <w:numPr>
          <w:ilvl w:val="0"/>
          <w:numId w:val="18"/>
        </w:numPr>
        <w:shd w:val="clear" w:color="auto" w:fill="FFFFFF"/>
        <w:tabs>
          <w:tab w:val="clear" w:pos="1316"/>
          <w:tab w:val="num" w:pos="1560"/>
        </w:tabs>
        <w:spacing w:after="0" w:line="240" w:lineRule="auto"/>
        <w:ind w:left="0" w:firstLine="709"/>
        <w:jc w:val="both"/>
        <w:rPr>
          <w:rFonts w:ascii="Times New Roman" w:hAnsi="Times New Roman" w:cs="Times New Roman"/>
          <w:spacing w:val="2"/>
          <w:sz w:val="26"/>
          <w:szCs w:val="26"/>
        </w:rPr>
      </w:pPr>
      <w:r>
        <w:rPr>
          <w:rFonts w:ascii="Times New Roman" w:hAnsi="Times New Roman" w:cs="Times New Roman"/>
          <w:sz w:val="26"/>
          <w:szCs w:val="26"/>
        </w:rPr>
        <w:t>Настоящее постановление распространяется на правоотношения, возникшие с 01 января 2022 года.</w:t>
      </w:r>
    </w:p>
    <w:p w:rsidR="00DF371F" w:rsidRPr="00AD55DF" w:rsidRDefault="00DF371F" w:rsidP="00DF371F">
      <w:pPr>
        <w:pStyle w:val="ConsPlusTitle"/>
        <w:numPr>
          <w:ilvl w:val="0"/>
          <w:numId w:val="18"/>
        </w:numPr>
        <w:ind w:left="0" w:firstLine="709"/>
        <w:jc w:val="both"/>
        <w:rPr>
          <w:rFonts w:ascii="Times New Roman" w:hAnsi="Times New Roman" w:cs="Times New Roman"/>
          <w:b w:val="0"/>
          <w:sz w:val="26"/>
          <w:szCs w:val="26"/>
        </w:rPr>
      </w:pPr>
      <w:proofErr w:type="gramStart"/>
      <w:r w:rsidRPr="00AD55DF">
        <w:rPr>
          <w:rFonts w:ascii="Times New Roman" w:hAnsi="Times New Roman" w:cs="Times New Roman"/>
          <w:b w:val="0"/>
          <w:sz w:val="26"/>
          <w:szCs w:val="26"/>
        </w:rPr>
        <w:t>Контроль за</w:t>
      </w:r>
      <w:proofErr w:type="gramEnd"/>
      <w:r w:rsidRPr="00AD55DF">
        <w:rPr>
          <w:rFonts w:ascii="Times New Roman" w:hAnsi="Times New Roman" w:cs="Times New Roman"/>
          <w:b w:val="0"/>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p w:rsidR="00DF371F" w:rsidRPr="00AD55DF" w:rsidRDefault="00DF371F" w:rsidP="00DF371F">
      <w:pPr>
        <w:pStyle w:val="ConsPlusTitle"/>
        <w:jc w:val="both"/>
        <w:rPr>
          <w:rFonts w:ascii="Times New Roman" w:hAnsi="Times New Roman" w:cs="Times New Roman"/>
          <w:b w:val="0"/>
          <w:sz w:val="26"/>
          <w:szCs w:val="26"/>
        </w:rPr>
      </w:pPr>
    </w:p>
    <w:p w:rsidR="00DF371F" w:rsidRPr="00AD55DF" w:rsidRDefault="00DF371F" w:rsidP="00DF371F">
      <w:pPr>
        <w:pStyle w:val="ConsPlusTitle"/>
        <w:jc w:val="both"/>
        <w:rPr>
          <w:rFonts w:ascii="Times New Roman" w:hAnsi="Times New Roman" w:cs="Times New Roman"/>
          <w:b w:val="0"/>
          <w:sz w:val="26"/>
          <w:szCs w:val="26"/>
        </w:rPr>
      </w:pPr>
    </w:p>
    <w:p w:rsidR="00DF371F" w:rsidRPr="00AD55DF" w:rsidRDefault="00DF371F" w:rsidP="00DF371F">
      <w:pPr>
        <w:pStyle w:val="ConsPlusTitle"/>
        <w:jc w:val="both"/>
        <w:rPr>
          <w:rFonts w:ascii="Times New Roman" w:hAnsi="Times New Roman" w:cs="Times New Roman"/>
          <w:b w:val="0"/>
          <w:sz w:val="26"/>
          <w:szCs w:val="26"/>
        </w:rPr>
      </w:pPr>
    </w:p>
    <w:p w:rsidR="00DF371F" w:rsidRPr="00AD55DF" w:rsidRDefault="00DF371F" w:rsidP="00DF371F">
      <w:pPr>
        <w:pStyle w:val="ConsPlusTitle"/>
        <w:jc w:val="both"/>
        <w:rPr>
          <w:rFonts w:ascii="Times New Roman" w:hAnsi="Times New Roman" w:cs="Times New Roman"/>
          <w:b w:val="0"/>
          <w:sz w:val="26"/>
          <w:szCs w:val="26"/>
        </w:rPr>
      </w:pPr>
    </w:p>
    <w:p w:rsidR="00DF371F" w:rsidRPr="00AD55DF" w:rsidRDefault="00DF371F" w:rsidP="00DF371F">
      <w:pPr>
        <w:pStyle w:val="ConsPlusTitle"/>
        <w:rPr>
          <w:rFonts w:ascii="Times New Roman" w:hAnsi="Times New Roman" w:cs="Times New Roman"/>
          <w:b w:val="0"/>
          <w:sz w:val="26"/>
          <w:szCs w:val="26"/>
        </w:rPr>
      </w:pPr>
      <w:r w:rsidRPr="00AD55DF">
        <w:rPr>
          <w:rFonts w:ascii="Times New Roman" w:hAnsi="Times New Roman" w:cs="Times New Roman"/>
          <w:b w:val="0"/>
          <w:sz w:val="26"/>
          <w:szCs w:val="26"/>
        </w:rPr>
        <w:t>Глава администрации</w:t>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r>
      <w:r w:rsidRPr="00AD55DF">
        <w:rPr>
          <w:rFonts w:ascii="Times New Roman" w:hAnsi="Times New Roman" w:cs="Times New Roman"/>
          <w:b w:val="0"/>
          <w:sz w:val="26"/>
          <w:szCs w:val="26"/>
        </w:rPr>
        <w:tab/>
        <w:t xml:space="preserve">   </w:t>
      </w:r>
      <w:r w:rsidR="00427435">
        <w:rPr>
          <w:rFonts w:ascii="Times New Roman" w:hAnsi="Times New Roman" w:cs="Times New Roman"/>
          <w:b w:val="0"/>
          <w:sz w:val="26"/>
          <w:szCs w:val="26"/>
        </w:rPr>
        <w:t xml:space="preserve">  </w:t>
      </w:r>
      <w:r w:rsidRPr="00AD55DF">
        <w:rPr>
          <w:rFonts w:ascii="Times New Roman" w:hAnsi="Times New Roman" w:cs="Times New Roman"/>
          <w:b w:val="0"/>
          <w:sz w:val="26"/>
          <w:szCs w:val="26"/>
        </w:rPr>
        <w:t xml:space="preserve"> А.О. Кондрашов</w:t>
      </w: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AD55D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Pr="00B5518C"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DF371F" w:rsidRDefault="00DF371F" w:rsidP="00DF371F">
      <w:pPr>
        <w:widowControl w:val="0"/>
        <w:autoSpaceDE w:val="0"/>
        <w:autoSpaceDN w:val="0"/>
        <w:adjustRightInd w:val="0"/>
        <w:spacing w:after="0" w:line="240" w:lineRule="auto"/>
        <w:rPr>
          <w:rFonts w:ascii="Times New Roman" w:hAnsi="Times New Roman" w:cs="Times New Roman"/>
          <w:sz w:val="26"/>
          <w:szCs w:val="26"/>
        </w:rPr>
      </w:pPr>
    </w:p>
    <w:p w:rsidR="004D6A3D" w:rsidRDefault="004D6A3D" w:rsidP="00DF371F">
      <w:pPr>
        <w:widowControl w:val="0"/>
        <w:autoSpaceDE w:val="0"/>
        <w:autoSpaceDN w:val="0"/>
        <w:adjustRightInd w:val="0"/>
        <w:spacing w:after="0" w:line="240" w:lineRule="auto"/>
        <w:rPr>
          <w:rFonts w:ascii="Times New Roman" w:hAnsi="Times New Roman" w:cs="Times New Roman"/>
          <w:sz w:val="26"/>
          <w:szCs w:val="26"/>
        </w:rPr>
      </w:pPr>
    </w:p>
    <w:p w:rsidR="004D6A3D" w:rsidRDefault="004D6A3D" w:rsidP="00DF371F">
      <w:pPr>
        <w:widowControl w:val="0"/>
        <w:autoSpaceDE w:val="0"/>
        <w:autoSpaceDN w:val="0"/>
        <w:adjustRightInd w:val="0"/>
        <w:spacing w:after="0" w:line="240" w:lineRule="auto"/>
        <w:rPr>
          <w:rFonts w:ascii="Times New Roman" w:hAnsi="Times New Roman" w:cs="Times New Roman"/>
          <w:sz w:val="26"/>
          <w:szCs w:val="26"/>
        </w:rPr>
      </w:pPr>
    </w:p>
    <w:p w:rsidR="004B2592" w:rsidRPr="00410501" w:rsidRDefault="00212D0C" w:rsidP="00212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F371F">
        <w:rPr>
          <w:rFonts w:ascii="Times New Roman" w:eastAsia="Times New Roman" w:hAnsi="Times New Roman" w:cs="Times New Roman"/>
          <w:sz w:val="24"/>
          <w:szCs w:val="24"/>
        </w:rPr>
        <w:t>УТВЕРЖДЕ</w:t>
      </w:r>
      <w:r w:rsidR="004B2592" w:rsidRPr="00410501">
        <w:rPr>
          <w:rFonts w:ascii="Times New Roman" w:eastAsia="Times New Roman" w:hAnsi="Times New Roman" w:cs="Times New Roman"/>
          <w:sz w:val="24"/>
          <w:szCs w:val="24"/>
        </w:rPr>
        <w:t>Н</w:t>
      </w:r>
      <w:r w:rsidR="00AA07A7">
        <w:rPr>
          <w:rFonts w:ascii="Times New Roman" w:eastAsia="Times New Roman" w:hAnsi="Times New Roman" w:cs="Times New Roman"/>
          <w:sz w:val="24"/>
          <w:szCs w:val="24"/>
        </w:rPr>
        <w:t>Ы:</w:t>
      </w:r>
    </w:p>
    <w:p w:rsidR="004B2592" w:rsidRPr="00410501" w:rsidRDefault="004B2592" w:rsidP="004B2592">
      <w:pPr>
        <w:spacing w:after="0" w:line="240" w:lineRule="auto"/>
        <w:ind w:left="5954"/>
        <w:jc w:val="both"/>
        <w:rPr>
          <w:rFonts w:ascii="Times New Roman" w:eastAsia="Times New Roman" w:hAnsi="Times New Roman" w:cs="Times New Roman"/>
          <w:sz w:val="24"/>
          <w:szCs w:val="24"/>
        </w:rPr>
      </w:pPr>
      <w:r w:rsidRPr="00410501">
        <w:rPr>
          <w:rFonts w:ascii="Times New Roman" w:eastAsia="Times New Roman" w:hAnsi="Times New Roman" w:cs="Times New Roman"/>
          <w:sz w:val="24"/>
          <w:szCs w:val="24"/>
        </w:rPr>
        <w:t xml:space="preserve">постановлением администрации муниципального образования </w:t>
      </w:r>
      <w:proofErr w:type="gramStart"/>
      <w:r w:rsidRPr="00410501">
        <w:rPr>
          <w:rFonts w:ascii="Times New Roman" w:eastAsia="Times New Roman" w:hAnsi="Times New Roman" w:cs="Times New Roman"/>
          <w:sz w:val="24"/>
          <w:szCs w:val="24"/>
        </w:rPr>
        <w:t>Ломоносовский</w:t>
      </w:r>
      <w:proofErr w:type="gramEnd"/>
      <w:r w:rsidRPr="00410501">
        <w:rPr>
          <w:rFonts w:ascii="Times New Roman" w:eastAsia="Times New Roman" w:hAnsi="Times New Roman" w:cs="Times New Roman"/>
          <w:sz w:val="24"/>
          <w:szCs w:val="24"/>
        </w:rPr>
        <w:t xml:space="preserve"> муниципальный</w:t>
      </w:r>
    </w:p>
    <w:p w:rsidR="004B2592" w:rsidRPr="00410501" w:rsidRDefault="00344A45" w:rsidP="004B2592">
      <w:pPr>
        <w:spacing w:after="0" w:line="240" w:lineRule="auto"/>
        <w:ind w:left="5954"/>
        <w:jc w:val="both"/>
        <w:rPr>
          <w:rFonts w:ascii="Times New Roman" w:eastAsia="Times New Roman" w:hAnsi="Times New Roman" w:cs="Times New Roman"/>
          <w:sz w:val="24"/>
          <w:szCs w:val="24"/>
        </w:rPr>
      </w:pPr>
      <w:r w:rsidRPr="00410501">
        <w:rPr>
          <w:rFonts w:ascii="Times New Roman" w:eastAsia="Times New Roman" w:hAnsi="Times New Roman" w:cs="Times New Roman"/>
          <w:sz w:val="24"/>
          <w:szCs w:val="24"/>
        </w:rPr>
        <w:t>район Ленинградской области</w:t>
      </w:r>
    </w:p>
    <w:p w:rsidR="004B2592" w:rsidRPr="00410501" w:rsidRDefault="004570A3" w:rsidP="004B2592">
      <w:pPr>
        <w:spacing w:after="0" w:line="240" w:lineRule="auto"/>
        <w:ind w:left="5954"/>
        <w:jc w:val="both"/>
        <w:rPr>
          <w:rFonts w:ascii="Times New Roman" w:eastAsia="Times New Roman" w:hAnsi="Times New Roman" w:cs="Times New Roman"/>
          <w:sz w:val="24"/>
          <w:szCs w:val="24"/>
        </w:rPr>
      </w:pPr>
      <w:r w:rsidRPr="00410501">
        <w:rPr>
          <w:rFonts w:ascii="Times New Roman" w:eastAsia="Times New Roman" w:hAnsi="Times New Roman" w:cs="Times New Roman"/>
          <w:sz w:val="24"/>
          <w:szCs w:val="24"/>
        </w:rPr>
        <w:t>от</w:t>
      </w:r>
      <w:r w:rsidR="004B4A39">
        <w:rPr>
          <w:rFonts w:ascii="Times New Roman" w:eastAsia="Times New Roman" w:hAnsi="Times New Roman" w:cs="Times New Roman"/>
          <w:sz w:val="24"/>
          <w:szCs w:val="24"/>
        </w:rPr>
        <w:t xml:space="preserve"> </w:t>
      </w:r>
      <w:r w:rsidR="004B4A39" w:rsidRPr="004B4A39">
        <w:rPr>
          <w:rFonts w:ascii="Times New Roman" w:eastAsia="Times New Roman" w:hAnsi="Times New Roman" w:cs="Times New Roman"/>
          <w:sz w:val="24"/>
          <w:szCs w:val="24"/>
          <w:u w:val="single"/>
        </w:rPr>
        <w:t>27.04.2022</w:t>
      </w:r>
      <w:r w:rsidR="004B2592" w:rsidRPr="00410501">
        <w:rPr>
          <w:rFonts w:ascii="Times New Roman" w:eastAsia="Times New Roman" w:hAnsi="Times New Roman" w:cs="Times New Roman"/>
          <w:sz w:val="24"/>
          <w:szCs w:val="24"/>
        </w:rPr>
        <w:t xml:space="preserve"> </w:t>
      </w:r>
      <w:r w:rsidR="004B2592" w:rsidRPr="00410501">
        <w:rPr>
          <w:rFonts w:ascii="Times New Roman" w:eastAsia="Segoe UI Symbol" w:hAnsi="Times New Roman" w:cs="Times New Roman"/>
          <w:sz w:val="24"/>
          <w:szCs w:val="24"/>
        </w:rPr>
        <w:t>№</w:t>
      </w:r>
      <w:r w:rsidR="004B4A39" w:rsidRPr="004B4A39">
        <w:rPr>
          <w:rFonts w:ascii="Times New Roman" w:eastAsia="Segoe UI Symbol" w:hAnsi="Times New Roman" w:cs="Times New Roman"/>
          <w:sz w:val="24"/>
          <w:szCs w:val="24"/>
          <w:u w:val="single"/>
        </w:rPr>
        <w:t xml:space="preserve"> </w:t>
      </w:r>
      <w:r w:rsidR="004B4A39" w:rsidRPr="004B4A39">
        <w:rPr>
          <w:rFonts w:ascii="Times New Roman" w:eastAsia="Times New Roman" w:hAnsi="Times New Roman" w:cs="Times New Roman"/>
          <w:sz w:val="24"/>
          <w:szCs w:val="24"/>
          <w:u w:val="single"/>
        </w:rPr>
        <w:t>715/22</w:t>
      </w:r>
      <w:r w:rsidR="004B2592" w:rsidRPr="00410501">
        <w:rPr>
          <w:rFonts w:ascii="Times New Roman" w:eastAsia="Times New Roman" w:hAnsi="Times New Roman" w:cs="Times New Roman"/>
          <w:sz w:val="24"/>
          <w:szCs w:val="24"/>
        </w:rPr>
        <w:t>)</w:t>
      </w:r>
    </w:p>
    <w:p w:rsidR="004B2592" w:rsidRPr="00410501" w:rsidRDefault="00AA07A7" w:rsidP="004B2592">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2592" w:rsidRPr="00410501">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w:t>
      </w:r>
    </w:p>
    <w:p w:rsidR="004B2592" w:rsidRPr="00410501" w:rsidRDefault="004B2592">
      <w:pPr>
        <w:pStyle w:val="ConsPlusNormal"/>
        <w:jc w:val="center"/>
        <w:rPr>
          <w:rFonts w:ascii="Times New Roman" w:hAnsi="Times New Roman" w:cs="Times New Roman"/>
          <w:sz w:val="24"/>
          <w:szCs w:val="24"/>
        </w:rPr>
      </w:pPr>
    </w:p>
    <w:p w:rsidR="004B2592" w:rsidRPr="00410501" w:rsidRDefault="004B2592">
      <w:pPr>
        <w:pStyle w:val="ConsPlusNormal"/>
        <w:jc w:val="center"/>
        <w:rPr>
          <w:rFonts w:ascii="Times New Roman" w:hAnsi="Times New Roman" w:cs="Times New Roman"/>
          <w:sz w:val="24"/>
          <w:szCs w:val="24"/>
        </w:rPr>
      </w:pPr>
    </w:p>
    <w:p w:rsidR="00684E9E" w:rsidRPr="00410501" w:rsidRDefault="004B2592">
      <w:pPr>
        <w:pStyle w:val="ConsPlusNormal"/>
        <w:jc w:val="center"/>
        <w:rPr>
          <w:rFonts w:ascii="Times New Roman" w:hAnsi="Times New Roman" w:cs="Times New Roman"/>
          <w:b/>
          <w:sz w:val="24"/>
          <w:szCs w:val="24"/>
        </w:rPr>
      </w:pPr>
      <w:r w:rsidRPr="00410501">
        <w:rPr>
          <w:rFonts w:ascii="Times New Roman" w:hAnsi="Times New Roman" w:cs="Times New Roman"/>
          <w:b/>
          <w:sz w:val="24"/>
          <w:szCs w:val="24"/>
        </w:rPr>
        <w:t>МЕТОДИЧЕСКИЕ УКАЗАНИЯ ПО РАЗРАБОТКЕ И РЕАЛИЗАЦИИ МУНИЦИПАЛЬНЫХ ПРОГРАММ МУНИЦИПАЛЬНОГО ОБРАЗОВАНИЯ ЛОМОНОСОВСКИЙ МУНИЦИПАЛЬНЫЙ РАЙОН ЛЕНИНГРАДСКОЙ ОБЛАСТИ</w:t>
      </w:r>
    </w:p>
    <w:p w:rsidR="004B2592" w:rsidRPr="00410501" w:rsidRDefault="004B2592">
      <w:pPr>
        <w:pStyle w:val="ConsPlusNormal"/>
        <w:jc w:val="center"/>
        <w:rPr>
          <w:rFonts w:ascii="Times New Roman" w:hAnsi="Times New Roman" w:cs="Times New Roman"/>
          <w:sz w:val="24"/>
          <w:szCs w:val="24"/>
        </w:rPr>
      </w:pPr>
    </w:p>
    <w:p w:rsidR="004B2592" w:rsidRPr="0027285B" w:rsidRDefault="004B2592" w:rsidP="004B2592">
      <w:pPr>
        <w:pStyle w:val="ConsPlusNormal"/>
        <w:ind w:left="720"/>
        <w:jc w:val="center"/>
        <w:rPr>
          <w:rFonts w:ascii="Times New Roman" w:hAnsi="Times New Roman" w:cs="Times New Roman"/>
          <w:b/>
          <w:sz w:val="24"/>
          <w:szCs w:val="24"/>
        </w:rPr>
      </w:pPr>
      <w:r w:rsidRPr="0027285B">
        <w:rPr>
          <w:rFonts w:ascii="Times New Roman" w:hAnsi="Times New Roman" w:cs="Times New Roman"/>
          <w:b/>
          <w:sz w:val="24"/>
          <w:szCs w:val="24"/>
          <w:lang w:val="en-US"/>
        </w:rPr>
        <w:t>I</w:t>
      </w:r>
      <w:r w:rsidRPr="0027285B">
        <w:rPr>
          <w:rFonts w:ascii="Times New Roman" w:hAnsi="Times New Roman" w:cs="Times New Roman"/>
          <w:b/>
          <w:sz w:val="24"/>
          <w:szCs w:val="24"/>
        </w:rPr>
        <w:t>. Общие положения</w:t>
      </w:r>
    </w:p>
    <w:p w:rsidR="004B2592" w:rsidRPr="00410501" w:rsidRDefault="004B2592">
      <w:pPr>
        <w:pStyle w:val="ConsPlusNormal"/>
        <w:jc w:val="center"/>
        <w:rPr>
          <w:rFonts w:ascii="Times New Roman" w:hAnsi="Times New Roman" w:cs="Times New Roman"/>
        </w:rPr>
      </w:pPr>
    </w:p>
    <w:p w:rsidR="00684E9E" w:rsidRPr="00674A54" w:rsidRDefault="00684E9E" w:rsidP="004B2592">
      <w:pPr>
        <w:pStyle w:val="ConsPlusNormal"/>
        <w:ind w:firstLine="540"/>
        <w:jc w:val="both"/>
        <w:rPr>
          <w:rFonts w:ascii="Times New Roman" w:hAnsi="Times New Roman" w:cs="Times New Roman"/>
          <w:sz w:val="24"/>
          <w:szCs w:val="24"/>
        </w:rPr>
      </w:pPr>
      <w:r w:rsidRPr="00674A54">
        <w:rPr>
          <w:rFonts w:ascii="Times New Roman" w:hAnsi="Times New Roman" w:cs="Times New Roman"/>
          <w:sz w:val="24"/>
          <w:szCs w:val="24"/>
        </w:rPr>
        <w:t xml:space="preserve">1. Настоящие Методические указания по разработке и реализации </w:t>
      </w:r>
      <w:r w:rsidR="004B2592" w:rsidRPr="00674A54">
        <w:rPr>
          <w:rFonts w:ascii="Times New Roman" w:hAnsi="Times New Roman" w:cs="Times New Roman"/>
          <w:sz w:val="24"/>
          <w:szCs w:val="24"/>
        </w:rPr>
        <w:t>муниципальных программ муниципального образования Ломоносовский муниципальный район Ленинградской области</w:t>
      </w:r>
      <w:r w:rsidR="00A23B91" w:rsidRPr="00674A54">
        <w:rPr>
          <w:rFonts w:ascii="Times New Roman" w:hAnsi="Times New Roman" w:cs="Times New Roman"/>
          <w:sz w:val="24"/>
          <w:szCs w:val="24"/>
        </w:rPr>
        <w:t xml:space="preserve"> </w:t>
      </w:r>
      <w:r w:rsidR="00674A54">
        <w:rPr>
          <w:rFonts w:ascii="Times New Roman" w:hAnsi="Times New Roman" w:cs="Times New Roman"/>
          <w:sz w:val="24"/>
          <w:szCs w:val="24"/>
        </w:rPr>
        <w:t xml:space="preserve">(далее соответственно - </w:t>
      </w:r>
      <w:r w:rsidRPr="00674A54">
        <w:rPr>
          <w:rFonts w:ascii="Times New Roman" w:hAnsi="Times New Roman" w:cs="Times New Roman"/>
          <w:sz w:val="24"/>
          <w:szCs w:val="24"/>
        </w:rPr>
        <w:t xml:space="preserve">Методические указания, </w:t>
      </w:r>
      <w:r w:rsidR="00A23B91" w:rsidRPr="00674A54">
        <w:rPr>
          <w:rFonts w:ascii="Times New Roman" w:hAnsi="Times New Roman" w:cs="Times New Roman"/>
          <w:sz w:val="24"/>
          <w:szCs w:val="24"/>
        </w:rPr>
        <w:t>муниципальны</w:t>
      </w:r>
      <w:r w:rsidRPr="00674A54">
        <w:rPr>
          <w:rFonts w:ascii="Times New Roman" w:hAnsi="Times New Roman" w:cs="Times New Roman"/>
          <w:sz w:val="24"/>
          <w:szCs w:val="24"/>
        </w:rPr>
        <w:t xml:space="preserve">е программы) применяются при разработке </w:t>
      </w:r>
      <w:r w:rsidR="00A23B91" w:rsidRPr="00674A54">
        <w:rPr>
          <w:rFonts w:ascii="Times New Roman" w:hAnsi="Times New Roman" w:cs="Times New Roman"/>
          <w:sz w:val="24"/>
          <w:szCs w:val="24"/>
        </w:rPr>
        <w:t>муниципальных</w:t>
      </w:r>
      <w:r w:rsidRPr="00674A54">
        <w:rPr>
          <w:rFonts w:ascii="Times New Roman" w:hAnsi="Times New Roman" w:cs="Times New Roman"/>
          <w:sz w:val="24"/>
          <w:szCs w:val="24"/>
        </w:rPr>
        <w:t xml:space="preserve"> программ, корректировке </w:t>
      </w:r>
      <w:r w:rsidR="00A23B91" w:rsidRPr="00674A54">
        <w:rPr>
          <w:rFonts w:ascii="Times New Roman" w:hAnsi="Times New Roman" w:cs="Times New Roman"/>
          <w:sz w:val="24"/>
          <w:szCs w:val="24"/>
        </w:rPr>
        <w:t>муниципальных</w:t>
      </w:r>
      <w:r w:rsidRPr="00674A54">
        <w:rPr>
          <w:rFonts w:ascii="Times New Roman" w:hAnsi="Times New Roman" w:cs="Times New Roman"/>
          <w:sz w:val="24"/>
          <w:szCs w:val="24"/>
        </w:rPr>
        <w:t xml:space="preserve"> программ, мониторинге реализации и оценке эффективности </w:t>
      </w:r>
      <w:r w:rsidR="00A23B91" w:rsidRPr="00674A54">
        <w:rPr>
          <w:rFonts w:ascii="Times New Roman" w:hAnsi="Times New Roman" w:cs="Times New Roman"/>
          <w:sz w:val="24"/>
          <w:szCs w:val="24"/>
        </w:rPr>
        <w:t>муниципальных</w:t>
      </w:r>
      <w:r w:rsidRPr="00674A54">
        <w:rPr>
          <w:rFonts w:ascii="Times New Roman" w:hAnsi="Times New Roman" w:cs="Times New Roman"/>
          <w:sz w:val="24"/>
          <w:szCs w:val="24"/>
        </w:rPr>
        <w:t xml:space="preserve"> программ.</w:t>
      </w:r>
    </w:p>
    <w:p w:rsidR="00684E9E" w:rsidRPr="00674A54" w:rsidRDefault="00684E9E" w:rsidP="004B2592">
      <w:pPr>
        <w:pStyle w:val="ConsPlusNormal"/>
        <w:ind w:firstLine="540"/>
        <w:jc w:val="both"/>
        <w:rPr>
          <w:rFonts w:ascii="Times New Roman" w:hAnsi="Times New Roman" w:cs="Times New Roman"/>
          <w:sz w:val="24"/>
          <w:szCs w:val="24"/>
        </w:rPr>
      </w:pPr>
      <w:r w:rsidRPr="00674A54">
        <w:rPr>
          <w:rFonts w:ascii="Times New Roman" w:hAnsi="Times New Roman" w:cs="Times New Roman"/>
          <w:sz w:val="24"/>
          <w:szCs w:val="24"/>
        </w:rPr>
        <w:t xml:space="preserve">2. Методические указания подготовлены </w:t>
      </w:r>
      <w:r w:rsidR="00A23B91" w:rsidRPr="00674A54">
        <w:rPr>
          <w:rFonts w:ascii="Times New Roman" w:hAnsi="Times New Roman" w:cs="Times New Roman"/>
          <w:sz w:val="24"/>
          <w:szCs w:val="24"/>
        </w:rPr>
        <w:t>отделом экономики администрации муниципального образования Ломоносовский район Ленинградской области</w:t>
      </w:r>
      <w:r w:rsidRPr="00674A54">
        <w:rPr>
          <w:rFonts w:ascii="Times New Roman" w:hAnsi="Times New Roman" w:cs="Times New Roman"/>
          <w:sz w:val="24"/>
          <w:szCs w:val="24"/>
        </w:rPr>
        <w:t xml:space="preserve"> (далее - </w:t>
      </w:r>
      <w:r w:rsidR="00A23B91" w:rsidRPr="00674A54">
        <w:rPr>
          <w:rFonts w:ascii="Times New Roman" w:hAnsi="Times New Roman" w:cs="Times New Roman"/>
          <w:sz w:val="24"/>
          <w:szCs w:val="24"/>
        </w:rPr>
        <w:t>отдел</w:t>
      </w:r>
      <w:r w:rsidRPr="00674A54">
        <w:rPr>
          <w:rFonts w:ascii="Times New Roman" w:hAnsi="Times New Roman" w:cs="Times New Roman"/>
          <w:sz w:val="24"/>
          <w:szCs w:val="24"/>
        </w:rPr>
        <w:t xml:space="preserve"> экономики</w:t>
      </w:r>
      <w:r w:rsidR="00FC0F2D" w:rsidRPr="00674A54">
        <w:rPr>
          <w:rFonts w:ascii="Times New Roman" w:hAnsi="Times New Roman" w:cs="Times New Roman"/>
          <w:sz w:val="24"/>
          <w:szCs w:val="24"/>
        </w:rPr>
        <w:t xml:space="preserve"> Администрации</w:t>
      </w:r>
      <w:r w:rsidRPr="00674A54">
        <w:rPr>
          <w:rFonts w:ascii="Times New Roman" w:hAnsi="Times New Roman" w:cs="Times New Roman"/>
          <w:sz w:val="24"/>
          <w:szCs w:val="24"/>
        </w:rPr>
        <w:t xml:space="preserve">) и </w:t>
      </w:r>
      <w:r w:rsidR="00A23B91" w:rsidRPr="00674A54">
        <w:rPr>
          <w:rFonts w:ascii="Times New Roman" w:hAnsi="Times New Roman" w:cs="Times New Roman"/>
          <w:sz w:val="24"/>
          <w:szCs w:val="24"/>
        </w:rPr>
        <w:t>комитетом финансов администрации муниципального образования Ломоносовский муниципальный район Ленинградской области</w:t>
      </w:r>
      <w:r w:rsidRPr="00674A54">
        <w:rPr>
          <w:rFonts w:ascii="Times New Roman" w:hAnsi="Times New Roman" w:cs="Times New Roman"/>
          <w:sz w:val="24"/>
          <w:szCs w:val="24"/>
        </w:rPr>
        <w:t xml:space="preserve"> (далее - комитет финансов</w:t>
      </w:r>
      <w:r w:rsidR="00FC0F2D" w:rsidRPr="00674A54">
        <w:rPr>
          <w:rFonts w:ascii="Times New Roman" w:hAnsi="Times New Roman" w:cs="Times New Roman"/>
          <w:sz w:val="24"/>
          <w:szCs w:val="24"/>
        </w:rPr>
        <w:t xml:space="preserve"> Администрации</w:t>
      </w:r>
      <w:r w:rsidRPr="00674A54">
        <w:rPr>
          <w:rFonts w:ascii="Times New Roman" w:hAnsi="Times New Roman" w:cs="Times New Roman"/>
          <w:sz w:val="24"/>
          <w:szCs w:val="24"/>
        </w:rPr>
        <w:t>).</w:t>
      </w:r>
    </w:p>
    <w:p w:rsidR="000939E4" w:rsidRPr="00674A54" w:rsidRDefault="00684E9E" w:rsidP="000939E4">
      <w:pPr>
        <w:pStyle w:val="ConsPlusNormal"/>
        <w:ind w:firstLine="540"/>
        <w:jc w:val="both"/>
        <w:rPr>
          <w:rFonts w:ascii="Times New Roman" w:hAnsi="Times New Roman" w:cs="Times New Roman"/>
          <w:sz w:val="24"/>
          <w:szCs w:val="24"/>
        </w:rPr>
      </w:pPr>
      <w:r w:rsidRPr="00674A54">
        <w:rPr>
          <w:rFonts w:ascii="Times New Roman" w:hAnsi="Times New Roman" w:cs="Times New Roman"/>
          <w:sz w:val="24"/>
          <w:szCs w:val="24"/>
        </w:rPr>
        <w:t>3. Основные понятия:</w:t>
      </w:r>
    </w:p>
    <w:p w:rsidR="004570A3"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подпрограмма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 (далее - подпрограмма) - комплекс взаимоувязанных по целям, срокам, исполнителям и ресурсам мероприятий, выделяемый при необходимости исходя из масштаба и сложности задач, решаемых в рамках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w:t>
      </w:r>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сфера реализации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 - совокупность социальных и </w:t>
      </w:r>
      <w:proofErr w:type="gramStart"/>
      <w:r w:rsidRPr="00674A54">
        <w:rPr>
          <w:rFonts w:ascii="Times New Roman" w:hAnsi="Times New Roman" w:cs="Times New Roman"/>
          <w:sz w:val="24"/>
          <w:szCs w:val="24"/>
        </w:rPr>
        <w:t>экономических процессов</w:t>
      </w:r>
      <w:proofErr w:type="gramEnd"/>
      <w:r w:rsidRPr="00674A54">
        <w:rPr>
          <w:rFonts w:ascii="Times New Roman" w:hAnsi="Times New Roman" w:cs="Times New Roman"/>
          <w:sz w:val="24"/>
          <w:szCs w:val="24"/>
        </w:rPr>
        <w:t xml:space="preserve">, оптимизируемых соответствующей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программой/подпрограммой;</w:t>
      </w:r>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проблема социально-экономического развития - противоречие между желаемым и текущим (или ожидаемым) состоянием сферы реализации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w:t>
      </w:r>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proofErr w:type="gramStart"/>
      <w:r w:rsidRPr="00674A54">
        <w:rPr>
          <w:rFonts w:ascii="Times New Roman" w:hAnsi="Times New Roman" w:cs="Times New Roman"/>
          <w:sz w:val="24"/>
          <w:szCs w:val="24"/>
        </w:rPr>
        <w:t xml:space="preserve">основные параметры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 - цель, задачи, показатели (индикаторы), ожидаемые (конечные) результаты, сроки реализации, объемы ресурсов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w:t>
      </w:r>
      <w:proofErr w:type="gramEnd"/>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цель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 - желаемое состояние сферы реализации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w:t>
      </w:r>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задача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 </w:t>
      </w:r>
      <w:r w:rsidR="00410501" w:rsidRPr="00674A54">
        <w:rPr>
          <w:rFonts w:ascii="Times New Roman" w:hAnsi="Times New Roman" w:cs="Times New Roman"/>
          <w:sz w:val="24"/>
          <w:szCs w:val="24"/>
        </w:rPr>
        <w:t>–</w:t>
      </w:r>
      <w:r w:rsidRPr="00674A54">
        <w:rPr>
          <w:rFonts w:ascii="Times New Roman" w:hAnsi="Times New Roman" w:cs="Times New Roman"/>
          <w:sz w:val="24"/>
          <w:szCs w:val="24"/>
        </w:rPr>
        <w:t xml:space="preserve"> </w:t>
      </w:r>
      <w:r w:rsidR="00AA07A7">
        <w:rPr>
          <w:rFonts w:ascii="Times New Roman" w:hAnsi="Times New Roman" w:cs="Times New Roman"/>
          <w:sz w:val="24"/>
          <w:szCs w:val="24"/>
        </w:rPr>
        <w:t>способы достижения цели</w:t>
      </w:r>
      <w:r w:rsidR="00410501" w:rsidRPr="00674A54">
        <w:rPr>
          <w:rFonts w:ascii="Times New Roman" w:hAnsi="Times New Roman" w:cs="Times New Roman"/>
          <w:sz w:val="24"/>
          <w:szCs w:val="24"/>
        </w:rPr>
        <w:t xml:space="preserve">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w:t>
      </w:r>
    </w:p>
    <w:p w:rsidR="004570A3" w:rsidRPr="00674A54" w:rsidRDefault="0041584D" w:rsidP="004570A3">
      <w:pPr>
        <w:pStyle w:val="ConsPlusNormal"/>
        <w:numPr>
          <w:ilvl w:val="0"/>
          <w:numId w:val="11"/>
        </w:numPr>
        <w:ind w:left="0" w:firstLine="900"/>
        <w:jc w:val="both"/>
        <w:rPr>
          <w:rFonts w:ascii="Times New Roman" w:hAnsi="Times New Roman" w:cs="Times New Roman"/>
          <w:sz w:val="24"/>
          <w:szCs w:val="24"/>
        </w:rPr>
      </w:pPr>
      <w:r>
        <w:rPr>
          <w:rFonts w:ascii="Times New Roman" w:hAnsi="Times New Roman" w:cs="Times New Roman"/>
          <w:sz w:val="24"/>
          <w:szCs w:val="24"/>
        </w:rPr>
        <w:t xml:space="preserve">ожидаемый </w:t>
      </w:r>
      <w:r w:rsidR="00684E9E" w:rsidRPr="00674A54">
        <w:rPr>
          <w:rFonts w:ascii="Times New Roman" w:hAnsi="Times New Roman" w:cs="Times New Roman"/>
          <w:sz w:val="24"/>
          <w:szCs w:val="24"/>
        </w:rPr>
        <w:t>(конечный)</w:t>
      </w:r>
      <w:r>
        <w:rPr>
          <w:rFonts w:ascii="Times New Roman" w:hAnsi="Times New Roman" w:cs="Times New Roman"/>
          <w:sz w:val="24"/>
          <w:szCs w:val="24"/>
        </w:rPr>
        <w:t xml:space="preserve"> </w:t>
      </w:r>
      <w:r w:rsidR="00684E9E" w:rsidRPr="00674A54">
        <w:rPr>
          <w:rFonts w:ascii="Times New Roman" w:hAnsi="Times New Roman" w:cs="Times New Roman"/>
          <w:sz w:val="24"/>
          <w:szCs w:val="24"/>
        </w:rPr>
        <w:t xml:space="preserve">результат </w:t>
      </w:r>
      <w:r w:rsidR="00A23B91" w:rsidRPr="00674A54">
        <w:rPr>
          <w:rFonts w:ascii="Times New Roman" w:hAnsi="Times New Roman" w:cs="Times New Roman"/>
          <w:sz w:val="24"/>
          <w:szCs w:val="24"/>
        </w:rPr>
        <w:t>муниципальной</w:t>
      </w:r>
      <w:r w:rsidR="00684E9E" w:rsidRPr="00674A54">
        <w:rPr>
          <w:rFonts w:ascii="Times New Roman" w:hAnsi="Times New Roman" w:cs="Times New Roman"/>
          <w:sz w:val="24"/>
          <w:szCs w:val="24"/>
        </w:rPr>
        <w:t xml:space="preserve"> программы/подпрограммы</w:t>
      </w:r>
      <w:r w:rsidR="004570A3" w:rsidRPr="00674A54">
        <w:rPr>
          <w:rFonts w:ascii="Times New Roman" w:hAnsi="Times New Roman" w:cs="Times New Roman"/>
          <w:sz w:val="24"/>
          <w:szCs w:val="24"/>
        </w:rPr>
        <w:t xml:space="preserve"> </w:t>
      </w:r>
      <w:r w:rsidR="00AA447C" w:rsidRPr="00674A54">
        <w:rPr>
          <w:rFonts w:ascii="Times New Roman" w:hAnsi="Times New Roman" w:cs="Times New Roman"/>
          <w:sz w:val="24"/>
          <w:szCs w:val="24"/>
        </w:rPr>
        <w:t>–</w:t>
      </w:r>
      <w:r w:rsidR="005B077B">
        <w:rPr>
          <w:rFonts w:ascii="Times New Roman" w:hAnsi="Times New Roman" w:cs="Times New Roman"/>
          <w:sz w:val="24"/>
          <w:szCs w:val="24"/>
        </w:rPr>
        <w:t xml:space="preserve"> </w:t>
      </w:r>
      <w:r w:rsidR="00684E9E" w:rsidRPr="00674A54">
        <w:rPr>
          <w:rFonts w:ascii="Times New Roman" w:hAnsi="Times New Roman" w:cs="Times New Roman"/>
          <w:sz w:val="24"/>
          <w:szCs w:val="24"/>
        </w:rPr>
        <w:t xml:space="preserve">характеристика достижения цели </w:t>
      </w:r>
      <w:r w:rsidR="00A23B91" w:rsidRPr="00674A54">
        <w:rPr>
          <w:rFonts w:ascii="Times New Roman" w:hAnsi="Times New Roman" w:cs="Times New Roman"/>
          <w:sz w:val="24"/>
          <w:szCs w:val="24"/>
        </w:rPr>
        <w:t>муниципальной</w:t>
      </w:r>
      <w:r w:rsidR="00684E9E" w:rsidRPr="00674A54">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r w:rsidR="00684E9E" w:rsidRPr="00674A54">
        <w:rPr>
          <w:rFonts w:ascii="Times New Roman" w:hAnsi="Times New Roman" w:cs="Times New Roman"/>
          <w:sz w:val="24"/>
          <w:szCs w:val="24"/>
        </w:rPr>
        <w:t xml:space="preserve">(подпрограммы), отражающая выгоды от ее реализации, конечные социально-экономические эффекты от реализации </w:t>
      </w:r>
      <w:r w:rsidR="00A23B91" w:rsidRPr="00674A54">
        <w:rPr>
          <w:rFonts w:ascii="Times New Roman" w:hAnsi="Times New Roman" w:cs="Times New Roman"/>
          <w:sz w:val="24"/>
          <w:szCs w:val="24"/>
        </w:rPr>
        <w:t>муниципальной</w:t>
      </w:r>
      <w:r w:rsidR="00684E9E" w:rsidRPr="00674A54">
        <w:rPr>
          <w:rFonts w:ascii="Times New Roman" w:hAnsi="Times New Roman" w:cs="Times New Roman"/>
          <w:sz w:val="24"/>
          <w:szCs w:val="24"/>
        </w:rPr>
        <w:t xml:space="preserve"> программы (подпрограммы);</w:t>
      </w:r>
    </w:p>
    <w:p w:rsidR="004570A3"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t xml:space="preserve">показатель (индикатор) </w:t>
      </w:r>
      <w:r w:rsidR="00A23B91"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программы/подпрограммы количественная характеристика цели, задачи, мероприятия;</w:t>
      </w:r>
    </w:p>
    <w:p w:rsidR="00684E9E" w:rsidRPr="00674A54" w:rsidRDefault="00684E9E" w:rsidP="004570A3">
      <w:pPr>
        <w:pStyle w:val="ConsPlusNormal"/>
        <w:numPr>
          <w:ilvl w:val="0"/>
          <w:numId w:val="11"/>
        </w:numPr>
        <w:ind w:left="0" w:firstLine="900"/>
        <w:jc w:val="both"/>
        <w:rPr>
          <w:rFonts w:ascii="Times New Roman" w:hAnsi="Times New Roman" w:cs="Times New Roman"/>
          <w:sz w:val="24"/>
          <w:szCs w:val="24"/>
        </w:rPr>
      </w:pPr>
      <w:r w:rsidRPr="00674A54">
        <w:rPr>
          <w:rFonts w:ascii="Times New Roman" w:hAnsi="Times New Roman" w:cs="Times New Roman"/>
          <w:sz w:val="24"/>
          <w:szCs w:val="24"/>
        </w:rPr>
        <w:lastRenderedPageBreak/>
        <w:t xml:space="preserve">мероприятие </w:t>
      </w:r>
      <w:r w:rsidR="00AB1AD3"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 - комплекс действий по</w:t>
      </w:r>
      <w:r w:rsidR="00827123">
        <w:rPr>
          <w:rFonts w:ascii="Times New Roman" w:hAnsi="Times New Roman" w:cs="Times New Roman"/>
          <w:sz w:val="24"/>
          <w:szCs w:val="24"/>
        </w:rPr>
        <w:t xml:space="preserve"> решению соответствующей задачи.</w:t>
      </w:r>
    </w:p>
    <w:p w:rsidR="004A2430" w:rsidRPr="00674A54" w:rsidRDefault="00684E9E" w:rsidP="004B2592">
      <w:pPr>
        <w:pStyle w:val="ConsPlusNormal"/>
        <w:ind w:firstLine="540"/>
        <w:jc w:val="both"/>
        <w:rPr>
          <w:rFonts w:ascii="Times New Roman" w:hAnsi="Times New Roman" w:cs="Times New Roman"/>
          <w:sz w:val="24"/>
          <w:szCs w:val="24"/>
        </w:rPr>
      </w:pPr>
      <w:r w:rsidRPr="00674A54">
        <w:rPr>
          <w:rFonts w:ascii="Times New Roman" w:hAnsi="Times New Roman" w:cs="Times New Roman"/>
          <w:sz w:val="24"/>
          <w:szCs w:val="24"/>
        </w:rPr>
        <w:t xml:space="preserve">4. Сроки реализации </w:t>
      </w:r>
      <w:r w:rsidR="00F0241C" w:rsidRPr="00674A54">
        <w:rPr>
          <w:rFonts w:ascii="Times New Roman" w:hAnsi="Times New Roman" w:cs="Times New Roman"/>
          <w:sz w:val="24"/>
          <w:szCs w:val="24"/>
        </w:rPr>
        <w:t>муниципальной</w:t>
      </w:r>
      <w:r w:rsidRPr="00674A54">
        <w:rPr>
          <w:rFonts w:ascii="Times New Roman" w:hAnsi="Times New Roman" w:cs="Times New Roman"/>
          <w:sz w:val="24"/>
          <w:szCs w:val="24"/>
        </w:rPr>
        <w:t xml:space="preserve"> программы устанавливаются ответственным исполнителем с учетом сроков и этапов реализации </w:t>
      </w:r>
      <w:r w:rsidR="0001469B" w:rsidRPr="00674A54">
        <w:rPr>
          <w:rFonts w:ascii="Times New Roman" w:hAnsi="Times New Roman" w:cs="Times New Roman"/>
          <w:sz w:val="24"/>
          <w:szCs w:val="24"/>
        </w:rPr>
        <w:t>С</w:t>
      </w:r>
      <w:r w:rsidRPr="00674A54">
        <w:rPr>
          <w:rFonts w:ascii="Times New Roman" w:hAnsi="Times New Roman" w:cs="Times New Roman"/>
          <w:sz w:val="24"/>
          <w:szCs w:val="24"/>
        </w:rPr>
        <w:t xml:space="preserve">тратегии социально-экономического развития </w:t>
      </w:r>
      <w:r w:rsidR="00F0241C" w:rsidRPr="00674A54">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674A54">
        <w:rPr>
          <w:rFonts w:ascii="Times New Roman" w:hAnsi="Times New Roman" w:cs="Times New Roman"/>
          <w:sz w:val="24"/>
          <w:szCs w:val="24"/>
        </w:rPr>
        <w:t>, но не</w:t>
      </w:r>
      <w:r w:rsidR="00701E59">
        <w:rPr>
          <w:rFonts w:ascii="Times New Roman" w:hAnsi="Times New Roman" w:cs="Times New Roman"/>
          <w:sz w:val="24"/>
          <w:szCs w:val="24"/>
        </w:rPr>
        <w:t xml:space="preserve"> менее чем на 3 года.</w:t>
      </w:r>
    </w:p>
    <w:p w:rsidR="00684E9E" w:rsidRPr="00674A54" w:rsidRDefault="00684E9E" w:rsidP="004B2592">
      <w:pPr>
        <w:pStyle w:val="ConsPlusNormal"/>
        <w:ind w:firstLine="540"/>
        <w:jc w:val="both"/>
        <w:rPr>
          <w:rFonts w:ascii="Times New Roman" w:hAnsi="Times New Roman" w:cs="Times New Roman"/>
          <w:sz w:val="24"/>
          <w:szCs w:val="24"/>
        </w:rPr>
      </w:pPr>
      <w:r w:rsidRPr="00674A54">
        <w:rPr>
          <w:rFonts w:ascii="Times New Roman" w:hAnsi="Times New Roman" w:cs="Times New Roman"/>
          <w:sz w:val="24"/>
          <w:szCs w:val="24"/>
        </w:rPr>
        <w:t xml:space="preserve">5. Основанием для разработки </w:t>
      </w:r>
      <w:r w:rsidR="00F0241C" w:rsidRPr="00674A54">
        <w:rPr>
          <w:rFonts w:ascii="Times New Roman" w:hAnsi="Times New Roman" w:cs="Times New Roman"/>
          <w:sz w:val="24"/>
          <w:szCs w:val="24"/>
        </w:rPr>
        <w:t>муниципальных</w:t>
      </w:r>
      <w:r w:rsidRPr="00674A54">
        <w:rPr>
          <w:rFonts w:ascii="Times New Roman" w:hAnsi="Times New Roman" w:cs="Times New Roman"/>
          <w:sz w:val="24"/>
          <w:szCs w:val="24"/>
        </w:rPr>
        <w:t xml:space="preserve"> программ является "</w:t>
      </w:r>
      <w:r w:rsidR="00F0241C" w:rsidRPr="00674A54">
        <w:rPr>
          <w:rFonts w:ascii="Times New Roman" w:hAnsi="Times New Roman" w:cs="Times New Roman"/>
          <w:sz w:val="24"/>
          <w:szCs w:val="24"/>
        </w:rPr>
        <w:t>Перечень муниципальных программ муниципального образования Ломоносовский муниципальный район Ленинградской области</w:t>
      </w:r>
      <w:r w:rsidRPr="00674A54">
        <w:rPr>
          <w:rFonts w:ascii="Times New Roman" w:hAnsi="Times New Roman" w:cs="Times New Roman"/>
          <w:sz w:val="24"/>
          <w:szCs w:val="24"/>
        </w:rPr>
        <w:t xml:space="preserve">", </w:t>
      </w:r>
      <w:r w:rsidR="005630BA" w:rsidRPr="00674A54">
        <w:rPr>
          <w:rFonts w:ascii="Times New Roman" w:hAnsi="Times New Roman" w:cs="Times New Roman"/>
          <w:sz w:val="24"/>
          <w:szCs w:val="24"/>
        </w:rPr>
        <w:t xml:space="preserve">утвержденный постановлением администрации муниципального образования Ломоносовский муниципальный район </w:t>
      </w:r>
      <w:r w:rsidR="00827123">
        <w:rPr>
          <w:rFonts w:ascii="Times New Roman" w:hAnsi="Times New Roman" w:cs="Times New Roman"/>
          <w:sz w:val="24"/>
          <w:szCs w:val="24"/>
        </w:rPr>
        <w:t xml:space="preserve">Ленинградской области </w:t>
      </w:r>
      <w:r w:rsidR="005630BA" w:rsidRPr="00674A54">
        <w:rPr>
          <w:rFonts w:ascii="Times New Roman" w:hAnsi="Times New Roman" w:cs="Times New Roman"/>
          <w:sz w:val="24"/>
          <w:szCs w:val="24"/>
        </w:rPr>
        <w:t>от 14.04.2014 № 484 (в действующей редакции)</w:t>
      </w:r>
      <w:r w:rsidRPr="00674A54">
        <w:rPr>
          <w:rFonts w:ascii="Times New Roman" w:hAnsi="Times New Roman" w:cs="Times New Roman"/>
          <w:sz w:val="24"/>
          <w:szCs w:val="24"/>
        </w:rPr>
        <w:t>.</w:t>
      </w:r>
    </w:p>
    <w:p w:rsidR="005F37E2" w:rsidRPr="007717DF" w:rsidRDefault="00684E9E" w:rsidP="004B2592">
      <w:pPr>
        <w:pStyle w:val="ConsPlusNormal"/>
        <w:ind w:firstLine="540"/>
        <w:jc w:val="both"/>
        <w:rPr>
          <w:rFonts w:ascii="Times New Roman" w:hAnsi="Times New Roman" w:cs="Times New Roman"/>
          <w:sz w:val="24"/>
          <w:szCs w:val="24"/>
        </w:rPr>
      </w:pPr>
      <w:r w:rsidRPr="007717DF">
        <w:rPr>
          <w:rFonts w:ascii="Times New Roman" w:hAnsi="Times New Roman" w:cs="Times New Roman"/>
          <w:sz w:val="24"/>
          <w:szCs w:val="24"/>
        </w:rPr>
        <w:t xml:space="preserve">6. </w:t>
      </w:r>
      <w:r w:rsidR="005F37E2" w:rsidRPr="007717DF">
        <w:rPr>
          <w:rFonts w:ascii="Times New Roman" w:hAnsi="Times New Roman" w:cs="Times New Roman"/>
          <w:sz w:val="24"/>
          <w:szCs w:val="24"/>
        </w:rPr>
        <w:t>Муниципальная программа утверждается постановлением администрации муниципального образования Ломоносовский муниципальный район Ленинградской области (далее – постановление Администрации).</w:t>
      </w:r>
    </w:p>
    <w:p w:rsidR="00684E9E" w:rsidRPr="007717DF" w:rsidRDefault="005630BA" w:rsidP="004B2592">
      <w:pPr>
        <w:pStyle w:val="ConsPlusNormal"/>
        <w:ind w:firstLine="540"/>
        <w:jc w:val="both"/>
        <w:rPr>
          <w:rFonts w:ascii="Times New Roman" w:hAnsi="Times New Roman" w:cs="Times New Roman"/>
          <w:sz w:val="24"/>
          <w:szCs w:val="24"/>
        </w:rPr>
      </w:pPr>
      <w:r w:rsidRPr="007717DF">
        <w:rPr>
          <w:rFonts w:ascii="Times New Roman" w:hAnsi="Times New Roman" w:cs="Times New Roman"/>
          <w:sz w:val="24"/>
          <w:szCs w:val="24"/>
        </w:rPr>
        <w:t>Муниципальные</w:t>
      </w:r>
      <w:r w:rsidR="00684E9E" w:rsidRPr="007717DF">
        <w:rPr>
          <w:rFonts w:ascii="Times New Roman" w:hAnsi="Times New Roman" w:cs="Times New Roman"/>
          <w:sz w:val="24"/>
          <w:szCs w:val="24"/>
        </w:rPr>
        <w:t xml:space="preserve"> программы, планируемые к </w:t>
      </w:r>
      <w:r w:rsidR="00674A54" w:rsidRPr="007717DF">
        <w:rPr>
          <w:rFonts w:ascii="Times New Roman" w:hAnsi="Times New Roman" w:cs="Times New Roman"/>
          <w:sz w:val="24"/>
          <w:szCs w:val="24"/>
        </w:rPr>
        <w:t>включению в проект бюджета</w:t>
      </w:r>
      <w:r w:rsidR="00684E9E" w:rsidRPr="007717DF">
        <w:rPr>
          <w:rFonts w:ascii="Times New Roman" w:hAnsi="Times New Roman" w:cs="Times New Roman"/>
          <w:sz w:val="24"/>
          <w:szCs w:val="24"/>
        </w:rPr>
        <w:t xml:space="preserve"> </w:t>
      </w:r>
      <w:r w:rsidR="00674A54" w:rsidRPr="007717DF">
        <w:rPr>
          <w:rFonts w:ascii="Times New Roman" w:hAnsi="Times New Roman" w:cs="Times New Roman"/>
          <w:sz w:val="24"/>
          <w:szCs w:val="24"/>
        </w:rPr>
        <w:t>муниципального образования Ломоносовский муниципальный район Ленинградской области на</w:t>
      </w:r>
      <w:r w:rsidR="00684E9E" w:rsidRPr="007717DF">
        <w:rPr>
          <w:rFonts w:ascii="Times New Roman" w:hAnsi="Times New Roman" w:cs="Times New Roman"/>
          <w:sz w:val="24"/>
          <w:szCs w:val="24"/>
        </w:rPr>
        <w:t xml:space="preserve"> очередно</w:t>
      </w:r>
      <w:r w:rsidR="00674A54" w:rsidRPr="007717DF">
        <w:rPr>
          <w:rFonts w:ascii="Times New Roman" w:hAnsi="Times New Roman" w:cs="Times New Roman"/>
          <w:sz w:val="24"/>
          <w:szCs w:val="24"/>
        </w:rPr>
        <w:t>й</w:t>
      </w:r>
      <w:r w:rsidR="00684E9E" w:rsidRPr="007717DF">
        <w:rPr>
          <w:rFonts w:ascii="Times New Roman" w:hAnsi="Times New Roman" w:cs="Times New Roman"/>
          <w:sz w:val="24"/>
          <w:szCs w:val="24"/>
        </w:rPr>
        <w:t xml:space="preserve"> финансов</w:t>
      </w:r>
      <w:r w:rsidR="00674A54" w:rsidRPr="007717DF">
        <w:rPr>
          <w:rFonts w:ascii="Times New Roman" w:hAnsi="Times New Roman" w:cs="Times New Roman"/>
          <w:sz w:val="24"/>
          <w:szCs w:val="24"/>
        </w:rPr>
        <w:t>ый</w:t>
      </w:r>
      <w:r w:rsidR="00684E9E" w:rsidRPr="007717DF">
        <w:rPr>
          <w:rFonts w:ascii="Times New Roman" w:hAnsi="Times New Roman" w:cs="Times New Roman"/>
          <w:sz w:val="24"/>
          <w:szCs w:val="24"/>
        </w:rPr>
        <w:t xml:space="preserve"> год и планов</w:t>
      </w:r>
      <w:r w:rsidR="00674A54" w:rsidRPr="007717DF">
        <w:rPr>
          <w:rFonts w:ascii="Times New Roman" w:hAnsi="Times New Roman" w:cs="Times New Roman"/>
          <w:sz w:val="24"/>
          <w:szCs w:val="24"/>
        </w:rPr>
        <w:t>ый</w:t>
      </w:r>
      <w:r w:rsidR="00684E9E" w:rsidRPr="007717DF">
        <w:rPr>
          <w:rFonts w:ascii="Times New Roman" w:hAnsi="Times New Roman" w:cs="Times New Roman"/>
          <w:sz w:val="24"/>
          <w:szCs w:val="24"/>
        </w:rPr>
        <w:t xml:space="preserve"> период, подлежат утверждению </w:t>
      </w:r>
      <w:r w:rsidR="005F37E2" w:rsidRPr="007717DF">
        <w:rPr>
          <w:rFonts w:ascii="Times New Roman" w:hAnsi="Times New Roman" w:cs="Times New Roman"/>
          <w:sz w:val="24"/>
          <w:szCs w:val="24"/>
        </w:rPr>
        <w:t xml:space="preserve">в срок </w:t>
      </w:r>
      <w:r w:rsidR="00684E9E" w:rsidRPr="007717DF">
        <w:rPr>
          <w:rFonts w:ascii="Times New Roman" w:hAnsi="Times New Roman" w:cs="Times New Roman"/>
          <w:sz w:val="24"/>
          <w:szCs w:val="24"/>
        </w:rPr>
        <w:t>не позднее 1 сентября текущего года.</w:t>
      </w:r>
    </w:p>
    <w:p w:rsidR="00684E9E" w:rsidRPr="0038413C" w:rsidRDefault="00684E9E" w:rsidP="004B2592">
      <w:pPr>
        <w:pStyle w:val="ConsPlusNormal"/>
        <w:ind w:firstLine="540"/>
        <w:jc w:val="both"/>
        <w:rPr>
          <w:rFonts w:ascii="Times New Roman" w:hAnsi="Times New Roman" w:cs="Times New Roman"/>
          <w:sz w:val="24"/>
          <w:szCs w:val="24"/>
        </w:rPr>
      </w:pPr>
      <w:r w:rsidRPr="0038413C">
        <w:rPr>
          <w:rFonts w:ascii="Times New Roman" w:hAnsi="Times New Roman" w:cs="Times New Roman"/>
          <w:sz w:val="24"/>
          <w:szCs w:val="24"/>
        </w:rPr>
        <w:t xml:space="preserve">7. </w:t>
      </w:r>
      <w:proofErr w:type="gramStart"/>
      <w:r w:rsidRPr="0038413C">
        <w:rPr>
          <w:rFonts w:ascii="Times New Roman" w:hAnsi="Times New Roman" w:cs="Times New Roman"/>
          <w:sz w:val="24"/>
          <w:szCs w:val="24"/>
        </w:rPr>
        <w:t xml:space="preserve">Внесение изменений в </w:t>
      </w:r>
      <w:r w:rsidR="005630BA" w:rsidRPr="0038413C">
        <w:rPr>
          <w:rFonts w:ascii="Times New Roman" w:hAnsi="Times New Roman" w:cs="Times New Roman"/>
          <w:sz w:val="24"/>
          <w:szCs w:val="24"/>
        </w:rPr>
        <w:t>муниципальную</w:t>
      </w:r>
      <w:r w:rsidRPr="0038413C">
        <w:rPr>
          <w:rFonts w:ascii="Times New Roman" w:hAnsi="Times New Roman" w:cs="Times New Roman"/>
          <w:sz w:val="24"/>
          <w:szCs w:val="24"/>
        </w:rPr>
        <w:t xml:space="preserve"> программу осуществляется путем подготовки проекта постановления </w:t>
      </w:r>
      <w:r w:rsidR="005630BA" w:rsidRPr="0038413C">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sidR="000D3F2D" w:rsidRPr="0038413C">
        <w:rPr>
          <w:rFonts w:ascii="Times New Roman" w:hAnsi="Times New Roman" w:cs="Times New Roman"/>
          <w:sz w:val="24"/>
          <w:szCs w:val="24"/>
        </w:rPr>
        <w:t xml:space="preserve"> (далее – проект постановления Администрации)</w:t>
      </w:r>
      <w:r w:rsidRPr="0038413C">
        <w:rPr>
          <w:rFonts w:ascii="Times New Roman" w:hAnsi="Times New Roman" w:cs="Times New Roman"/>
          <w:sz w:val="24"/>
          <w:szCs w:val="24"/>
        </w:rPr>
        <w:t xml:space="preserve"> о внесении изменений в </w:t>
      </w:r>
      <w:r w:rsidR="005630BA" w:rsidRPr="0038413C">
        <w:rPr>
          <w:rFonts w:ascii="Times New Roman" w:hAnsi="Times New Roman" w:cs="Times New Roman"/>
          <w:sz w:val="24"/>
          <w:szCs w:val="24"/>
        </w:rPr>
        <w:t>муниципальную</w:t>
      </w:r>
      <w:r w:rsidRPr="0038413C">
        <w:rPr>
          <w:rFonts w:ascii="Times New Roman" w:hAnsi="Times New Roman" w:cs="Times New Roman"/>
          <w:sz w:val="24"/>
          <w:szCs w:val="24"/>
        </w:rPr>
        <w:t xml:space="preserve"> программу в соответствии с </w:t>
      </w:r>
      <w:hyperlink r:id="rId11" w:history="1">
        <w:r w:rsidRPr="0038413C">
          <w:rPr>
            <w:rFonts w:ascii="Times New Roman" w:hAnsi="Times New Roman" w:cs="Times New Roman"/>
            <w:sz w:val="24"/>
            <w:szCs w:val="24"/>
          </w:rPr>
          <w:t>пунктом 3</w:t>
        </w:r>
        <w:r w:rsidR="005630BA" w:rsidRPr="0038413C">
          <w:rPr>
            <w:rFonts w:ascii="Times New Roman" w:hAnsi="Times New Roman" w:cs="Times New Roman"/>
            <w:sz w:val="24"/>
            <w:szCs w:val="24"/>
          </w:rPr>
          <w:t>.7</w:t>
        </w:r>
      </w:hyperlink>
      <w:r w:rsidR="005630BA" w:rsidRPr="0038413C">
        <w:rPr>
          <w:rFonts w:ascii="Times New Roman" w:hAnsi="Times New Roman" w:cs="Times New Roman"/>
          <w:sz w:val="24"/>
          <w:szCs w:val="24"/>
        </w:rPr>
        <w:t>.</w:t>
      </w:r>
      <w:r w:rsidRPr="0038413C">
        <w:rPr>
          <w:rFonts w:ascii="Times New Roman" w:hAnsi="Times New Roman" w:cs="Times New Roman"/>
          <w:sz w:val="24"/>
          <w:szCs w:val="24"/>
        </w:rPr>
        <w:t xml:space="preserve"> Порядка разработки, реализации и оценки эффективности </w:t>
      </w:r>
      <w:r w:rsidR="005630BA" w:rsidRPr="0038413C">
        <w:rPr>
          <w:rFonts w:ascii="Times New Roman" w:hAnsi="Times New Roman" w:cs="Times New Roman"/>
          <w:sz w:val="24"/>
          <w:szCs w:val="24"/>
        </w:rPr>
        <w:t>муниципальных</w:t>
      </w:r>
      <w:r w:rsidRPr="0038413C">
        <w:rPr>
          <w:rFonts w:ascii="Times New Roman" w:hAnsi="Times New Roman" w:cs="Times New Roman"/>
          <w:sz w:val="24"/>
          <w:szCs w:val="24"/>
        </w:rPr>
        <w:t xml:space="preserve"> программ</w:t>
      </w:r>
      <w:r w:rsidR="005630BA" w:rsidRPr="0038413C">
        <w:rPr>
          <w:rFonts w:ascii="Times New Roman" w:hAnsi="Times New Roman" w:cs="Times New Roman"/>
          <w:sz w:val="24"/>
          <w:szCs w:val="24"/>
        </w:rPr>
        <w:t xml:space="preserve"> муниципального образования Ломоносовский муниципальный район Ленинградской области</w:t>
      </w:r>
      <w:r w:rsidR="00F1053A">
        <w:rPr>
          <w:rFonts w:ascii="Times New Roman" w:hAnsi="Times New Roman" w:cs="Times New Roman"/>
          <w:sz w:val="24"/>
          <w:szCs w:val="24"/>
        </w:rPr>
        <w:t>, утвержденного постановлением администрации муниципального образования Ломоносовский муниципальный район Ленинградской области от 18.03.2022</w:t>
      </w:r>
      <w:proofErr w:type="gramEnd"/>
      <w:r w:rsidR="00F1053A">
        <w:rPr>
          <w:rFonts w:ascii="Times New Roman" w:hAnsi="Times New Roman" w:cs="Times New Roman"/>
          <w:sz w:val="24"/>
          <w:szCs w:val="24"/>
        </w:rPr>
        <w:t xml:space="preserve"> № 469/22</w:t>
      </w:r>
      <w:r w:rsidRPr="0038413C">
        <w:rPr>
          <w:rFonts w:ascii="Times New Roman" w:hAnsi="Times New Roman" w:cs="Times New Roman"/>
          <w:sz w:val="24"/>
          <w:szCs w:val="24"/>
        </w:rPr>
        <w:t xml:space="preserve"> (далее - Порядок).</w:t>
      </w:r>
    </w:p>
    <w:p w:rsidR="00684E9E" w:rsidRPr="0038413C" w:rsidRDefault="00684E9E" w:rsidP="004B2592">
      <w:pPr>
        <w:pStyle w:val="ConsPlusNormal"/>
        <w:ind w:firstLine="540"/>
        <w:jc w:val="both"/>
        <w:rPr>
          <w:rFonts w:ascii="Times New Roman" w:hAnsi="Times New Roman" w:cs="Times New Roman"/>
          <w:sz w:val="24"/>
          <w:szCs w:val="24"/>
        </w:rPr>
      </w:pPr>
      <w:r w:rsidRPr="0038413C">
        <w:rPr>
          <w:rFonts w:ascii="Times New Roman" w:hAnsi="Times New Roman" w:cs="Times New Roman"/>
          <w:sz w:val="24"/>
          <w:szCs w:val="24"/>
        </w:rPr>
        <w:t xml:space="preserve">Основанием для внесения изменений в </w:t>
      </w:r>
      <w:r w:rsidR="00A47C10" w:rsidRPr="0038413C">
        <w:rPr>
          <w:rFonts w:ascii="Times New Roman" w:hAnsi="Times New Roman" w:cs="Times New Roman"/>
          <w:sz w:val="24"/>
          <w:szCs w:val="24"/>
        </w:rPr>
        <w:t>муниципальную</w:t>
      </w:r>
      <w:r w:rsidRPr="0038413C">
        <w:rPr>
          <w:rFonts w:ascii="Times New Roman" w:hAnsi="Times New Roman" w:cs="Times New Roman"/>
          <w:sz w:val="24"/>
          <w:szCs w:val="24"/>
        </w:rPr>
        <w:t xml:space="preserve"> программу является:</w:t>
      </w:r>
    </w:p>
    <w:p w:rsidR="005D2113" w:rsidRPr="0038413C" w:rsidRDefault="00684E9E" w:rsidP="005D2113">
      <w:pPr>
        <w:pStyle w:val="ConsPlusNormal"/>
        <w:numPr>
          <w:ilvl w:val="0"/>
          <w:numId w:val="2"/>
        </w:numPr>
        <w:ind w:left="0" w:firstLine="900"/>
        <w:jc w:val="both"/>
        <w:rPr>
          <w:rFonts w:ascii="Times New Roman" w:hAnsi="Times New Roman" w:cs="Times New Roman"/>
          <w:sz w:val="24"/>
          <w:szCs w:val="24"/>
        </w:rPr>
      </w:pPr>
      <w:r w:rsidRPr="0038413C">
        <w:rPr>
          <w:rFonts w:ascii="Times New Roman" w:hAnsi="Times New Roman" w:cs="Times New Roman"/>
          <w:sz w:val="24"/>
          <w:szCs w:val="24"/>
        </w:rPr>
        <w:t xml:space="preserve">корректировка </w:t>
      </w:r>
      <w:r w:rsidR="00273110">
        <w:rPr>
          <w:rFonts w:ascii="Times New Roman" w:hAnsi="Times New Roman" w:cs="Times New Roman"/>
          <w:sz w:val="24"/>
          <w:szCs w:val="24"/>
        </w:rPr>
        <w:t>финансов</w:t>
      </w:r>
      <w:r w:rsidR="00F1053A">
        <w:rPr>
          <w:rFonts w:ascii="Times New Roman" w:hAnsi="Times New Roman" w:cs="Times New Roman"/>
          <w:sz w:val="24"/>
          <w:szCs w:val="24"/>
        </w:rPr>
        <w:t>ых</w:t>
      </w:r>
      <w:r w:rsidR="00273110">
        <w:rPr>
          <w:rFonts w:ascii="Times New Roman" w:hAnsi="Times New Roman" w:cs="Times New Roman"/>
          <w:sz w:val="24"/>
          <w:szCs w:val="24"/>
        </w:rPr>
        <w:t xml:space="preserve"> </w:t>
      </w:r>
      <w:r w:rsidR="00F1053A">
        <w:rPr>
          <w:rFonts w:ascii="Times New Roman" w:hAnsi="Times New Roman" w:cs="Times New Roman"/>
          <w:sz w:val="24"/>
          <w:szCs w:val="24"/>
        </w:rPr>
        <w:t>параметров</w:t>
      </w:r>
      <w:r w:rsidRPr="0038413C">
        <w:rPr>
          <w:rFonts w:ascii="Times New Roman" w:hAnsi="Times New Roman" w:cs="Times New Roman"/>
          <w:sz w:val="24"/>
          <w:szCs w:val="24"/>
        </w:rPr>
        <w:t xml:space="preserve"> с учетом </w:t>
      </w:r>
      <w:r w:rsidR="005A2E1C" w:rsidRPr="0038413C">
        <w:rPr>
          <w:rFonts w:ascii="Times New Roman" w:hAnsi="Times New Roman" w:cs="Times New Roman"/>
          <w:sz w:val="24"/>
          <w:szCs w:val="24"/>
        </w:rPr>
        <w:t xml:space="preserve">Решения Совета депутатов муниципального образования Ломоносовский муниципальный район Ленинградской области </w:t>
      </w:r>
      <w:r w:rsidRPr="0038413C">
        <w:rPr>
          <w:rFonts w:ascii="Times New Roman" w:hAnsi="Times New Roman" w:cs="Times New Roman"/>
          <w:sz w:val="24"/>
          <w:szCs w:val="24"/>
        </w:rPr>
        <w:t>о бюджете</w:t>
      </w:r>
      <w:r w:rsidR="001B2C7D" w:rsidRPr="0038413C">
        <w:rPr>
          <w:rFonts w:ascii="Times New Roman" w:hAnsi="Times New Roman" w:cs="Times New Roman"/>
          <w:sz w:val="24"/>
          <w:szCs w:val="24"/>
        </w:rPr>
        <w:t xml:space="preserve"> Ломоносовского муниципального образования</w:t>
      </w:r>
      <w:r w:rsidRPr="0038413C">
        <w:rPr>
          <w:rFonts w:ascii="Times New Roman" w:hAnsi="Times New Roman" w:cs="Times New Roman"/>
          <w:sz w:val="24"/>
          <w:szCs w:val="24"/>
        </w:rPr>
        <w:t>;</w:t>
      </w:r>
    </w:p>
    <w:p w:rsidR="005D2113" w:rsidRPr="0038413C" w:rsidRDefault="00684E9E" w:rsidP="005D2113">
      <w:pPr>
        <w:pStyle w:val="ConsPlusNormal"/>
        <w:numPr>
          <w:ilvl w:val="0"/>
          <w:numId w:val="2"/>
        </w:numPr>
        <w:ind w:left="0" w:firstLine="900"/>
        <w:jc w:val="both"/>
        <w:rPr>
          <w:rFonts w:ascii="Times New Roman" w:hAnsi="Times New Roman" w:cs="Times New Roman"/>
          <w:sz w:val="24"/>
          <w:szCs w:val="24"/>
        </w:rPr>
      </w:pPr>
      <w:r w:rsidRPr="0038413C">
        <w:rPr>
          <w:rFonts w:ascii="Times New Roman" w:hAnsi="Times New Roman" w:cs="Times New Roman"/>
          <w:sz w:val="24"/>
          <w:szCs w:val="24"/>
        </w:rPr>
        <w:t xml:space="preserve">корректировка показателей </w:t>
      </w:r>
      <w:r w:rsidR="005A2E1C"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 с учетом изменения финансирования, правовых актов Российской Федерации</w:t>
      </w:r>
      <w:r w:rsidR="001B2C7D" w:rsidRPr="0038413C">
        <w:rPr>
          <w:rFonts w:ascii="Times New Roman" w:hAnsi="Times New Roman" w:cs="Times New Roman"/>
          <w:sz w:val="24"/>
          <w:szCs w:val="24"/>
        </w:rPr>
        <w:t>,</w:t>
      </w:r>
      <w:r w:rsidRPr="0038413C">
        <w:rPr>
          <w:rFonts w:ascii="Times New Roman" w:hAnsi="Times New Roman" w:cs="Times New Roman"/>
          <w:sz w:val="24"/>
          <w:szCs w:val="24"/>
        </w:rPr>
        <w:t xml:space="preserve"> Ленинградской области, </w:t>
      </w:r>
      <w:r w:rsidR="001B2C7D" w:rsidRPr="0038413C">
        <w:rPr>
          <w:rFonts w:ascii="Times New Roman" w:hAnsi="Times New Roman" w:cs="Times New Roman"/>
          <w:sz w:val="24"/>
          <w:szCs w:val="24"/>
        </w:rPr>
        <w:t xml:space="preserve">органов местного самоуправления </w:t>
      </w:r>
      <w:r w:rsidR="00DF69A8">
        <w:rPr>
          <w:rFonts w:ascii="Times New Roman" w:hAnsi="Times New Roman" w:cs="Times New Roman"/>
          <w:sz w:val="24"/>
          <w:szCs w:val="24"/>
        </w:rPr>
        <w:t xml:space="preserve">муниципального образования </w:t>
      </w:r>
      <w:r w:rsidR="001B2C7D" w:rsidRPr="0038413C">
        <w:rPr>
          <w:rFonts w:ascii="Times New Roman" w:hAnsi="Times New Roman" w:cs="Times New Roman"/>
          <w:sz w:val="24"/>
          <w:szCs w:val="24"/>
        </w:rPr>
        <w:t>Ломоносовск</w:t>
      </w:r>
      <w:r w:rsidR="00DF69A8">
        <w:rPr>
          <w:rFonts w:ascii="Times New Roman" w:hAnsi="Times New Roman" w:cs="Times New Roman"/>
          <w:sz w:val="24"/>
          <w:szCs w:val="24"/>
        </w:rPr>
        <w:t>ий</w:t>
      </w:r>
      <w:r w:rsidR="001B2C7D" w:rsidRPr="0038413C">
        <w:rPr>
          <w:rFonts w:ascii="Times New Roman" w:hAnsi="Times New Roman" w:cs="Times New Roman"/>
          <w:sz w:val="24"/>
          <w:szCs w:val="24"/>
        </w:rPr>
        <w:t xml:space="preserve"> муниципальн</w:t>
      </w:r>
      <w:r w:rsidR="00DF69A8">
        <w:rPr>
          <w:rFonts w:ascii="Times New Roman" w:hAnsi="Times New Roman" w:cs="Times New Roman"/>
          <w:sz w:val="24"/>
          <w:szCs w:val="24"/>
        </w:rPr>
        <w:t>ый</w:t>
      </w:r>
      <w:r w:rsidR="001B2C7D" w:rsidRPr="0038413C">
        <w:rPr>
          <w:rFonts w:ascii="Times New Roman" w:hAnsi="Times New Roman" w:cs="Times New Roman"/>
          <w:sz w:val="24"/>
          <w:szCs w:val="24"/>
        </w:rPr>
        <w:t xml:space="preserve"> район Ленинградской области, </w:t>
      </w:r>
      <w:r w:rsidRPr="0038413C">
        <w:rPr>
          <w:rFonts w:ascii="Times New Roman" w:hAnsi="Times New Roman" w:cs="Times New Roman"/>
          <w:sz w:val="24"/>
          <w:szCs w:val="24"/>
        </w:rPr>
        <w:t>изменения методик расчета</w:t>
      </w:r>
      <w:r w:rsidR="008908C1" w:rsidRPr="0038413C">
        <w:rPr>
          <w:rFonts w:ascii="Times New Roman" w:hAnsi="Times New Roman" w:cs="Times New Roman"/>
          <w:sz w:val="24"/>
          <w:szCs w:val="24"/>
        </w:rPr>
        <w:t xml:space="preserve"> и</w:t>
      </w:r>
      <w:r w:rsidRPr="0038413C">
        <w:rPr>
          <w:rFonts w:ascii="Times New Roman" w:hAnsi="Times New Roman" w:cs="Times New Roman"/>
          <w:sz w:val="24"/>
          <w:szCs w:val="24"/>
        </w:rPr>
        <w:t xml:space="preserve"> условий реализации </w:t>
      </w:r>
      <w:r w:rsidR="005A2E1C"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w:t>
      </w:r>
    </w:p>
    <w:p w:rsidR="005D2113" w:rsidRPr="0038413C" w:rsidRDefault="00684E9E" w:rsidP="005D2113">
      <w:pPr>
        <w:pStyle w:val="ConsPlusNormal"/>
        <w:numPr>
          <w:ilvl w:val="0"/>
          <w:numId w:val="2"/>
        </w:numPr>
        <w:ind w:left="0" w:firstLine="900"/>
        <w:jc w:val="both"/>
        <w:rPr>
          <w:rFonts w:ascii="Times New Roman" w:hAnsi="Times New Roman" w:cs="Times New Roman"/>
          <w:sz w:val="24"/>
          <w:szCs w:val="24"/>
        </w:rPr>
      </w:pPr>
      <w:r w:rsidRPr="0038413C">
        <w:rPr>
          <w:rFonts w:ascii="Times New Roman" w:hAnsi="Times New Roman" w:cs="Times New Roman"/>
          <w:sz w:val="24"/>
          <w:szCs w:val="24"/>
        </w:rPr>
        <w:t>корректировка структуры</w:t>
      </w:r>
      <w:r w:rsidR="005D2113" w:rsidRPr="0038413C">
        <w:rPr>
          <w:rFonts w:ascii="Times New Roman" w:hAnsi="Times New Roman" w:cs="Times New Roman"/>
          <w:sz w:val="24"/>
          <w:szCs w:val="24"/>
        </w:rPr>
        <w:t xml:space="preserve"> муниципальной</w:t>
      </w:r>
      <w:r w:rsidRPr="0038413C">
        <w:rPr>
          <w:rFonts w:ascii="Times New Roman" w:hAnsi="Times New Roman" w:cs="Times New Roman"/>
          <w:sz w:val="24"/>
          <w:szCs w:val="24"/>
        </w:rPr>
        <w:t xml:space="preserve"> программы и информации, включенной в </w:t>
      </w:r>
      <w:r w:rsidR="005D2113" w:rsidRPr="0038413C">
        <w:rPr>
          <w:rFonts w:ascii="Times New Roman" w:hAnsi="Times New Roman" w:cs="Times New Roman"/>
          <w:sz w:val="24"/>
          <w:szCs w:val="24"/>
        </w:rPr>
        <w:t>муниципальную</w:t>
      </w:r>
      <w:r w:rsidRPr="0038413C">
        <w:rPr>
          <w:rFonts w:ascii="Times New Roman" w:hAnsi="Times New Roman" w:cs="Times New Roman"/>
          <w:sz w:val="24"/>
          <w:szCs w:val="24"/>
        </w:rPr>
        <w:t xml:space="preserve"> программу в соответствии с изменением законодательства в сфере реализации </w:t>
      </w:r>
      <w:r w:rsidR="005D2113"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 предложений ответственных исполнителей, соисполнителей, участников </w:t>
      </w:r>
      <w:r w:rsidR="005D2113" w:rsidRPr="0038413C">
        <w:rPr>
          <w:rFonts w:ascii="Times New Roman" w:hAnsi="Times New Roman" w:cs="Times New Roman"/>
          <w:sz w:val="24"/>
          <w:szCs w:val="24"/>
        </w:rPr>
        <w:t>муниципальных</w:t>
      </w:r>
      <w:r w:rsidRPr="0038413C">
        <w:rPr>
          <w:rFonts w:ascii="Times New Roman" w:hAnsi="Times New Roman" w:cs="Times New Roman"/>
          <w:sz w:val="24"/>
          <w:szCs w:val="24"/>
        </w:rPr>
        <w:t xml:space="preserve"> программ, изменением условий реализации </w:t>
      </w:r>
      <w:r w:rsidR="005D2113"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w:t>
      </w:r>
    </w:p>
    <w:p w:rsidR="00684E9E" w:rsidRPr="0038413C" w:rsidRDefault="00684E9E" w:rsidP="005D2113">
      <w:pPr>
        <w:pStyle w:val="ConsPlusNormal"/>
        <w:numPr>
          <w:ilvl w:val="0"/>
          <w:numId w:val="2"/>
        </w:numPr>
        <w:ind w:left="0" w:firstLine="900"/>
        <w:jc w:val="both"/>
        <w:rPr>
          <w:rFonts w:ascii="Times New Roman" w:hAnsi="Times New Roman" w:cs="Times New Roman"/>
          <w:sz w:val="24"/>
          <w:szCs w:val="24"/>
        </w:rPr>
      </w:pPr>
      <w:r w:rsidRPr="0038413C">
        <w:rPr>
          <w:rFonts w:ascii="Times New Roman" w:hAnsi="Times New Roman" w:cs="Times New Roman"/>
          <w:sz w:val="24"/>
          <w:szCs w:val="24"/>
        </w:rPr>
        <w:t xml:space="preserve">иные основания, объективность и необходимость которых подтверждена ответственным исполнителем </w:t>
      </w:r>
      <w:r w:rsidR="009562AA"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w:t>
      </w:r>
    </w:p>
    <w:p w:rsidR="00684E9E" w:rsidRPr="0038413C" w:rsidRDefault="00684E9E" w:rsidP="004B2592">
      <w:pPr>
        <w:pStyle w:val="ConsPlusNormal"/>
        <w:ind w:firstLine="540"/>
        <w:jc w:val="both"/>
        <w:rPr>
          <w:rFonts w:ascii="Times New Roman" w:hAnsi="Times New Roman" w:cs="Times New Roman"/>
          <w:sz w:val="24"/>
          <w:szCs w:val="24"/>
        </w:rPr>
      </w:pPr>
      <w:r w:rsidRPr="0038413C">
        <w:rPr>
          <w:rFonts w:ascii="Times New Roman" w:hAnsi="Times New Roman" w:cs="Times New Roman"/>
          <w:sz w:val="24"/>
          <w:szCs w:val="24"/>
        </w:rPr>
        <w:t xml:space="preserve">Внесение изменений в </w:t>
      </w:r>
      <w:r w:rsidR="00E962C2" w:rsidRPr="0038413C">
        <w:rPr>
          <w:rFonts w:ascii="Times New Roman" w:hAnsi="Times New Roman" w:cs="Times New Roman"/>
          <w:sz w:val="24"/>
          <w:szCs w:val="24"/>
        </w:rPr>
        <w:t>муниципальную</w:t>
      </w:r>
      <w:r w:rsidRPr="0038413C">
        <w:rPr>
          <w:rFonts w:ascii="Times New Roman" w:hAnsi="Times New Roman" w:cs="Times New Roman"/>
          <w:sz w:val="24"/>
          <w:szCs w:val="24"/>
        </w:rPr>
        <w:t xml:space="preserve"> программу путем изложения </w:t>
      </w:r>
      <w:r w:rsidR="00A47C10"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 в новой редакции не допускается, за исключением случаев, установленных Порядком.</w:t>
      </w:r>
    </w:p>
    <w:p w:rsidR="00684E9E" w:rsidRPr="0038413C" w:rsidRDefault="00684E9E" w:rsidP="004B2592">
      <w:pPr>
        <w:pStyle w:val="ConsPlusNormal"/>
        <w:ind w:firstLine="540"/>
        <w:jc w:val="both"/>
        <w:rPr>
          <w:rFonts w:ascii="Times New Roman" w:hAnsi="Times New Roman" w:cs="Times New Roman"/>
          <w:sz w:val="24"/>
          <w:szCs w:val="24"/>
        </w:rPr>
      </w:pPr>
      <w:r w:rsidRPr="0038413C">
        <w:rPr>
          <w:rFonts w:ascii="Times New Roman" w:hAnsi="Times New Roman" w:cs="Times New Roman"/>
          <w:sz w:val="24"/>
          <w:szCs w:val="24"/>
        </w:rPr>
        <w:t xml:space="preserve">Структурная единица </w:t>
      </w:r>
      <w:r w:rsidR="00A47C10" w:rsidRPr="0038413C">
        <w:rPr>
          <w:rFonts w:ascii="Times New Roman" w:hAnsi="Times New Roman" w:cs="Times New Roman"/>
          <w:sz w:val="24"/>
          <w:szCs w:val="24"/>
        </w:rPr>
        <w:t>муниципальной</w:t>
      </w:r>
      <w:r w:rsidRPr="0038413C">
        <w:rPr>
          <w:rFonts w:ascii="Times New Roman" w:hAnsi="Times New Roman" w:cs="Times New Roman"/>
          <w:sz w:val="24"/>
          <w:szCs w:val="24"/>
        </w:rPr>
        <w:t xml:space="preserve"> программы может быть изложена в новой редакции только в случае внесения существенных изменений.</w:t>
      </w:r>
    </w:p>
    <w:p w:rsidR="00684E9E" w:rsidRPr="0038413C" w:rsidRDefault="00684E9E" w:rsidP="004B2592">
      <w:pPr>
        <w:pStyle w:val="ConsPlusNormal"/>
        <w:ind w:firstLine="540"/>
        <w:jc w:val="both"/>
        <w:rPr>
          <w:rFonts w:ascii="Times New Roman" w:hAnsi="Times New Roman" w:cs="Times New Roman"/>
          <w:sz w:val="24"/>
          <w:szCs w:val="24"/>
        </w:rPr>
      </w:pPr>
      <w:r w:rsidRPr="0038413C">
        <w:rPr>
          <w:rFonts w:ascii="Times New Roman" w:hAnsi="Times New Roman" w:cs="Times New Roman"/>
          <w:sz w:val="24"/>
          <w:szCs w:val="24"/>
        </w:rPr>
        <w:t>Под существенными изменениями следует понимать изложение более 50% структурной единицы в новой редакции.</w:t>
      </w:r>
    </w:p>
    <w:p w:rsidR="00684E9E" w:rsidRDefault="00684E9E">
      <w:pPr>
        <w:pStyle w:val="ConsPlusNormal"/>
        <w:ind w:firstLine="540"/>
        <w:jc w:val="both"/>
        <w:rPr>
          <w:rFonts w:ascii="Times New Roman" w:hAnsi="Times New Roman" w:cs="Times New Roman"/>
        </w:rPr>
      </w:pPr>
    </w:p>
    <w:p w:rsidR="00F1053A" w:rsidRPr="003B6C4C" w:rsidRDefault="00F1053A">
      <w:pPr>
        <w:pStyle w:val="ConsPlusNormal"/>
        <w:ind w:firstLine="540"/>
        <w:jc w:val="both"/>
        <w:rPr>
          <w:rFonts w:ascii="Times New Roman" w:hAnsi="Times New Roman" w:cs="Times New Roman"/>
        </w:rPr>
      </w:pPr>
    </w:p>
    <w:p w:rsidR="00684E9E" w:rsidRPr="003B6C4C" w:rsidRDefault="00684E9E">
      <w:pPr>
        <w:pStyle w:val="ConsPlusTitle"/>
        <w:jc w:val="center"/>
        <w:outlineLvl w:val="1"/>
        <w:rPr>
          <w:rFonts w:ascii="Times New Roman" w:hAnsi="Times New Roman" w:cs="Times New Roman"/>
          <w:sz w:val="24"/>
          <w:szCs w:val="24"/>
        </w:rPr>
      </w:pPr>
      <w:r w:rsidRPr="003B6C4C">
        <w:rPr>
          <w:rFonts w:ascii="Times New Roman" w:hAnsi="Times New Roman" w:cs="Times New Roman"/>
          <w:sz w:val="24"/>
          <w:szCs w:val="24"/>
        </w:rPr>
        <w:lastRenderedPageBreak/>
        <w:t xml:space="preserve">II. Структура </w:t>
      </w:r>
      <w:r w:rsidR="008908C1"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и состав</w:t>
      </w:r>
    </w:p>
    <w:p w:rsidR="00684E9E" w:rsidRPr="003B6C4C" w:rsidRDefault="00684E9E">
      <w:pPr>
        <w:pStyle w:val="ConsPlusTitle"/>
        <w:jc w:val="center"/>
        <w:rPr>
          <w:rFonts w:ascii="Times New Roman" w:hAnsi="Times New Roman" w:cs="Times New Roman"/>
          <w:sz w:val="24"/>
          <w:szCs w:val="24"/>
        </w:rPr>
      </w:pPr>
      <w:r w:rsidRPr="003B6C4C">
        <w:rPr>
          <w:rFonts w:ascii="Times New Roman" w:hAnsi="Times New Roman" w:cs="Times New Roman"/>
          <w:sz w:val="24"/>
          <w:szCs w:val="24"/>
        </w:rPr>
        <w:t>представляемых материалов</w:t>
      </w:r>
    </w:p>
    <w:p w:rsidR="008908C1" w:rsidRPr="003B6C4C" w:rsidRDefault="008908C1">
      <w:pPr>
        <w:pStyle w:val="ConsPlusTitle"/>
        <w:jc w:val="center"/>
        <w:rPr>
          <w:rFonts w:ascii="Times New Roman" w:hAnsi="Times New Roman" w:cs="Times New Roman"/>
          <w:sz w:val="24"/>
          <w:szCs w:val="24"/>
        </w:rPr>
      </w:pPr>
    </w:p>
    <w:p w:rsidR="00684E9E" w:rsidRPr="003B6C4C" w:rsidRDefault="00495B4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8</w:t>
      </w:r>
      <w:r w:rsidR="00684E9E" w:rsidRPr="003B6C4C">
        <w:rPr>
          <w:rFonts w:ascii="Times New Roman" w:hAnsi="Times New Roman" w:cs="Times New Roman"/>
          <w:sz w:val="24"/>
          <w:szCs w:val="24"/>
        </w:rPr>
        <w:t xml:space="preserve">. </w:t>
      </w:r>
      <w:r w:rsidR="008908C1" w:rsidRPr="003B6C4C">
        <w:rPr>
          <w:rFonts w:ascii="Times New Roman" w:hAnsi="Times New Roman" w:cs="Times New Roman"/>
          <w:sz w:val="24"/>
          <w:szCs w:val="24"/>
        </w:rPr>
        <w:t>В структуре муниципальной программы выделяют</w:t>
      </w:r>
      <w:r w:rsidR="00684E9E" w:rsidRPr="003B6C4C">
        <w:rPr>
          <w:rFonts w:ascii="Times New Roman" w:hAnsi="Times New Roman" w:cs="Times New Roman"/>
          <w:sz w:val="24"/>
          <w:szCs w:val="24"/>
        </w:rPr>
        <w:t xml:space="preserve"> проектн</w:t>
      </w:r>
      <w:r w:rsidR="008908C1" w:rsidRPr="003B6C4C">
        <w:rPr>
          <w:rFonts w:ascii="Times New Roman" w:hAnsi="Times New Roman" w:cs="Times New Roman"/>
          <w:sz w:val="24"/>
          <w:szCs w:val="24"/>
        </w:rPr>
        <w:t>ую</w:t>
      </w:r>
      <w:r w:rsidR="00684E9E" w:rsidRPr="003B6C4C">
        <w:rPr>
          <w:rFonts w:ascii="Times New Roman" w:hAnsi="Times New Roman" w:cs="Times New Roman"/>
          <w:sz w:val="24"/>
          <w:szCs w:val="24"/>
        </w:rPr>
        <w:t xml:space="preserve"> и процессн</w:t>
      </w:r>
      <w:r w:rsidR="008908C1" w:rsidRPr="003B6C4C">
        <w:rPr>
          <w:rFonts w:ascii="Times New Roman" w:hAnsi="Times New Roman" w:cs="Times New Roman"/>
          <w:sz w:val="24"/>
          <w:szCs w:val="24"/>
        </w:rPr>
        <w:t>ую</w:t>
      </w:r>
      <w:r w:rsidR="00684E9E" w:rsidRPr="003B6C4C">
        <w:rPr>
          <w:rFonts w:ascii="Times New Roman" w:hAnsi="Times New Roman" w:cs="Times New Roman"/>
          <w:sz w:val="24"/>
          <w:szCs w:val="24"/>
        </w:rPr>
        <w:t xml:space="preserve"> части.</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В </w:t>
      </w:r>
      <w:r w:rsidRPr="003B6C4C">
        <w:rPr>
          <w:rFonts w:ascii="Times New Roman" w:hAnsi="Times New Roman" w:cs="Times New Roman"/>
          <w:i/>
          <w:sz w:val="24"/>
          <w:szCs w:val="24"/>
        </w:rPr>
        <w:t>проектную часть</w:t>
      </w:r>
      <w:r w:rsidRPr="003B6C4C">
        <w:rPr>
          <w:rFonts w:ascii="Times New Roman" w:hAnsi="Times New Roman" w:cs="Times New Roman"/>
          <w:sz w:val="24"/>
          <w:szCs w:val="24"/>
        </w:rPr>
        <w:t xml:space="preserve"> </w:t>
      </w:r>
      <w:r w:rsidR="008908C1"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включают:</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а) федеральные</w:t>
      </w:r>
      <w:r w:rsidR="00D63309" w:rsidRPr="003B6C4C">
        <w:rPr>
          <w:rFonts w:ascii="Times New Roman" w:hAnsi="Times New Roman" w:cs="Times New Roman"/>
          <w:sz w:val="24"/>
          <w:szCs w:val="24"/>
        </w:rPr>
        <w:t>,</w:t>
      </w:r>
      <w:r w:rsidRPr="003B6C4C">
        <w:rPr>
          <w:rFonts w:ascii="Times New Roman" w:hAnsi="Times New Roman" w:cs="Times New Roman"/>
          <w:sz w:val="24"/>
          <w:szCs w:val="24"/>
        </w:rPr>
        <w:t xml:space="preserve"> региональные</w:t>
      </w:r>
      <w:r w:rsidR="00D63309" w:rsidRPr="003B6C4C">
        <w:rPr>
          <w:rFonts w:ascii="Times New Roman" w:hAnsi="Times New Roman" w:cs="Times New Roman"/>
          <w:sz w:val="24"/>
          <w:szCs w:val="24"/>
        </w:rPr>
        <w:t>, муниципальные</w:t>
      </w:r>
      <w:r w:rsidRPr="003B6C4C">
        <w:rPr>
          <w:rFonts w:ascii="Times New Roman" w:hAnsi="Times New Roman" w:cs="Times New Roman"/>
          <w:sz w:val="24"/>
          <w:szCs w:val="24"/>
        </w:rPr>
        <w:t xml:space="preserve"> проекты;</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б) приоритетные проекты;</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в) отраслевые проекты;</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г) мероприятия, направленные на достижение целей федеральных</w:t>
      </w:r>
      <w:r w:rsidR="00D63309" w:rsidRPr="003B6C4C">
        <w:rPr>
          <w:rFonts w:ascii="Times New Roman" w:hAnsi="Times New Roman" w:cs="Times New Roman"/>
          <w:sz w:val="24"/>
          <w:szCs w:val="24"/>
        </w:rPr>
        <w:t>,</w:t>
      </w:r>
      <w:r w:rsidRPr="003B6C4C">
        <w:rPr>
          <w:rFonts w:ascii="Times New Roman" w:hAnsi="Times New Roman" w:cs="Times New Roman"/>
          <w:sz w:val="24"/>
          <w:szCs w:val="24"/>
        </w:rPr>
        <w:t xml:space="preserve"> </w:t>
      </w:r>
      <w:r w:rsidR="008908C1" w:rsidRPr="003B6C4C">
        <w:rPr>
          <w:rFonts w:ascii="Times New Roman" w:hAnsi="Times New Roman" w:cs="Times New Roman"/>
          <w:sz w:val="24"/>
          <w:szCs w:val="24"/>
        </w:rPr>
        <w:t>региональных</w:t>
      </w:r>
      <w:r w:rsidR="00D63309" w:rsidRPr="003B6C4C">
        <w:rPr>
          <w:rFonts w:ascii="Times New Roman" w:hAnsi="Times New Roman" w:cs="Times New Roman"/>
          <w:sz w:val="24"/>
          <w:szCs w:val="24"/>
        </w:rPr>
        <w:t>, муниципальных</w:t>
      </w:r>
      <w:r w:rsidR="008908C1" w:rsidRPr="003B6C4C">
        <w:rPr>
          <w:rFonts w:ascii="Times New Roman" w:hAnsi="Times New Roman" w:cs="Times New Roman"/>
          <w:sz w:val="24"/>
          <w:szCs w:val="24"/>
        </w:rPr>
        <w:t xml:space="preserve"> </w:t>
      </w:r>
      <w:r w:rsidRPr="003B6C4C">
        <w:rPr>
          <w:rFonts w:ascii="Times New Roman" w:hAnsi="Times New Roman" w:cs="Times New Roman"/>
          <w:sz w:val="24"/>
          <w:szCs w:val="24"/>
        </w:rPr>
        <w:t>проектов, в том числе:</w:t>
      </w:r>
    </w:p>
    <w:p w:rsidR="003B6C4C" w:rsidRPr="003B6C4C" w:rsidRDefault="00684E9E" w:rsidP="003B6C4C">
      <w:pPr>
        <w:pStyle w:val="ConsPlusNormal"/>
        <w:numPr>
          <w:ilvl w:val="0"/>
          <w:numId w:val="3"/>
        </w:numPr>
        <w:jc w:val="both"/>
        <w:rPr>
          <w:rFonts w:ascii="Times New Roman" w:hAnsi="Times New Roman" w:cs="Times New Roman"/>
          <w:sz w:val="24"/>
          <w:szCs w:val="24"/>
        </w:rPr>
      </w:pPr>
      <w:r w:rsidRPr="003B6C4C">
        <w:rPr>
          <w:rFonts w:ascii="Times New Roman" w:hAnsi="Times New Roman" w:cs="Times New Roman"/>
          <w:sz w:val="24"/>
          <w:szCs w:val="24"/>
        </w:rPr>
        <w:t>мероприятия по строительству, реконструкции объектов;</w:t>
      </w:r>
    </w:p>
    <w:p w:rsidR="00684E9E" w:rsidRPr="003B6C4C" w:rsidRDefault="00684E9E" w:rsidP="003B6C4C">
      <w:pPr>
        <w:pStyle w:val="ConsPlusNormal"/>
        <w:numPr>
          <w:ilvl w:val="0"/>
          <w:numId w:val="3"/>
        </w:numPr>
        <w:ind w:left="0" w:firstLine="900"/>
        <w:jc w:val="both"/>
        <w:rPr>
          <w:rFonts w:ascii="Times New Roman" w:hAnsi="Times New Roman" w:cs="Times New Roman"/>
          <w:sz w:val="24"/>
          <w:szCs w:val="24"/>
        </w:rPr>
      </w:pPr>
      <w:r w:rsidRPr="003B6C4C">
        <w:rPr>
          <w:rFonts w:ascii="Times New Roman" w:hAnsi="Times New Roman" w:cs="Times New Roman"/>
          <w:sz w:val="24"/>
          <w:szCs w:val="24"/>
        </w:rPr>
        <w:t xml:space="preserve">мероприятия по предоставлению субсидий на иные цели </w:t>
      </w:r>
      <w:r w:rsidR="001B2C7D" w:rsidRPr="003B6C4C">
        <w:rPr>
          <w:rFonts w:ascii="Times New Roman" w:hAnsi="Times New Roman" w:cs="Times New Roman"/>
          <w:sz w:val="24"/>
          <w:szCs w:val="24"/>
        </w:rPr>
        <w:t>муниципальным</w:t>
      </w:r>
      <w:r w:rsidR="00114900" w:rsidRPr="003B6C4C">
        <w:rPr>
          <w:rFonts w:ascii="Times New Roman" w:hAnsi="Times New Roman" w:cs="Times New Roman"/>
          <w:sz w:val="24"/>
          <w:szCs w:val="24"/>
        </w:rPr>
        <w:t xml:space="preserve"> учреждениям</w:t>
      </w:r>
      <w:r w:rsidRPr="003B6C4C">
        <w:rPr>
          <w:rFonts w:ascii="Times New Roman" w:hAnsi="Times New Roman" w:cs="Times New Roman"/>
          <w:sz w:val="24"/>
          <w:szCs w:val="24"/>
        </w:rPr>
        <w:t>, носящие проектный характер;</w:t>
      </w:r>
    </w:p>
    <w:p w:rsidR="00684E9E" w:rsidRPr="003B6C4C" w:rsidRDefault="00684E9E" w:rsidP="008908C1">
      <w:pPr>
        <w:pStyle w:val="ConsPlusNormal"/>
        <w:ind w:firstLine="540"/>
        <w:jc w:val="both"/>
        <w:rPr>
          <w:rFonts w:ascii="Times New Roman" w:hAnsi="Times New Roman" w:cs="Times New Roman"/>
          <w:sz w:val="24"/>
          <w:szCs w:val="24"/>
        </w:rPr>
      </w:pPr>
      <w:proofErr w:type="spellStart"/>
      <w:r w:rsidRPr="003B6C4C">
        <w:rPr>
          <w:rFonts w:ascii="Times New Roman" w:hAnsi="Times New Roman" w:cs="Times New Roman"/>
          <w:sz w:val="24"/>
          <w:szCs w:val="24"/>
        </w:rPr>
        <w:t>д</w:t>
      </w:r>
      <w:proofErr w:type="spellEnd"/>
      <w:r w:rsidRPr="003B6C4C">
        <w:rPr>
          <w:rFonts w:ascii="Times New Roman" w:hAnsi="Times New Roman" w:cs="Times New Roman"/>
          <w:sz w:val="24"/>
          <w:szCs w:val="24"/>
        </w:rPr>
        <w:t>) инвестиционные проекты.</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В </w:t>
      </w:r>
      <w:r w:rsidRPr="003B6C4C">
        <w:rPr>
          <w:rFonts w:ascii="Times New Roman" w:hAnsi="Times New Roman" w:cs="Times New Roman"/>
          <w:i/>
          <w:sz w:val="24"/>
          <w:szCs w:val="24"/>
        </w:rPr>
        <w:t>процессную часть</w:t>
      </w:r>
      <w:r w:rsidRPr="003B6C4C">
        <w:rPr>
          <w:rFonts w:ascii="Times New Roman" w:hAnsi="Times New Roman" w:cs="Times New Roman"/>
          <w:sz w:val="24"/>
          <w:szCs w:val="24"/>
        </w:rPr>
        <w:t xml:space="preserve"> </w:t>
      </w:r>
      <w:r w:rsidR="00E6023A"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включаются комплексы процессных мероприятий, содержащие:</w:t>
      </w:r>
    </w:p>
    <w:p w:rsidR="00684E9E" w:rsidRPr="003B6C4C" w:rsidRDefault="00684E9E" w:rsidP="00E6023A">
      <w:pPr>
        <w:pStyle w:val="ConsPlusNormal"/>
        <w:numPr>
          <w:ilvl w:val="0"/>
          <w:numId w:val="4"/>
        </w:numPr>
        <w:jc w:val="both"/>
        <w:rPr>
          <w:rFonts w:ascii="Times New Roman" w:hAnsi="Times New Roman" w:cs="Times New Roman"/>
          <w:sz w:val="24"/>
          <w:szCs w:val="24"/>
        </w:rPr>
      </w:pPr>
      <w:r w:rsidRPr="003B6C4C">
        <w:rPr>
          <w:rFonts w:ascii="Times New Roman" w:hAnsi="Times New Roman" w:cs="Times New Roman"/>
          <w:sz w:val="24"/>
          <w:szCs w:val="24"/>
        </w:rPr>
        <w:t xml:space="preserve">выполнение </w:t>
      </w:r>
      <w:r w:rsidR="00E6023A" w:rsidRPr="003B6C4C">
        <w:rPr>
          <w:rFonts w:ascii="Times New Roman" w:hAnsi="Times New Roman" w:cs="Times New Roman"/>
          <w:sz w:val="24"/>
          <w:szCs w:val="24"/>
        </w:rPr>
        <w:t>муниципальных</w:t>
      </w:r>
      <w:r w:rsidRPr="003B6C4C">
        <w:rPr>
          <w:rFonts w:ascii="Times New Roman" w:hAnsi="Times New Roman" w:cs="Times New Roman"/>
          <w:sz w:val="24"/>
          <w:szCs w:val="24"/>
        </w:rPr>
        <w:t xml:space="preserve"> заданий на оказание </w:t>
      </w:r>
      <w:r w:rsidR="00E6023A" w:rsidRPr="003B6C4C">
        <w:rPr>
          <w:rFonts w:ascii="Times New Roman" w:hAnsi="Times New Roman" w:cs="Times New Roman"/>
          <w:sz w:val="24"/>
          <w:szCs w:val="24"/>
        </w:rPr>
        <w:t>муниципальных</w:t>
      </w:r>
      <w:r w:rsidRPr="003B6C4C">
        <w:rPr>
          <w:rFonts w:ascii="Times New Roman" w:hAnsi="Times New Roman" w:cs="Times New Roman"/>
          <w:sz w:val="24"/>
          <w:szCs w:val="24"/>
        </w:rPr>
        <w:t xml:space="preserve"> услуг;</w:t>
      </w:r>
    </w:p>
    <w:p w:rsidR="00684E9E" w:rsidRPr="003B6C4C" w:rsidRDefault="00684E9E" w:rsidP="007B43C6">
      <w:pPr>
        <w:pStyle w:val="ConsPlusNormal"/>
        <w:numPr>
          <w:ilvl w:val="0"/>
          <w:numId w:val="4"/>
        </w:numPr>
        <w:ind w:left="0" w:firstLine="916"/>
        <w:jc w:val="both"/>
        <w:rPr>
          <w:rFonts w:ascii="Times New Roman" w:hAnsi="Times New Roman" w:cs="Times New Roman"/>
          <w:sz w:val="24"/>
          <w:szCs w:val="24"/>
        </w:rPr>
      </w:pPr>
      <w:r w:rsidRPr="003B6C4C">
        <w:rPr>
          <w:rFonts w:ascii="Times New Roman" w:hAnsi="Times New Roman" w:cs="Times New Roman"/>
          <w:sz w:val="24"/>
          <w:szCs w:val="24"/>
        </w:rPr>
        <w:t xml:space="preserve">предоставление </w:t>
      </w:r>
      <w:r w:rsidR="004E5B1B">
        <w:rPr>
          <w:rFonts w:ascii="Times New Roman" w:hAnsi="Times New Roman" w:cs="Times New Roman"/>
          <w:sz w:val="24"/>
          <w:szCs w:val="24"/>
        </w:rPr>
        <w:t xml:space="preserve">дополнительных </w:t>
      </w:r>
      <w:r w:rsidRPr="003B6C4C">
        <w:rPr>
          <w:rFonts w:ascii="Times New Roman" w:hAnsi="Times New Roman" w:cs="Times New Roman"/>
          <w:sz w:val="24"/>
          <w:szCs w:val="24"/>
        </w:rPr>
        <w:t>мер социальной поддержки населени</w:t>
      </w:r>
      <w:r w:rsidR="004E5B1B">
        <w:rPr>
          <w:rFonts w:ascii="Times New Roman" w:hAnsi="Times New Roman" w:cs="Times New Roman"/>
          <w:sz w:val="24"/>
          <w:szCs w:val="24"/>
        </w:rPr>
        <w:t>ю</w:t>
      </w:r>
      <w:r w:rsidRPr="003B6C4C">
        <w:rPr>
          <w:rFonts w:ascii="Times New Roman" w:hAnsi="Times New Roman" w:cs="Times New Roman"/>
          <w:sz w:val="24"/>
          <w:szCs w:val="24"/>
        </w:rPr>
        <w:t xml:space="preserve"> </w:t>
      </w:r>
      <w:r w:rsidR="00E6023A" w:rsidRPr="003B6C4C">
        <w:rPr>
          <w:rFonts w:ascii="Times New Roman" w:hAnsi="Times New Roman" w:cs="Times New Roman"/>
          <w:sz w:val="24"/>
          <w:szCs w:val="24"/>
        </w:rPr>
        <w:t xml:space="preserve">муниципального образования Ломоносовский муниципальный район </w:t>
      </w:r>
      <w:r w:rsidRPr="003B6C4C">
        <w:rPr>
          <w:rFonts w:ascii="Times New Roman" w:hAnsi="Times New Roman" w:cs="Times New Roman"/>
          <w:sz w:val="24"/>
          <w:szCs w:val="24"/>
        </w:rPr>
        <w:t>Ленинградской области;</w:t>
      </w:r>
    </w:p>
    <w:p w:rsidR="00684E9E" w:rsidRPr="003B6C4C" w:rsidRDefault="00684E9E" w:rsidP="007B43C6">
      <w:pPr>
        <w:pStyle w:val="ConsPlusNormal"/>
        <w:numPr>
          <w:ilvl w:val="0"/>
          <w:numId w:val="4"/>
        </w:numPr>
        <w:ind w:left="0" w:firstLine="900"/>
        <w:jc w:val="both"/>
        <w:rPr>
          <w:rFonts w:ascii="Times New Roman" w:hAnsi="Times New Roman" w:cs="Times New Roman"/>
          <w:sz w:val="24"/>
          <w:szCs w:val="24"/>
        </w:rPr>
      </w:pPr>
      <w:r w:rsidRPr="003B6C4C">
        <w:rPr>
          <w:rFonts w:ascii="Times New Roman" w:hAnsi="Times New Roman" w:cs="Times New Roman"/>
          <w:sz w:val="24"/>
          <w:szCs w:val="24"/>
        </w:rPr>
        <w:t>предоставление дотаций на выравнивание бюджетной обеспеченности муниципальных образований</w:t>
      </w:r>
      <w:r w:rsidR="007B43C6" w:rsidRPr="003B6C4C">
        <w:rPr>
          <w:rFonts w:ascii="Times New Roman" w:hAnsi="Times New Roman" w:cs="Times New Roman"/>
          <w:sz w:val="24"/>
          <w:szCs w:val="24"/>
        </w:rPr>
        <w:t xml:space="preserve"> поселений Ломоносовского муниципального района</w:t>
      </w:r>
      <w:r w:rsidRPr="003B6C4C">
        <w:rPr>
          <w:rFonts w:ascii="Times New Roman" w:hAnsi="Times New Roman" w:cs="Times New Roman"/>
          <w:sz w:val="24"/>
          <w:szCs w:val="24"/>
        </w:rPr>
        <w:t>;</w:t>
      </w:r>
    </w:p>
    <w:p w:rsidR="00684E9E" w:rsidRPr="003B6C4C" w:rsidRDefault="00684E9E" w:rsidP="00DE62AC">
      <w:pPr>
        <w:pStyle w:val="ConsPlusNormal"/>
        <w:numPr>
          <w:ilvl w:val="0"/>
          <w:numId w:val="4"/>
        </w:numPr>
        <w:jc w:val="both"/>
        <w:rPr>
          <w:rFonts w:ascii="Times New Roman" w:hAnsi="Times New Roman" w:cs="Times New Roman"/>
          <w:sz w:val="24"/>
          <w:szCs w:val="24"/>
        </w:rPr>
      </w:pPr>
      <w:r w:rsidRPr="003B6C4C">
        <w:rPr>
          <w:rFonts w:ascii="Times New Roman" w:hAnsi="Times New Roman" w:cs="Times New Roman"/>
          <w:sz w:val="24"/>
          <w:szCs w:val="24"/>
        </w:rPr>
        <w:t xml:space="preserve">осуществление текущей деятельности </w:t>
      </w:r>
      <w:r w:rsidR="007E4E03" w:rsidRPr="003B6C4C">
        <w:rPr>
          <w:rFonts w:ascii="Times New Roman" w:hAnsi="Times New Roman" w:cs="Times New Roman"/>
          <w:sz w:val="24"/>
          <w:szCs w:val="24"/>
        </w:rPr>
        <w:t>муниципальных</w:t>
      </w:r>
      <w:r w:rsidRPr="003B6C4C">
        <w:rPr>
          <w:rFonts w:ascii="Times New Roman" w:hAnsi="Times New Roman" w:cs="Times New Roman"/>
          <w:sz w:val="24"/>
          <w:szCs w:val="24"/>
        </w:rPr>
        <w:t xml:space="preserve"> учреждений;</w:t>
      </w:r>
    </w:p>
    <w:p w:rsidR="00684E9E" w:rsidRPr="003B6C4C" w:rsidRDefault="00684E9E" w:rsidP="00DE62AC">
      <w:pPr>
        <w:pStyle w:val="ConsPlusNormal"/>
        <w:numPr>
          <w:ilvl w:val="0"/>
          <w:numId w:val="4"/>
        </w:numPr>
        <w:jc w:val="both"/>
        <w:rPr>
          <w:rFonts w:ascii="Times New Roman" w:hAnsi="Times New Roman" w:cs="Times New Roman"/>
          <w:sz w:val="24"/>
          <w:szCs w:val="24"/>
        </w:rPr>
      </w:pPr>
      <w:r w:rsidRPr="003B6C4C">
        <w:rPr>
          <w:rFonts w:ascii="Times New Roman" w:hAnsi="Times New Roman" w:cs="Times New Roman"/>
          <w:sz w:val="24"/>
          <w:szCs w:val="24"/>
        </w:rPr>
        <w:t xml:space="preserve">обслуживание </w:t>
      </w:r>
      <w:r w:rsidR="00DE62AC" w:rsidRPr="003B6C4C">
        <w:rPr>
          <w:rFonts w:ascii="Times New Roman" w:hAnsi="Times New Roman" w:cs="Times New Roman"/>
          <w:sz w:val="24"/>
          <w:szCs w:val="24"/>
        </w:rPr>
        <w:t>муниципального</w:t>
      </w:r>
      <w:r w:rsidRPr="003B6C4C">
        <w:rPr>
          <w:rFonts w:ascii="Times New Roman" w:hAnsi="Times New Roman" w:cs="Times New Roman"/>
          <w:sz w:val="24"/>
          <w:szCs w:val="24"/>
        </w:rPr>
        <w:t xml:space="preserve"> долга;</w:t>
      </w:r>
    </w:p>
    <w:p w:rsidR="00684E9E" w:rsidRPr="003B6C4C" w:rsidRDefault="00684E9E" w:rsidP="00DE62AC">
      <w:pPr>
        <w:pStyle w:val="ConsPlusNormal"/>
        <w:numPr>
          <w:ilvl w:val="0"/>
          <w:numId w:val="4"/>
        </w:numPr>
        <w:ind w:left="0" w:firstLine="900"/>
        <w:jc w:val="both"/>
        <w:rPr>
          <w:rFonts w:ascii="Times New Roman" w:hAnsi="Times New Roman" w:cs="Times New Roman"/>
          <w:sz w:val="24"/>
          <w:szCs w:val="24"/>
        </w:rPr>
      </w:pPr>
      <w:r w:rsidRPr="003B6C4C">
        <w:rPr>
          <w:rFonts w:ascii="Times New Roman" w:hAnsi="Times New Roman" w:cs="Times New Roman"/>
          <w:sz w:val="24"/>
          <w:szCs w:val="24"/>
        </w:rPr>
        <w:t xml:space="preserve">иные мероприятия, направленные на достижение цели </w:t>
      </w:r>
      <w:r w:rsidR="00DE62AC"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не относящиеся к проектной части.</w:t>
      </w:r>
    </w:p>
    <w:p w:rsidR="00684E9E" w:rsidRPr="003B6C4C" w:rsidRDefault="00495B4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9</w:t>
      </w:r>
      <w:r w:rsidR="00684E9E" w:rsidRPr="003B6C4C">
        <w:rPr>
          <w:rFonts w:ascii="Times New Roman" w:hAnsi="Times New Roman" w:cs="Times New Roman"/>
          <w:sz w:val="24"/>
          <w:szCs w:val="24"/>
        </w:rPr>
        <w:t xml:space="preserve">. </w:t>
      </w:r>
      <w:r w:rsidR="00DE62AC" w:rsidRPr="003B6C4C">
        <w:rPr>
          <w:rFonts w:ascii="Times New Roman" w:hAnsi="Times New Roman" w:cs="Times New Roman"/>
          <w:sz w:val="24"/>
          <w:szCs w:val="24"/>
        </w:rPr>
        <w:t>Муниципальная</w:t>
      </w:r>
      <w:r w:rsidR="00684E9E" w:rsidRPr="003B6C4C">
        <w:rPr>
          <w:rFonts w:ascii="Times New Roman" w:hAnsi="Times New Roman" w:cs="Times New Roman"/>
          <w:sz w:val="24"/>
          <w:szCs w:val="24"/>
        </w:rPr>
        <w:t xml:space="preserve"> программа имеет следующую структуру:</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а) паспорт </w:t>
      </w:r>
      <w:r w:rsidR="00DE62AC"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по форме согласно приложению к Порядку;</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б) общая характеристика, основные проблемы и прогноз развития сферы </w:t>
      </w:r>
      <w:r w:rsidR="00DE62AC" w:rsidRPr="003B6C4C">
        <w:rPr>
          <w:rFonts w:ascii="Times New Roman" w:hAnsi="Times New Roman" w:cs="Times New Roman"/>
          <w:sz w:val="24"/>
          <w:szCs w:val="24"/>
        </w:rPr>
        <w:t xml:space="preserve">реализации </w:t>
      </w:r>
      <w:r w:rsidR="00121FA8" w:rsidRPr="003B6C4C">
        <w:rPr>
          <w:rFonts w:ascii="Times New Roman" w:hAnsi="Times New Roman" w:cs="Times New Roman"/>
          <w:sz w:val="24"/>
          <w:szCs w:val="24"/>
        </w:rPr>
        <w:t>м</w:t>
      </w:r>
      <w:r w:rsidR="00DE62AC" w:rsidRPr="003B6C4C">
        <w:rPr>
          <w:rFonts w:ascii="Times New Roman" w:hAnsi="Times New Roman" w:cs="Times New Roman"/>
          <w:sz w:val="24"/>
          <w:szCs w:val="24"/>
        </w:rPr>
        <w:t>у</w:t>
      </w:r>
      <w:r w:rsidR="00121FA8" w:rsidRPr="003B6C4C">
        <w:rPr>
          <w:rFonts w:ascii="Times New Roman" w:hAnsi="Times New Roman" w:cs="Times New Roman"/>
          <w:sz w:val="24"/>
          <w:szCs w:val="24"/>
        </w:rPr>
        <w:t>н</w:t>
      </w:r>
      <w:r w:rsidR="009B6F24" w:rsidRPr="003B6C4C">
        <w:rPr>
          <w:rFonts w:ascii="Times New Roman" w:hAnsi="Times New Roman" w:cs="Times New Roman"/>
          <w:sz w:val="24"/>
          <w:szCs w:val="24"/>
        </w:rPr>
        <w:t>иципальной</w:t>
      </w:r>
      <w:r w:rsidR="00DE62AC" w:rsidRPr="003B6C4C">
        <w:rPr>
          <w:rFonts w:ascii="Times New Roman" w:hAnsi="Times New Roman" w:cs="Times New Roman"/>
          <w:sz w:val="24"/>
          <w:szCs w:val="24"/>
        </w:rPr>
        <w:t xml:space="preserve"> программ</w:t>
      </w:r>
      <w:r w:rsidR="009B6F24" w:rsidRPr="003B6C4C">
        <w:rPr>
          <w:rFonts w:ascii="Times New Roman" w:hAnsi="Times New Roman" w:cs="Times New Roman"/>
          <w:sz w:val="24"/>
          <w:szCs w:val="24"/>
        </w:rPr>
        <w:t>ы</w:t>
      </w:r>
      <w:r w:rsidRPr="003B6C4C">
        <w:rPr>
          <w:rFonts w:ascii="Times New Roman" w:hAnsi="Times New Roman" w:cs="Times New Roman"/>
          <w:sz w:val="24"/>
          <w:szCs w:val="24"/>
        </w:rPr>
        <w:t>;</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в) приоритеты и цели </w:t>
      </w:r>
      <w:r w:rsidR="008E6198" w:rsidRPr="003B6C4C">
        <w:rPr>
          <w:rFonts w:ascii="Times New Roman" w:hAnsi="Times New Roman" w:cs="Times New Roman"/>
          <w:sz w:val="24"/>
          <w:szCs w:val="24"/>
        </w:rPr>
        <w:t>органов местного самоуправления муниципального образования Ломоносовский муниципальный район Ленинградской области</w:t>
      </w:r>
      <w:r w:rsidR="00121FA8" w:rsidRPr="003B6C4C">
        <w:rPr>
          <w:rFonts w:ascii="Times New Roman" w:hAnsi="Times New Roman" w:cs="Times New Roman"/>
          <w:sz w:val="24"/>
          <w:szCs w:val="24"/>
        </w:rPr>
        <w:t xml:space="preserve"> в сфере реализации муниципальной</w:t>
      </w:r>
      <w:r w:rsidRPr="003B6C4C">
        <w:rPr>
          <w:rFonts w:ascii="Times New Roman" w:hAnsi="Times New Roman" w:cs="Times New Roman"/>
          <w:sz w:val="24"/>
          <w:szCs w:val="24"/>
        </w:rPr>
        <w:t xml:space="preserve"> программы;</w:t>
      </w:r>
    </w:p>
    <w:p w:rsidR="00684E9E" w:rsidRPr="003B6C4C" w:rsidRDefault="00684E9E" w:rsidP="00121FA8">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 xml:space="preserve">г) подпрограммы </w:t>
      </w:r>
      <w:r w:rsidR="00121FA8"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(в случае если подпрограммы выделяются);</w:t>
      </w:r>
    </w:p>
    <w:p w:rsidR="00684E9E" w:rsidRPr="003B6C4C" w:rsidRDefault="00684E9E" w:rsidP="008908C1">
      <w:pPr>
        <w:pStyle w:val="ConsPlusNormal"/>
        <w:ind w:firstLine="540"/>
        <w:jc w:val="both"/>
        <w:rPr>
          <w:rFonts w:ascii="Times New Roman" w:hAnsi="Times New Roman" w:cs="Times New Roman"/>
          <w:sz w:val="24"/>
          <w:szCs w:val="24"/>
        </w:rPr>
      </w:pPr>
      <w:proofErr w:type="gramStart"/>
      <w:r w:rsidRPr="003B6C4C">
        <w:rPr>
          <w:rFonts w:ascii="Times New Roman" w:hAnsi="Times New Roman" w:cs="Times New Roman"/>
          <w:sz w:val="24"/>
          <w:szCs w:val="24"/>
        </w:rPr>
        <w:t xml:space="preserve">г-1) информация о проектах и комплексах процессных мероприятий </w:t>
      </w:r>
      <w:r w:rsidR="00121FA8"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(в случае если подпрограммы не выделяются);</w:t>
      </w:r>
      <w:proofErr w:type="gramEnd"/>
    </w:p>
    <w:p w:rsidR="00684E9E" w:rsidRPr="003B6C4C" w:rsidRDefault="00684E9E" w:rsidP="008908C1">
      <w:pPr>
        <w:pStyle w:val="ConsPlusNormal"/>
        <w:ind w:firstLine="540"/>
        <w:jc w:val="both"/>
        <w:rPr>
          <w:rFonts w:ascii="Times New Roman" w:hAnsi="Times New Roman" w:cs="Times New Roman"/>
          <w:sz w:val="24"/>
          <w:szCs w:val="24"/>
        </w:rPr>
      </w:pPr>
      <w:proofErr w:type="spellStart"/>
      <w:r w:rsidRPr="003B6C4C">
        <w:rPr>
          <w:rFonts w:ascii="Times New Roman" w:hAnsi="Times New Roman" w:cs="Times New Roman"/>
          <w:sz w:val="24"/>
          <w:szCs w:val="24"/>
        </w:rPr>
        <w:t>д</w:t>
      </w:r>
      <w:proofErr w:type="spellEnd"/>
      <w:r w:rsidRPr="003B6C4C">
        <w:rPr>
          <w:rFonts w:ascii="Times New Roman" w:hAnsi="Times New Roman" w:cs="Times New Roman"/>
          <w:sz w:val="24"/>
          <w:szCs w:val="24"/>
        </w:rPr>
        <w:t xml:space="preserve">) приложения к </w:t>
      </w:r>
      <w:r w:rsidR="00121FA8"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программе в соответствии</w:t>
      </w:r>
      <w:r w:rsidRPr="00EF0C48">
        <w:rPr>
          <w:rFonts w:ascii="Times New Roman" w:hAnsi="Times New Roman" w:cs="Times New Roman"/>
          <w:sz w:val="24"/>
          <w:szCs w:val="24"/>
        </w:rPr>
        <w:t xml:space="preserve"> по форме </w:t>
      </w:r>
      <w:hyperlink w:anchor="P445" w:history="1">
        <w:r w:rsidRPr="00EF0C48">
          <w:rPr>
            <w:rFonts w:ascii="Times New Roman" w:hAnsi="Times New Roman" w:cs="Times New Roman"/>
            <w:sz w:val="24"/>
            <w:szCs w:val="24"/>
          </w:rPr>
          <w:t>таблиц 1</w:t>
        </w:r>
      </w:hyperlink>
      <w:r w:rsidRPr="00EF0C48">
        <w:rPr>
          <w:rFonts w:ascii="Times New Roman" w:hAnsi="Times New Roman" w:cs="Times New Roman"/>
          <w:sz w:val="24"/>
          <w:szCs w:val="24"/>
        </w:rPr>
        <w:t xml:space="preserve"> - </w:t>
      </w:r>
      <w:hyperlink w:anchor="P1234" w:history="1">
        <w:r w:rsidR="00F21FEC">
          <w:rPr>
            <w:rFonts w:ascii="Times New Roman" w:hAnsi="Times New Roman" w:cs="Times New Roman"/>
            <w:sz w:val="24"/>
            <w:szCs w:val="24"/>
          </w:rPr>
          <w:t>4</w:t>
        </w:r>
      </w:hyperlink>
      <w:r w:rsidRPr="00EF0C48">
        <w:rPr>
          <w:rFonts w:ascii="Times New Roman" w:hAnsi="Times New Roman" w:cs="Times New Roman"/>
          <w:sz w:val="24"/>
          <w:szCs w:val="24"/>
        </w:rPr>
        <w:t xml:space="preserve"> </w:t>
      </w:r>
      <w:r w:rsidRPr="003B6C4C">
        <w:rPr>
          <w:rFonts w:ascii="Times New Roman" w:hAnsi="Times New Roman" w:cs="Times New Roman"/>
          <w:sz w:val="24"/>
          <w:szCs w:val="24"/>
        </w:rPr>
        <w:t>к Методическим указаниям;</w:t>
      </w:r>
    </w:p>
    <w:p w:rsidR="00684E9E" w:rsidRPr="003B6C4C" w:rsidRDefault="009B6F24"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е</w:t>
      </w:r>
      <w:r w:rsidR="00684E9E" w:rsidRPr="003B6C4C">
        <w:rPr>
          <w:rFonts w:ascii="Times New Roman" w:hAnsi="Times New Roman" w:cs="Times New Roman"/>
          <w:sz w:val="24"/>
          <w:szCs w:val="24"/>
        </w:rPr>
        <w:t>) информаци</w:t>
      </w:r>
      <w:r w:rsidR="00877650" w:rsidRPr="003B6C4C">
        <w:rPr>
          <w:rFonts w:ascii="Times New Roman" w:hAnsi="Times New Roman" w:cs="Times New Roman"/>
          <w:sz w:val="24"/>
          <w:szCs w:val="24"/>
        </w:rPr>
        <w:t>ю</w:t>
      </w:r>
      <w:r w:rsidR="00684E9E" w:rsidRPr="003B6C4C">
        <w:rPr>
          <w:rFonts w:ascii="Times New Roman" w:hAnsi="Times New Roman" w:cs="Times New Roman"/>
          <w:sz w:val="24"/>
          <w:szCs w:val="24"/>
        </w:rPr>
        <w:t xml:space="preserve"> о налоговых расходах, направленных на достижение цели </w:t>
      </w:r>
      <w:r w:rsidR="003237E1" w:rsidRPr="003B6C4C">
        <w:rPr>
          <w:rFonts w:ascii="Times New Roman" w:hAnsi="Times New Roman" w:cs="Times New Roman"/>
          <w:sz w:val="24"/>
          <w:szCs w:val="24"/>
        </w:rPr>
        <w:t>муниципальной</w:t>
      </w:r>
      <w:r w:rsidR="00684E9E" w:rsidRPr="003B6C4C">
        <w:rPr>
          <w:rFonts w:ascii="Times New Roman" w:hAnsi="Times New Roman" w:cs="Times New Roman"/>
          <w:sz w:val="24"/>
          <w:szCs w:val="24"/>
        </w:rPr>
        <w:t xml:space="preserve"> программы, по </w:t>
      </w:r>
      <w:r w:rsidR="00684E9E" w:rsidRPr="00EF0C48">
        <w:rPr>
          <w:rFonts w:ascii="Times New Roman" w:hAnsi="Times New Roman" w:cs="Times New Roman"/>
          <w:sz w:val="24"/>
          <w:szCs w:val="24"/>
        </w:rPr>
        <w:t xml:space="preserve">форме </w:t>
      </w:r>
      <w:hyperlink w:anchor="P1621" w:history="1">
        <w:r w:rsidR="00684E9E" w:rsidRPr="00EF0C48">
          <w:rPr>
            <w:rFonts w:ascii="Times New Roman" w:hAnsi="Times New Roman" w:cs="Times New Roman"/>
            <w:sz w:val="24"/>
            <w:szCs w:val="24"/>
          </w:rPr>
          <w:t xml:space="preserve">таблицы </w:t>
        </w:r>
        <w:r w:rsidR="00F21FEC">
          <w:rPr>
            <w:rFonts w:ascii="Times New Roman" w:hAnsi="Times New Roman" w:cs="Times New Roman"/>
            <w:sz w:val="24"/>
            <w:szCs w:val="24"/>
          </w:rPr>
          <w:t>5</w:t>
        </w:r>
      </w:hyperlink>
      <w:r w:rsidR="00684E9E" w:rsidRPr="00EF0C48">
        <w:rPr>
          <w:rFonts w:ascii="Times New Roman" w:hAnsi="Times New Roman" w:cs="Times New Roman"/>
          <w:sz w:val="24"/>
          <w:szCs w:val="24"/>
        </w:rPr>
        <w:t xml:space="preserve"> к</w:t>
      </w:r>
      <w:r w:rsidR="00684E9E" w:rsidRPr="003B6C4C">
        <w:rPr>
          <w:rFonts w:ascii="Times New Roman" w:hAnsi="Times New Roman" w:cs="Times New Roman"/>
          <w:sz w:val="24"/>
          <w:szCs w:val="24"/>
        </w:rPr>
        <w:t xml:space="preserve"> Методическим указаниям</w:t>
      </w:r>
      <w:r w:rsidR="00877650" w:rsidRPr="003B6C4C">
        <w:rPr>
          <w:rFonts w:ascii="Times New Roman" w:hAnsi="Times New Roman" w:cs="Times New Roman"/>
          <w:sz w:val="24"/>
          <w:szCs w:val="24"/>
        </w:rPr>
        <w:t xml:space="preserve"> (заполняется в случае наличия налоговых расходов)</w:t>
      </w:r>
      <w:r w:rsidR="00684E9E" w:rsidRPr="003B6C4C">
        <w:rPr>
          <w:rFonts w:ascii="Times New Roman" w:hAnsi="Times New Roman" w:cs="Times New Roman"/>
          <w:sz w:val="24"/>
          <w:szCs w:val="24"/>
        </w:rPr>
        <w:t>.</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t>1</w:t>
      </w:r>
      <w:r w:rsidR="002C5C37">
        <w:rPr>
          <w:rFonts w:ascii="Times New Roman" w:hAnsi="Times New Roman" w:cs="Times New Roman"/>
          <w:sz w:val="24"/>
          <w:szCs w:val="24"/>
        </w:rPr>
        <w:t>0</w:t>
      </w:r>
      <w:r w:rsidRPr="003B6C4C">
        <w:rPr>
          <w:rFonts w:ascii="Times New Roman" w:hAnsi="Times New Roman" w:cs="Times New Roman"/>
          <w:sz w:val="24"/>
          <w:szCs w:val="24"/>
        </w:rPr>
        <w:t xml:space="preserve">. При согласовании </w:t>
      </w:r>
      <w:r w:rsidR="003237E1"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 в соответствии с </w:t>
      </w:r>
      <w:hyperlink r:id="rId12" w:history="1">
        <w:r w:rsidRPr="003B6C4C">
          <w:rPr>
            <w:rFonts w:ascii="Times New Roman" w:hAnsi="Times New Roman" w:cs="Times New Roman"/>
            <w:sz w:val="24"/>
            <w:szCs w:val="24"/>
          </w:rPr>
          <w:t>разделом 3</w:t>
        </w:r>
      </w:hyperlink>
      <w:r w:rsidRPr="003B6C4C">
        <w:rPr>
          <w:rFonts w:ascii="Times New Roman" w:hAnsi="Times New Roman" w:cs="Times New Roman"/>
          <w:sz w:val="24"/>
          <w:szCs w:val="24"/>
        </w:rPr>
        <w:t xml:space="preserve"> Порядка представляются:</w:t>
      </w:r>
    </w:p>
    <w:p w:rsidR="00684E9E" w:rsidRPr="003B6C4C" w:rsidRDefault="00684E9E" w:rsidP="003237E1">
      <w:pPr>
        <w:pStyle w:val="ConsPlusNormal"/>
        <w:numPr>
          <w:ilvl w:val="0"/>
          <w:numId w:val="5"/>
        </w:numPr>
        <w:ind w:left="0" w:firstLine="900"/>
        <w:jc w:val="both"/>
        <w:rPr>
          <w:rFonts w:ascii="Times New Roman" w:hAnsi="Times New Roman" w:cs="Times New Roman"/>
          <w:sz w:val="24"/>
          <w:szCs w:val="24"/>
        </w:rPr>
      </w:pPr>
      <w:r w:rsidRPr="003B6C4C">
        <w:rPr>
          <w:rFonts w:ascii="Times New Roman" w:hAnsi="Times New Roman" w:cs="Times New Roman"/>
          <w:sz w:val="24"/>
          <w:szCs w:val="24"/>
        </w:rPr>
        <w:t xml:space="preserve">проект постановления </w:t>
      </w:r>
      <w:r w:rsidR="00686493" w:rsidRPr="003B6C4C">
        <w:rPr>
          <w:rFonts w:ascii="Times New Roman" w:hAnsi="Times New Roman" w:cs="Times New Roman"/>
          <w:sz w:val="24"/>
          <w:szCs w:val="24"/>
        </w:rPr>
        <w:t>А</w:t>
      </w:r>
      <w:r w:rsidR="003237E1" w:rsidRPr="003B6C4C">
        <w:rPr>
          <w:rFonts w:ascii="Times New Roman" w:hAnsi="Times New Roman" w:cs="Times New Roman"/>
          <w:sz w:val="24"/>
          <w:szCs w:val="24"/>
        </w:rPr>
        <w:t xml:space="preserve">дминистрации </w:t>
      </w:r>
      <w:r w:rsidRPr="003B6C4C">
        <w:rPr>
          <w:rFonts w:ascii="Times New Roman" w:hAnsi="Times New Roman" w:cs="Times New Roman"/>
          <w:sz w:val="24"/>
          <w:szCs w:val="24"/>
        </w:rPr>
        <w:t xml:space="preserve">об утверждении </w:t>
      </w:r>
      <w:r w:rsidR="003237E1"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w:t>
      </w:r>
    </w:p>
    <w:p w:rsidR="00684E9E" w:rsidRPr="003B6C4C" w:rsidRDefault="00684E9E" w:rsidP="003237E1">
      <w:pPr>
        <w:pStyle w:val="ConsPlusNormal"/>
        <w:numPr>
          <w:ilvl w:val="0"/>
          <w:numId w:val="5"/>
        </w:numPr>
        <w:ind w:left="0" w:firstLine="900"/>
        <w:jc w:val="both"/>
        <w:rPr>
          <w:rFonts w:ascii="Times New Roman" w:hAnsi="Times New Roman" w:cs="Times New Roman"/>
          <w:sz w:val="24"/>
          <w:szCs w:val="24"/>
        </w:rPr>
      </w:pPr>
      <w:r w:rsidRPr="003B6C4C">
        <w:rPr>
          <w:rFonts w:ascii="Times New Roman" w:hAnsi="Times New Roman" w:cs="Times New Roman"/>
          <w:sz w:val="24"/>
          <w:szCs w:val="24"/>
        </w:rPr>
        <w:t xml:space="preserve">дополнительные и обосновывающие материалы согласно </w:t>
      </w:r>
      <w:hyperlink w:anchor="P331" w:history="1">
        <w:r w:rsidRPr="003B6C4C">
          <w:rPr>
            <w:rFonts w:ascii="Times New Roman" w:hAnsi="Times New Roman" w:cs="Times New Roman"/>
            <w:sz w:val="24"/>
            <w:szCs w:val="24"/>
          </w:rPr>
          <w:t>разделу IV</w:t>
        </w:r>
      </w:hyperlink>
      <w:r w:rsidRPr="003B6C4C">
        <w:rPr>
          <w:rFonts w:ascii="Times New Roman" w:hAnsi="Times New Roman" w:cs="Times New Roman"/>
          <w:sz w:val="24"/>
          <w:szCs w:val="24"/>
        </w:rPr>
        <w:t xml:space="preserve"> Методических указаний (могут также быть представлены в составе пояснительной записки к проекту постановления </w:t>
      </w:r>
      <w:r w:rsidR="00686493" w:rsidRPr="003B6C4C">
        <w:rPr>
          <w:rFonts w:ascii="Times New Roman" w:hAnsi="Times New Roman" w:cs="Times New Roman"/>
          <w:sz w:val="24"/>
          <w:szCs w:val="24"/>
        </w:rPr>
        <w:t>А</w:t>
      </w:r>
      <w:r w:rsidR="003237E1" w:rsidRPr="003B6C4C">
        <w:rPr>
          <w:rFonts w:ascii="Times New Roman" w:hAnsi="Times New Roman" w:cs="Times New Roman"/>
          <w:sz w:val="24"/>
          <w:szCs w:val="24"/>
        </w:rPr>
        <w:t xml:space="preserve">дминистрации </w:t>
      </w:r>
      <w:r w:rsidRPr="003B6C4C">
        <w:rPr>
          <w:rFonts w:ascii="Times New Roman" w:hAnsi="Times New Roman" w:cs="Times New Roman"/>
          <w:sz w:val="24"/>
          <w:szCs w:val="24"/>
        </w:rPr>
        <w:t xml:space="preserve">об утверждении </w:t>
      </w:r>
      <w:r w:rsidR="005520E8"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w:t>
      </w:r>
    </w:p>
    <w:p w:rsidR="00684E9E" w:rsidRPr="003B6C4C" w:rsidRDefault="00684E9E" w:rsidP="008908C1">
      <w:pPr>
        <w:pStyle w:val="ConsPlusNormal"/>
        <w:ind w:firstLine="540"/>
        <w:jc w:val="both"/>
        <w:rPr>
          <w:rFonts w:ascii="Times New Roman" w:hAnsi="Times New Roman" w:cs="Times New Roman"/>
          <w:sz w:val="24"/>
          <w:szCs w:val="24"/>
        </w:rPr>
      </w:pPr>
      <w:r w:rsidRPr="003B6C4C">
        <w:rPr>
          <w:rFonts w:ascii="Times New Roman" w:hAnsi="Times New Roman" w:cs="Times New Roman"/>
          <w:sz w:val="24"/>
          <w:szCs w:val="24"/>
        </w:rPr>
        <w:lastRenderedPageBreak/>
        <w:t xml:space="preserve">Дополнительные и обосновывающие материалы не входят в состав </w:t>
      </w:r>
      <w:r w:rsidR="00C030A5" w:rsidRPr="003B6C4C">
        <w:rPr>
          <w:rFonts w:ascii="Times New Roman" w:hAnsi="Times New Roman" w:cs="Times New Roman"/>
          <w:sz w:val="24"/>
          <w:szCs w:val="24"/>
        </w:rPr>
        <w:t>муниципальной</w:t>
      </w:r>
      <w:r w:rsidRPr="003B6C4C">
        <w:rPr>
          <w:rFonts w:ascii="Times New Roman" w:hAnsi="Times New Roman" w:cs="Times New Roman"/>
          <w:sz w:val="24"/>
          <w:szCs w:val="24"/>
        </w:rPr>
        <w:t xml:space="preserve"> программы.</w:t>
      </w:r>
    </w:p>
    <w:p w:rsidR="00684E9E" w:rsidRPr="00686493" w:rsidRDefault="00684E9E">
      <w:pPr>
        <w:pStyle w:val="ConsPlusNormal"/>
        <w:ind w:firstLine="540"/>
        <w:jc w:val="both"/>
        <w:rPr>
          <w:rFonts w:ascii="Times New Roman" w:hAnsi="Times New Roman" w:cs="Times New Roman"/>
        </w:rPr>
      </w:pPr>
    </w:p>
    <w:p w:rsidR="00684E9E" w:rsidRPr="00686493" w:rsidRDefault="00684E9E">
      <w:pPr>
        <w:pStyle w:val="ConsPlusTitle"/>
        <w:jc w:val="center"/>
        <w:outlineLvl w:val="1"/>
        <w:rPr>
          <w:rFonts w:ascii="Times New Roman" w:hAnsi="Times New Roman" w:cs="Times New Roman"/>
          <w:sz w:val="24"/>
          <w:szCs w:val="24"/>
        </w:rPr>
      </w:pPr>
      <w:r w:rsidRPr="00686493">
        <w:rPr>
          <w:rFonts w:ascii="Times New Roman" w:hAnsi="Times New Roman" w:cs="Times New Roman"/>
          <w:sz w:val="24"/>
          <w:szCs w:val="24"/>
        </w:rPr>
        <w:t xml:space="preserve">III. Требования к содержанию </w:t>
      </w:r>
      <w:r w:rsidR="009612FB" w:rsidRPr="00686493">
        <w:rPr>
          <w:rFonts w:ascii="Times New Roman" w:hAnsi="Times New Roman" w:cs="Times New Roman"/>
          <w:sz w:val="24"/>
          <w:szCs w:val="24"/>
        </w:rPr>
        <w:t>муниципальной</w:t>
      </w:r>
      <w:r w:rsidRPr="00686493">
        <w:rPr>
          <w:rFonts w:ascii="Times New Roman" w:hAnsi="Times New Roman" w:cs="Times New Roman"/>
          <w:sz w:val="24"/>
          <w:szCs w:val="24"/>
        </w:rPr>
        <w:t xml:space="preserve"> программы</w:t>
      </w:r>
    </w:p>
    <w:p w:rsidR="00684E9E" w:rsidRPr="002612FD" w:rsidRDefault="00684E9E">
      <w:pPr>
        <w:pStyle w:val="ConsPlusNormal"/>
        <w:ind w:firstLine="540"/>
        <w:jc w:val="both"/>
        <w:rPr>
          <w:rFonts w:ascii="Times New Roman" w:hAnsi="Times New Roman" w:cs="Times New Roman"/>
          <w:color w:val="00B050"/>
          <w:sz w:val="24"/>
          <w:szCs w:val="24"/>
        </w:rPr>
      </w:pPr>
    </w:p>
    <w:p w:rsidR="00684E9E" w:rsidRPr="002C5C37" w:rsidRDefault="00684E9E" w:rsidP="009612FB">
      <w:pPr>
        <w:pStyle w:val="ConsPlusNormal"/>
        <w:ind w:firstLine="540"/>
        <w:jc w:val="both"/>
        <w:rPr>
          <w:rFonts w:ascii="Times New Roman" w:hAnsi="Times New Roman" w:cs="Times New Roman"/>
          <w:sz w:val="24"/>
          <w:szCs w:val="24"/>
        </w:rPr>
      </w:pPr>
      <w:bookmarkStart w:id="0" w:name="P144"/>
      <w:bookmarkEnd w:id="0"/>
      <w:r w:rsidRPr="002C5C37">
        <w:rPr>
          <w:rFonts w:ascii="Times New Roman" w:hAnsi="Times New Roman" w:cs="Times New Roman"/>
          <w:sz w:val="24"/>
          <w:szCs w:val="24"/>
        </w:rPr>
        <w:t>1</w:t>
      </w:r>
      <w:r w:rsidR="002C5C37" w:rsidRPr="002C5C37">
        <w:rPr>
          <w:rFonts w:ascii="Times New Roman" w:hAnsi="Times New Roman" w:cs="Times New Roman"/>
          <w:sz w:val="24"/>
          <w:szCs w:val="24"/>
        </w:rPr>
        <w:t>1</w:t>
      </w:r>
      <w:r w:rsidRPr="002C5C37">
        <w:rPr>
          <w:rFonts w:ascii="Times New Roman" w:hAnsi="Times New Roman" w:cs="Times New Roman"/>
          <w:sz w:val="24"/>
          <w:szCs w:val="24"/>
        </w:rPr>
        <w:t xml:space="preserve">. </w:t>
      </w:r>
      <w:hyperlink r:id="rId13" w:history="1">
        <w:r w:rsidRPr="002C5C37">
          <w:rPr>
            <w:rFonts w:ascii="Times New Roman" w:hAnsi="Times New Roman" w:cs="Times New Roman"/>
            <w:sz w:val="24"/>
            <w:szCs w:val="24"/>
          </w:rPr>
          <w:t>Паспорт</w:t>
        </w:r>
      </w:hyperlink>
      <w:r w:rsidRPr="002C5C37">
        <w:rPr>
          <w:rFonts w:ascii="Times New Roman" w:hAnsi="Times New Roman" w:cs="Times New Roman"/>
          <w:sz w:val="24"/>
          <w:szCs w:val="24"/>
        </w:rPr>
        <w:t xml:space="preserve">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 разрабатывается по форме согласно </w:t>
      </w:r>
      <w:r w:rsidR="004D6B7D" w:rsidRPr="002C5C37">
        <w:rPr>
          <w:rFonts w:ascii="Times New Roman" w:hAnsi="Times New Roman" w:cs="Times New Roman"/>
          <w:sz w:val="24"/>
          <w:szCs w:val="24"/>
        </w:rPr>
        <w:t>П</w:t>
      </w:r>
      <w:r w:rsidRPr="002C5C37">
        <w:rPr>
          <w:rFonts w:ascii="Times New Roman" w:hAnsi="Times New Roman" w:cs="Times New Roman"/>
          <w:sz w:val="24"/>
          <w:szCs w:val="24"/>
        </w:rPr>
        <w:t>риложению к Порядку.</w:t>
      </w:r>
    </w:p>
    <w:p w:rsidR="00684E9E" w:rsidRPr="002C5C37" w:rsidRDefault="00684E9E" w:rsidP="009612FB">
      <w:pPr>
        <w:pStyle w:val="ConsPlusNormal"/>
        <w:ind w:firstLine="540"/>
        <w:jc w:val="both"/>
        <w:rPr>
          <w:rFonts w:ascii="Times New Roman" w:hAnsi="Times New Roman" w:cs="Times New Roman"/>
          <w:sz w:val="24"/>
          <w:szCs w:val="24"/>
        </w:rPr>
      </w:pPr>
      <w:r w:rsidRPr="002C5C37">
        <w:rPr>
          <w:rFonts w:ascii="Times New Roman" w:hAnsi="Times New Roman" w:cs="Times New Roman"/>
          <w:sz w:val="24"/>
          <w:szCs w:val="24"/>
        </w:rPr>
        <w:t xml:space="preserve">В графе "сроки реализации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 указываются годы начала и окончания реализации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w:t>
      </w:r>
    </w:p>
    <w:p w:rsidR="00684E9E" w:rsidRPr="002C5C37" w:rsidRDefault="00684E9E" w:rsidP="009612FB">
      <w:pPr>
        <w:pStyle w:val="ConsPlusNormal"/>
        <w:ind w:firstLine="540"/>
        <w:jc w:val="both"/>
        <w:rPr>
          <w:rFonts w:ascii="Times New Roman" w:hAnsi="Times New Roman" w:cs="Times New Roman"/>
          <w:sz w:val="24"/>
          <w:szCs w:val="24"/>
        </w:rPr>
      </w:pPr>
      <w:r w:rsidRPr="002C5C37">
        <w:rPr>
          <w:rFonts w:ascii="Times New Roman" w:hAnsi="Times New Roman" w:cs="Times New Roman"/>
          <w:sz w:val="24"/>
          <w:szCs w:val="24"/>
        </w:rPr>
        <w:t xml:space="preserve">В графе "ответственный исполнитель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 указывается наименование </w:t>
      </w:r>
      <w:r w:rsidR="009612FB" w:rsidRPr="002C5C37">
        <w:rPr>
          <w:rFonts w:ascii="Times New Roman" w:hAnsi="Times New Roman" w:cs="Times New Roman"/>
          <w:sz w:val="24"/>
          <w:szCs w:val="24"/>
        </w:rPr>
        <w:t xml:space="preserve">структурного подразделения администрации муниципального образования Ломоносовский муниципальный район </w:t>
      </w:r>
      <w:r w:rsidRPr="002C5C37">
        <w:rPr>
          <w:rFonts w:ascii="Times New Roman" w:hAnsi="Times New Roman" w:cs="Times New Roman"/>
          <w:sz w:val="24"/>
          <w:szCs w:val="24"/>
        </w:rPr>
        <w:t>Ленинградской области</w:t>
      </w:r>
      <w:r w:rsidR="00A90791" w:rsidRPr="002C5C37">
        <w:rPr>
          <w:rFonts w:ascii="Times New Roman" w:hAnsi="Times New Roman" w:cs="Times New Roman"/>
          <w:sz w:val="24"/>
          <w:szCs w:val="24"/>
        </w:rPr>
        <w:t xml:space="preserve"> (далее – структурное подразделение Администрации)</w:t>
      </w:r>
      <w:r w:rsidRPr="002C5C37">
        <w:rPr>
          <w:rFonts w:ascii="Times New Roman" w:hAnsi="Times New Roman" w:cs="Times New Roman"/>
          <w:sz w:val="24"/>
          <w:szCs w:val="24"/>
        </w:rPr>
        <w:t xml:space="preserve">, определенного </w:t>
      </w:r>
      <w:r w:rsidR="009612FB" w:rsidRPr="002C5C37">
        <w:rPr>
          <w:rFonts w:ascii="Times New Roman" w:hAnsi="Times New Roman" w:cs="Times New Roman"/>
          <w:sz w:val="24"/>
          <w:szCs w:val="24"/>
        </w:rPr>
        <w:t xml:space="preserve">администрацией муниципального образования Ломоносовский муниципальный район Ленинградской области </w:t>
      </w:r>
      <w:r w:rsidR="00FC0F2D" w:rsidRPr="002C5C37">
        <w:rPr>
          <w:rFonts w:ascii="Times New Roman" w:hAnsi="Times New Roman" w:cs="Times New Roman"/>
          <w:sz w:val="24"/>
          <w:szCs w:val="24"/>
        </w:rPr>
        <w:t xml:space="preserve">(далее - Администрация) </w:t>
      </w:r>
      <w:r w:rsidRPr="002C5C37">
        <w:rPr>
          <w:rFonts w:ascii="Times New Roman" w:hAnsi="Times New Roman" w:cs="Times New Roman"/>
          <w:sz w:val="24"/>
          <w:szCs w:val="24"/>
        </w:rPr>
        <w:t xml:space="preserve">в качестве ответственного исполнителя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w:t>
      </w:r>
    </w:p>
    <w:p w:rsidR="00684E9E" w:rsidRPr="002C5C37" w:rsidRDefault="00684E9E" w:rsidP="009612FB">
      <w:pPr>
        <w:pStyle w:val="ConsPlusNormal"/>
        <w:ind w:firstLine="540"/>
        <w:jc w:val="both"/>
        <w:rPr>
          <w:rFonts w:ascii="Times New Roman" w:hAnsi="Times New Roman" w:cs="Times New Roman"/>
          <w:sz w:val="24"/>
          <w:szCs w:val="24"/>
        </w:rPr>
      </w:pPr>
      <w:r w:rsidRPr="002C5C37">
        <w:rPr>
          <w:rFonts w:ascii="Times New Roman" w:hAnsi="Times New Roman" w:cs="Times New Roman"/>
          <w:sz w:val="24"/>
          <w:szCs w:val="24"/>
        </w:rPr>
        <w:t xml:space="preserve">В графе "соисполнители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 указываются наименования </w:t>
      </w:r>
      <w:r w:rsidR="009612FB" w:rsidRPr="002C5C37">
        <w:rPr>
          <w:rFonts w:ascii="Times New Roman" w:hAnsi="Times New Roman" w:cs="Times New Roman"/>
          <w:sz w:val="24"/>
          <w:szCs w:val="24"/>
        </w:rPr>
        <w:t xml:space="preserve">структурных подразделений </w:t>
      </w:r>
      <w:r w:rsidR="00FC0F2D" w:rsidRPr="002C5C37">
        <w:rPr>
          <w:rFonts w:ascii="Times New Roman" w:hAnsi="Times New Roman" w:cs="Times New Roman"/>
          <w:sz w:val="24"/>
          <w:szCs w:val="24"/>
        </w:rPr>
        <w:t>А</w:t>
      </w:r>
      <w:r w:rsidR="009612FB" w:rsidRPr="002C5C37">
        <w:rPr>
          <w:rFonts w:ascii="Times New Roman" w:hAnsi="Times New Roman" w:cs="Times New Roman"/>
          <w:sz w:val="24"/>
          <w:szCs w:val="24"/>
        </w:rPr>
        <w:t>дминистрации</w:t>
      </w:r>
      <w:r w:rsidR="004D6B7D" w:rsidRPr="002C5C37">
        <w:rPr>
          <w:rFonts w:ascii="Times New Roman" w:hAnsi="Times New Roman" w:cs="Times New Roman"/>
          <w:sz w:val="24"/>
          <w:szCs w:val="24"/>
        </w:rPr>
        <w:t>, в том числе</w:t>
      </w:r>
      <w:r w:rsidRPr="002C5C37">
        <w:rPr>
          <w:rFonts w:ascii="Times New Roman" w:hAnsi="Times New Roman" w:cs="Times New Roman"/>
          <w:sz w:val="24"/>
          <w:szCs w:val="24"/>
        </w:rPr>
        <w:t xml:space="preserve">, </w:t>
      </w:r>
      <w:r w:rsidR="004D6B7D" w:rsidRPr="002C5C37">
        <w:rPr>
          <w:rFonts w:ascii="Times New Roman" w:hAnsi="Times New Roman" w:cs="Times New Roman"/>
          <w:sz w:val="24"/>
          <w:szCs w:val="24"/>
        </w:rPr>
        <w:t>главны</w:t>
      </w:r>
      <w:r w:rsidR="00E752F1" w:rsidRPr="002C5C37">
        <w:rPr>
          <w:rFonts w:ascii="Times New Roman" w:hAnsi="Times New Roman" w:cs="Times New Roman"/>
          <w:sz w:val="24"/>
          <w:szCs w:val="24"/>
        </w:rPr>
        <w:t>х распорядителей</w:t>
      </w:r>
      <w:r w:rsidR="004D6B7D" w:rsidRPr="002C5C37">
        <w:rPr>
          <w:rFonts w:ascii="Times New Roman" w:hAnsi="Times New Roman" w:cs="Times New Roman"/>
          <w:sz w:val="24"/>
          <w:szCs w:val="24"/>
        </w:rPr>
        <w:t xml:space="preserve"> и </w:t>
      </w:r>
      <w:r w:rsidR="00E752F1" w:rsidRPr="002C5C37">
        <w:rPr>
          <w:rFonts w:ascii="Times New Roman" w:hAnsi="Times New Roman" w:cs="Times New Roman"/>
          <w:sz w:val="24"/>
          <w:szCs w:val="24"/>
        </w:rPr>
        <w:t>получателей</w:t>
      </w:r>
      <w:r w:rsidR="004D6B7D" w:rsidRPr="002C5C37">
        <w:rPr>
          <w:rFonts w:ascii="Times New Roman" w:hAnsi="Times New Roman" w:cs="Times New Roman"/>
          <w:sz w:val="24"/>
          <w:szCs w:val="24"/>
        </w:rPr>
        <w:t xml:space="preserve"> средств местного </w:t>
      </w:r>
      <w:r w:rsidR="00E752F1" w:rsidRPr="002C5C37">
        <w:rPr>
          <w:rFonts w:ascii="Times New Roman" w:hAnsi="Times New Roman" w:cs="Times New Roman"/>
          <w:sz w:val="24"/>
          <w:szCs w:val="24"/>
        </w:rPr>
        <w:t xml:space="preserve">бюджета Ломоносовского муниципального района, </w:t>
      </w:r>
      <w:r w:rsidRPr="002C5C37">
        <w:rPr>
          <w:rFonts w:ascii="Times New Roman" w:hAnsi="Times New Roman" w:cs="Times New Roman"/>
          <w:sz w:val="24"/>
          <w:szCs w:val="24"/>
        </w:rPr>
        <w:t xml:space="preserve">являющихся ответственными за разработку и реализацию подпрограммы (подпрограмм), входящей в состав </w:t>
      </w:r>
      <w:r w:rsidR="009612FB" w:rsidRPr="002C5C37">
        <w:rPr>
          <w:rFonts w:ascii="Times New Roman" w:hAnsi="Times New Roman" w:cs="Times New Roman"/>
          <w:sz w:val="24"/>
          <w:szCs w:val="24"/>
        </w:rPr>
        <w:t>муниципальной</w:t>
      </w:r>
      <w:r w:rsidRPr="002C5C37">
        <w:rPr>
          <w:rFonts w:ascii="Times New Roman" w:hAnsi="Times New Roman" w:cs="Times New Roman"/>
          <w:sz w:val="24"/>
          <w:szCs w:val="24"/>
        </w:rPr>
        <w:t xml:space="preserve"> программы. В случае если подпрограммы не выделяются, графа не включается в паспорт </w:t>
      </w:r>
      <w:r w:rsidR="009612FB" w:rsidRPr="002C5C37">
        <w:rPr>
          <w:rFonts w:ascii="Times New Roman" w:hAnsi="Times New Roman" w:cs="Times New Roman"/>
          <w:sz w:val="24"/>
          <w:szCs w:val="24"/>
        </w:rPr>
        <w:t>муниципально</w:t>
      </w:r>
      <w:r w:rsidRPr="002C5C37">
        <w:rPr>
          <w:rFonts w:ascii="Times New Roman" w:hAnsi="Times New Roman" w:cs="Times New Roman"/>
          <w:sz w:val="24"/>
          <w:szCs w:val="24"/>
        </w:rPr>
        <w:t>й программы.</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графе "участники </w:t>
      </w:r>
      <w:r w:rsidR="009612FB"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указываются наименования </w:t>
      </w:r>
      <w:r w:rsidR="00C86C27" w:rsidRPr="00241E21">
        <w:rPr>
          <w:rFonts w:ascii="Times New Roman" w:hAnsi="Times New Roman" w:cs="Times New Roman"/>
          <w:sz w:val="24"/>
          <w:szCs w:val="24"/>
        </w:rPr>
        <w:t>структурных подразделений А</w:t>
      </w:r>
      <w:r w:rsidR="009612FB" w:rsidRPr="00241E21">
        <w:rPr>
          <w:rFonts w:ascii="Times New Roman" w:hAnsi="Times New Roman" w:cs="Times New Roman"/>
          <w:sz w:val="24"/>
          <w:szCs w:val="24"/>
        </w:rPr>
        <w:t>дминистрации</w:t>
      </w:r>
      <w:r w:rsidRPr="00241E21">
        <w:rPr>
          <w:rFonts w:ascii="Times New Roman" w:hAnsi="Times New Roman" w:cs="Times New Roman"/>
          <w:sz w:val="24"/>
          <w:szCs w:val="24"/>
        </w:rPr>
        <w:t xml:space="preserve">, </w:t>
      </w:r>
      <w:r w:rsidR="00E752F1" w:rsidRPr="00241E21">
        <w:rPr>
          <w:rFonts w:ascii="Times New Roman" w:hAnsi="Times New Roman" w:cs="Times New Roman"/>
          <w:sz w:val="24"/>
          <w:szCs w:val="24"/>
        </w:rPr>
        <w:t xml:space="preserve">муниципальных </w:t>
      </w:r>
      <w:r w:rsidR="009340C3" w:rsidRPr="00241E21">
        <w:rPr>
          <w:rFonts w:ascii="Times New Roman" w:hAnsi="Times New Roman" w:cs="Times New Roman"/>
          <w:sz w:val="24"/>
          <w:szCs w:val="24"/>
        </w:rPr>
        <w:t>учреждений</w:t>
      </w:r>
      <w:r w:rsidR="00E752F1" w:rsidRPr="00241E21">
        <w:rPr>
          <w:rFonts w:ascii="Times New Roman" w:hAnsi="Times New Roman" w:cs="Times New Roman"/>
          <w:sz w:val="24"/>
          <w:szCs w:val="24"/>
        </w:rPr>
        <w:t xml:space="preserve">, </w:t>
      </w:r>
      <w:r w:rsidR="009340C3" w:rsidRPr="00241E21">
        <w:rPr>
          <w:rFonts w:ascii="Times New Roman" w:hAnsi="Times New Roman" w:cs="Times New Roman"/>
          <w:sz w:val="24"/>
          <w:szCs w:val="24"/>
        </w:rPr>
        <w:t xml:space="preserve">учредителями которых является Ломоносовский муниципальный район, </w:t>
      </w:r>
      <w:r w:rsidRPr="00241E21">
        <w:rPr>
          <w:rFonts w:ascii="Times New Roman" w:hAnsi="Times New Roman" w:cs="Times New Roman"/>
          <w:sz w:val="24"/>
          <w:szCs w:val="24"/>
        </w:rPr>
        <w:t xml:space="preserve">участвующих в реализации одного или нескольких </w:t>
      </w:r>
      <w:r w:rsidR="00E752F1" w:rsidRPr="00241E21">
        <w:rPr>
          <w:rFonts w:ascii="Times New Roman" w:hAnsi="Times New Roman" w:cs="Times New Roman"/>
          <w:sz w:val="24"/>
          <w:szCs w:val="24"/>
        </w:rPr>
        <w:t xml:space="preserve">структурных элементов (мероприятий) </w:t>
      </w:r>
      <w:r w:rsidR="009612FB"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случае если </w:t>
      </w:r>
      <w:r w:rsidR="00825724" w:rsidRPr="00241E21">
        <w:rPr>
          <w:rFonts w:ascii="Times New Roman" w:hAnsi="Times New Roman" w:cs="Times New Roman"/>
          <w:sz w:val="24"/>
          <w:szCs w:val="24"/>
        </w:rPr>
        <w:t>структурное подразделени</w:t>
      </w:r>
      <w:r w:rsidR="002612FD" w:rsidRPr="00241E21">
        <w:rPr>
          <w:rFonts w:ascii="Times New Roman" w:hAnsi="Times New Roman" w:cs="Times New Roman"/>
          <w:sz w:val="24"/>
          <w:szCs w:val="24"/>
        </w:rPr>
        <w:t>е</w:t>
      </w:r>
      <w:r w:rsidR="00825724" w:rsidRPr="00241E21">
        <w:rPr>
          <w:rFonts w:ascii="Times New Roman" w:hAnsi="Times New Roman" w:cs="Times New Roman"/>
          <w:sz w:val="24"/>
          <w:szCs w:val="24"/>
        </w:rPr>
        <w:t xml:space="preserve"> </w:t>
      </w:r>
      <w:r w:rsidR="002612FD" w:rsidRPr="00241E21">
        <w:rPr>
          <w:rFonts w:ascii="Times New Roman" w:hAnsi="Times New Roman" w:cs="Times New Roman"/>
          <w:sz w:val="24"/>
          <w:szCs w:val="24"/>
        </w:rPr>
        <w:t xml:space="preserve">Администрации </w:t>
      </w:r>
      <w:r w:rsidRPr="00241E21">
        <w:rPr>
          <w:rFonts w:ascii="Times New Roman" w:hAnsi="Times New Roman" w:cs="Times New Roman"/>
          <w:sz w:val="24"/>
          <w:szCs w:val="24"/>
        </w:rPr>
        <w:t xml:space="preserve">является одновременно ответственным исполнителем и соисполнителем и/или участником </w:t>
      </w:r>
      <w:r w:rsidR="00825724"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наименование данного </w:t>
      </w:r>
      <w:r w:rsidR="00825724" w:rsidRPr="00241E21">
        <w:rPr>
          <w:rFonts w:ascii="Times New Roman" w:hAnsi="Times New Roman" w:cs="Times New Roman"/>
          <w:sz w:val="24"/>
          <w:szCs w:val="24"/>
        </w:rPr>
        <w:t xml:space="preserve">структурного подразделения </w:t>
      </w:r>
      <w:r w:rsidR="002612FD" w:rsidRPr="00241E21">
        <w:rPr>
          <w:rFonts w:ascii="Times New Roman" w:hAnsi="Times New Roman" w:cs="Times New Roman"/>
          <w:sz w:val="24"/>
          <w:szCs w:val="24"/>
        </w:rPr>
        <w:t>А</w:t>
      </w:r>
      <w:r w:rsidR="00825724" w:rsidRPr="00241E21">
        <w:rPr>
          <w:rFonts w:ascii="Times New Roman" w:hAnsi="Times New Roman" w:cs="Times New Roman"/>
          <w:sz w:val="24"/>
          <w:szCs w:val="24"/>
        </w:rPr>
        <w:t xml:space="preserve">дминистрации </w:t>
      </w:r>
      <w:r w:rsidRPr="00241E21">
        <w:rPr>
          <w:rFonts w:ascii="Times New Roman" w:hAnsi="Times New Roman" w:cs="Times New Roman"/>
          <w:sz w:val="24"/>
          <w:szCs w:val="24"/>
        </w:rPr>
        <w:t>указывается в каждой графе.</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графах "цель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"задачи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указываются цель и задачи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сформулированные в соответствии с требованиями Порядка и настоящих Методических указаний.</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графе "ожидаемые (конечные) результаты реализации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приводится перечень ожидаемых (конечных) результатов, требования к которым установлены настоящими Методическими указаниями.</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графе "подпрограммы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указывается перечень подпрограмм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В случае если подпрограммы не выделяются, графа не включается в паспорт </w:t>
      </w:r>
      <w:r w:rsidR="000B3AF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графе "проекты, реализуемые в рамках </w:t>
      </w:r>
      <w:r w:rsidR="00983ABA"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указывается перечень </w:t>
      </w:r>
      <w:r w:rsidR="00D63309" w:rsidRPr="00241E21">
        <w:rPr>
          <w:rFonts w:ascii="Times New Roman" w:hAnsi="Times New Roman" w:cs="Times New Roman"/>
          <w:sz w:val="24"/>
          <w:szCs w:val="24"/>
        </w:rPr>
        <w:t xml:space="preserve">федеральных, </w:t>
      </w:r>
      <w:r w:rsidRPr="00241E21">
        <w:rPr>
          <w:rFonts w:ascii="Times New Roman" w:hAnsi="Times New Roman" w:cs="Times New Roman"/>
          <w:sz w:val="24"/>
          <w:szCs w:val="24"/>
        </w:rPr>
        <w:t xml:space="preserve">региональных, </w:t>
      </w:r>
      <w:r w:rsidR="00D63309" w:rsidRPr="00241E21">
        <w:rPr>
          <w:rFonts w:ascii="Times New Roman" w:hAnsi="Times New Roman" w:cs="Times New Roman"/>
          <w:sz w:val="24"/>
          <w:szCs w:val="24"/>
        </w:rPr>
        <w:t xml:space="preserve">муниципальных, </w:t>
      </w:r>
      <w:r w:rsidRPr="00241E21">
        <w:rPr>
          <w:rFonts w:ascii="Times New Roman" w:hAnsi="Times New Roman" w:cs="Times New Roman"/>
          <w:sz w:val="24"/>
          <w:szCs w:val="24"/>
        </w:rPr>
        <w:t>приоритетных и отраслевых проектов</w:t>
      </w:r>
      <w:r w:rsidR="00D63309" w:rsidRPr="00241E21">
        <w:rPr>
          <w:rFonts w:ascii="Times New Roman" w:hAnsi="Times New Roman" w:cs="Times New Roman"/>
          <w:sz w:val="24"/>
          <w:szCs w:val="24"/>
        </w:rPr>
        <w:t xml:space="preserve"> (далее - проекты)</w:t>
      </w:r>
      <w:r w:rsidRPr="00241E21">
        <w:rPr>
          <w:rFonts w:ascii="Times New Roman" w:hAnsi="Times New Roman" w:cs="Times New Roman"/>
          <w:sz w:val="24"/>
          <w:szCs w:val="24"/>
        </w:rPr>
        <w:t xml:space="preserve">, которые включены в </w:t>
      </w:r>
      <w:r w:rsidR="00983ABA" w:rsidRPr="00241E21">
        <w:rPr>
          <w:rFonts w:ascii="Times New Roman" w:hAnsi="Times New Roman" w:cs="Times New Roman"/>
          <w:sz w:val="24"/>
          <w:szCs w:val="24"/>
        </w:rPr>
        <w:t>муниципальную</w:t>
      </w:r>
      <w:r w:rsidRPr="00241E21">
        <w:rPr>
          <w:rFonts w:ascii="Times New Roman" w:hAnsi="Times New Roman" w:cs="Times New Roman"/>
          <w:sz w:val="24"/>
          <w:szCs w:val="24"/>
        </w:rPr>
        <w:t xml:space="preserve"> программу.</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случае если </w:t>
      </w:r>
      <w:r w:rsidR="00983ABA" w:rsidRPr="00241E21">
        <w:rPr>
          <w:rFonts w:ascii="Times New Roman" w:hAnsi="Times New Roman" w:cs="Times New Roman"/>
          <w:sz w:val="24"/>
          <w:szCs w:val="24"/>
        </w:rPr>
        <w:t>муниципальная</w:t>
      </w:r>
      <w:r w:rsidRPr="00241E21">
        <w:rPr>
          <w:rFonts w:ascii="Times New Roman" w:hAnsi="Times New Roman" w:cs="Times New Roman"/>
          <w:sz w:val="24"/>
          <w:szCs w:val="24"/>
        </w:rPr>
        <w:t xml:space="preserve"> программа (подпрограмма) не содержит проекты, в графе указывается "реализация проектов не предусмотрена".</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графе "финансовое обеспечение </w:t>
      </w:r>
      <w:r w:rsidR="00754DA3"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 всего, в том числе по годам реализации" отражаются расходы на реализацию </w:t>
      </w:r>
      <w:r w:rsidR="00754DA3"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w:t>
      </w:r>
      <w:r w:rsidR="002612FD" w:rsidRPr="00241E21">
        <w:rPr>
          <w:rFonts w:ascii="Times New Roman" w:hAnsi="Times New Roman" w:cs="Times New Roman"/>
          <w:sz w:val="24"/>
          <w:szCs w:val="24"/>
        </w:rPr>
        <w:t>,</w:t>
      </w:r>
      <w:r w:rsidRPr="00241E21">
        <w:rPr>
          <w:rFonts w:ascii="Times New Roman" w:hAnsi="Times New Roman" w:cs="Times New Roman"/>
          <w:sz w:val="24"/>
          <w:szCs w:val="24"/>
        </w:rPr>
        <w:t xml:space="preserve"> как за весь период ее реализации, так и в разрезе каждого года ее реализации (без указания источников финансирования).</w:t>
      </w:r>
    </w:p>
    <w:p w:rsidR="00684E9E" w:rsidRPr="00241E21" w:rsidRDefault="00684E9E" w:rsidP="009612FB">
      <w:pPr>
        <w:pStyle w:val="ConsPlusNormal"/>
        <w:ind w:firstLine="540"/>
        <w:jc w:val="both"/>
        <w:rPr>
          <w:rFonts w:ascii="Times New Roman" w:hAnsi="Times New Roman" w:cs="Times New Roman"/>
          <w:sz w:val="24"/>
          <w:szCs w:val="24"/>
        </w:rPr>
      </w:pPr>
      <w:bookmarkStart w:id="1" w:name="P159"/>
      <w:bookmarkEnd w:id="1"/>
      <w:r w:rsidRPr="00241E21">
        <w:rPr>
          <w:rFonts w:ascii="Times New Roman" w:hAnsi="Times New Roman" w:cs="Times New Roman"/>
          <w:sz w:val="24"/>
          <w:szCs w:val="24"/>
        </w:rPr>
        <w:t xml:space="preserve">В графе "размер налоговых расходов, направленных на достижение цели </w:t>
      </w:r>
      <w:r w:rsidR="007D45A0"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 всего, в том числе по годам реализации" указывается прогнозный объем средств на налоговые расходы, начиная с 2020 года или с начала реализации </w:t>
      </w:r>
      <w:r w:rsidR="00DF4F4F" w:rsidRPr="00241E21">
        <w:rPr>
          <w:rFonts w:ascii="Times New Roman" w:hAnsi="Times New Roman" w:cs="Times New Roman"/>
          <w:sz w:val="24"/>
          <w:szCs w:val="24"/>
        </w:rPr>
        <w:t>муниципальной</w:t>
      </w:r>
      <w:r w:rsidRPr="00241E21">
        <w:rPr>
          <w:rFonts w:ascii="Times New Roman" w:hAnsi="Times New Roman" w:cs="Times New Roman"/>
          <w:sz w:val="24"/>
          <w:szCs w:val="24"/>
        </w:rPr>
        <w:t xml:space="preserve"> программы, если </w:t>
      </w:r>
      <w:r w:rsidR="00DF4F4F" w:rsidRPr="00241E21">
        <w:rPr>
          <w:rFonts w:ascii="Times New Roman" w:hAnsi="Times New Roman" w:cs="Times New Roman"/>
          <w:sz w:val="24"/>
          <w:szCs w:val="24"/>
        </w:rPr>
        <w:t xml:space="preserve">муниципальная </w:t>
      </w:r>
      <w:r w:rsidRPr="00241E21">
        <w:rPr>
          <w:rFonts w:ascii="Times New Roman" w:hAnsi="Times New Roman" w:cs="Times New Roman"/>
          <w:sz w:val="24"/>
          <w:szCs w:val="24"/>
        </w:rPr>
        <w:t xml:space="preserve">программа реализуется с </w:t>
      </w:r>
      <w:r w:rsidRPr="00241E21">
        <w:rPr>
          <w:rFonts w:ascii="Times New Roman" w:hAnsi="Times New Roman" w:cs="Times New Roman"/>
          <w:sz w:val="24"/>
          <w:szCs w:val="24"/>
        </w:rPr>
        <w:lastRenderedPageBreak/>
        <w:t>2020 года или позже.</w:t>
      </w:r>
    </w:p>
    <w:p w:rsidR="00684E9E" w:rsidRPr="00241E21" w:rsidRDefault="00684E9E" w:rsidP="009612FB">
      <w:pPr>
        <w:pStyle w:val="ConsPlusNormal"/>
        <w:ind w:firstLine="540"/>
        <w:jc w:val="both"/>
        <w:rPr>
          <w:rFonts w:ascii="Times New Roman" w:hAnsi="Times New Roman" w:cs="Times New Roman"/>
          <w:sz w:val="24"/>
          <w:szCs w:val="24"/>
        </w:rPr>
      </w:pPr>
      <w:r w:rsidRPr="00241E21">
        <w:rPr>
          <w:rFonts w:ascii="Times New Roman" w:hAnsi="Times New Roman" w:cs="Times New Roman"/>
          <w:sz w:val="24"/>
          <w:szCs w:val="24"/>
        </w:rPr>
        <w:t xml:space="preserve">В случае если </w:t>
      </w:r>
      <w:r w:rsidR="00DF4F4F" w:rsidRPr="00241E21">
        <w:rPr>
          <w:rFonts w:ascii="Times New Roman" w:hAnsi="Times New Roman" w:cs="Times New Roman"/>
          <w:sz w:val="24"/>
          <w:szCs w:val="24"/>
        </w:rPr>
        <w:t>муниципальная</w:t>
      </w:r>
      <w:r w:rsidRPr="00241E21">
        <w:rPr>
          <w:rFonts w:ascii="Times New Roman" w:hAnsi="Times New Roman" w:cs="Times New Roman"/>
          <w:sz w:val="24"/>
          <w:szCs w:val="24"/>
        </w:rPr>
        <w:t xml:space="preserve"> программа (подпрограмма) не содержит налоговых расходов, в графе указывается "налоговые расходы не предусмотрены".</w:t>
      </w:r>
    </w:p>
    <w:p w:rsidR="00684E9E" w:rsidRPr="00977B45" w:rsidRDefault="00684E9E" w:rsidP="009612FB">
      <w:pPr>
        <w:pStyle w:val="ConsPlusNormal"/>
        <w:ind w:firstLine="540"/>
        <w:jc w:val="both"/>
        <w:rPr>
          <w:rFonts w:ascii="Times New Roman" w:hAnsi="Times New Roman" w:cs="Times New Roman"/>
          <w:sz w:val="24"/>
          <w:szCs w:val="24"/>
        </w:rPr>
      </w:pPr>
      <w:r w:rsidRPr="00977B45">
        <w:rPr>
          <w:rFonts w:ascii="Times New Roman" w:hAnsi="Times New Roman" w:cs="Times New Roman"/>
          <w:sz w:val="24"/>
          <w:szCs w:val="24"/>
        </w:rPr>
        <w:t>1</w:t>
      </w:r>
      <w:r w:rsidR="00977B45">
        <w:rPr>
          <w:rFonts w:ascii="Times New Roman" w:hAnsi="Times New Roman" w:cs="Times New Roman"/>
          <w:sz w:val="24"/>
          <w:szCs w:val="24"/>
        </w:rPr>
        <w:t>1</w:t>
      </w:r>
      <w:r w:rsidRPr="00977B45">
        <w:rPr>
          <w:rFonts w:ascii="Times New Roman" w:hAnsi="Times New Roman" w:cs="Times New Roman"/>
          <w:sz w:val="24"/>
          <w:szCs w:val="24"/>
        </w:rPr>
        <w:t xml:space="preserve">.1. Цель </w:t>
      </w:r>
      <w:r w:rsidR="006E25FA" w:rsidRPr="00977B45">
        <w:rPr>
          <w:rFonts w:ascii="Times New Roman" w:hAnsi="Times New Roman" w:cs="Times New Roman"/>
          <w:sz w:val="24"/>
          <w:szCs w:val="24"/>
        </w:rPr>
        <w:t>муниципальной</w:t>
      </w:r>
      <w:r w:rsidRPr="00977B45">
        <w:rPr>
          <w:rFonts w:ascii="Times New Roman" w:hAnsi="Times New Roman" w:cs="Times New Roman"/>
          <w:sz w:val="24"/>
          <w:szCs w:val="24"/>
        </w:rPr>
        <w:t xml:space="preserve"> программы.</w:t>
      </w:r>
    </w:p>
    <w:p w:rsidR="00684E9E" w:rsidRPr="00A702A7" w:rsidRDefault="00684E9E" w:rsidP="009612FB">
      <w:pPr>
        <w:pStyle w:val="ConsPlusNormal"/>
        <w:ind w:firstLine="540"/>
        <w:jc w:val="both"/>
        <w:rPr>
          <w:rFonts w:ascii="Times New Roman" w:hAnsi="Times New Roman" w:cs="Times New Roman"/>
          <w:sz w:val="24"/>
          <w:szCs w:val="24"/>
        </w:rPr>
      </w:pPr>
      <w:proofErr w:type="gramStart"/>
      <w:r w:rsidRPr="00A702A7">
        <w:rPr>
          <w:rFonts w:ascii="Times New Roman" w:hAnsi="Times New Roman" w:cs="Times New Roman"/>
          <w:sz w:val="24"/>
          <w:szCs w:val="24"/>
        </w:rPr>
        <w:t xml:space="preserve">Цель </w:t>
      </w:r>
      <w:r w:rsidR="006E25FA" w:rsidRPr="00A702A7">
        <w:rPr>
          <w:rFonts w:ascii="Times New Roman" w:hAnsi="Times New Roman" w:cs="Times New Roman"/>
          <w:sz w:val="24"/>
          <w:szCs w:val="24"/>
        </w:rPr>
        <w:t>муниципальной</w:t>
      </w:r>
      <w:r w:rsidRPr="00A702A7">
        <w:rPr>
          <w:rFonts w:ascii="Times New Roman" w:hAnsi="Times New Roman" w:cs="Times New Roman"/>
          <w:sz w:val="24"/>
          <w:szCs w:val="24"/>
        </w:rPr>
        <w:t xml:space="preserve"> программы должна соответствовать приоритетам и целям, определ</w:t>
      </w:r>
      <w:r w:rsidR="003B3FEB" w:rsidRPr="00A702A7">
        <w:rPr>
          <w:rFonts w:ascii="Times New Roman" w:hAnsi="Times New Roman" w:cs="Times New Roman"/>
          <w:sz w:val="24"/>
          <w:szCs w:val="24"/>
        </w:rPr>
        <w:t>енным</w:t>
      </w:r>
      <w:r w:rsidRPr="00A702A7">
        <w:rPr>
          <w:rFonts w:ascii="Times New Roman" w:hAnsi="Times New Roman" w:cs="Times New Roman"/>
          <w:sz w:val="24"/>
          <w:szCs w:val="24"/>
        </w:rPr>
        <w:t xml:space="preserve"> в </w:t>
      </w:r>
      <w:r w:rsidR="0001469B" w:rsidRPr="00A702A7">
        <w:rPr>
          <w:rFonts w:ascii="Times New Roman" w:hAnsi="Times New Roman" w:cs="Times New Roman"/>
          <w:sz w:val="24"/>
          <w:szCs w:val="24"/>
        </w:rPr>
        <w:t>С</w:t>
      </w:r>
      <w:r w:rsidR="006E25FA" w:rsidRPr="00A702A7">
        <w:rPr>
          <w:rFonts w:ascii="Times New Roman" w:hAnsi="Times New Roman" w:cs="Times New Roman"/>
          <w:sz w:val="24"/>
          <w:szCs w:val="24"/>
        </w:rPr>
        <w:t>тратегии социально-экономического развития муниципального образования Ломоносовский муниципальный район Ленинградской области</w:t>
      </w:r>
      <w:r w:rsidR="00345FE8">
        <w:rPr>
          <w:rFonts w:ascii="Times New Roman" w:hAnsi="Times New Roman" w:cs="Times New Roman"/>
          <w:sz w:val="24"/>
          <w:szCs w:val="24"/>
        </w:rPr>
        <w:t xml:space="preserve"> </w:t>
      </w:r>
      <w:r w:rsidR="00914722" w:rsidRPr="00A702A7">
        <w:rPr>
          <w:rFonts w:ascii="Times New Roman" w:hAnsi="Times New Roman" w:cs="Times New Roman"/>
          <w:sz w:val="24"/>
          <w:szCs w:val="24"/>
        </w:rPr>
        <w:t>(далее - Стратегия)</w:t>
      </w:r>
      <w:r w:rsidR="006E25FA" w:rsidRPr="00A702A7">
        <w:rPr>
          <w:rFonts w:ascii="Times New Roman" w:hAnsi="Times New Roman" w:cs="Times New Roman"/>
          <w:sz w:val="24"/>
          <w:szCs w:val="24"/>
        </w:rPr>
        <w:t xml:space="preserve">, </w:t>
      </w:r>
      <w:r w:rsidR="0001469B" w:rsidRPr="00A702A7">
        <w:rPr>
          <w:rFonts w:ascii="Times New Roman" w:hAnsi="Times New Roman" w:cs="Times New Roman"/>
          <w:sz w:val="24"/>
          <w:szCs w:val="24"/>
        </w:rPr>
        <w:t>П</w:t>
      </w:r>
      <w:r w:rsidR="00335CEC" w:rsidRPr="00A702A7">
        <w:rPr>
          <w:rFonts w:ascii="Times New Roman" w:hAnsi="Times New Roman" w:cs="Times New Roman"/>
          <w:sz w:val="24"/>
          <w:szCs w:val="24"/>
        </w:rPr>
        <w:t>лане мероприятий по реализации</w:t>
      </w:r>
      <w:r w:rsidR="006E25FA" w:rsidRPr="00A702A7">
        <w:rPr>
          <w:rFonts w:ascii="Times New Roman" w:hAnsi="Times New Roman" w:cs="Times New Roman"/>
          <w:sz w:val="24"/>
          <w:szCs w:val="24"/>
        </w:rPr>
        <w:t xml:space="preserve"> социально-экономического развития муниципального образования Ломоносовский муниципальный район Ленинградской области</w:t>
      </w:r>
      <w:r w:rsidR="00345FE8">
        <w:rPr>
          <w:rFonts w:ascii="Times New Roman" w:hAnsi="Times New Roman" w:cs="Times New Roman"/>
          <w:sz w:val="24"/>
          <w:szCs w:val="24"/>
        </w:rPr>
        <w:t xml:space="preserve"> </w:t>
      </w:r>
      <w:r w:rsidR="00E5098C">
        <w:rPr>
          <w:rFonts w:ascii="Times New Roman" w:hAnsi="Times New Roman" w:cs="Times New Roman"/>
          <w:sz w:val="24"/>
          <w:szCs w:val="24"/>
        </w:rPr>
        <w:t>(далее – п</w:t>
      </w:r>
      <w:r w:rsidR="003B3FEB" w:rsidRPr="00A702A7">
        <w:rPr>
          <w:rFonts w:ascii="Times New Roman" w:hAnsi="Times New Roman" w:cs="Times New Roman"/>
          <w:sz w:val="24"/>
          <w:szCs w:val="24"/>
        </w:rPr>
        <w:t xml:space="preserve">лан </w:t>
      </w:r>
      <w:r w:rsidR="000D5188" w:rsidRPr="00A702A7">
        <w:rPr>
          <w:rFonts w:ascii="Times New Roman" w:hAnsi="Times New Roman" w:cs="Times New Roman"/>
          <w:sz w:val="24"/>
          <w:szCs w:val="24"/>
        </w:rPr>
        <w:t xml:space="preserve">реализации </w:t>
      </w:r>
      <w:r w:rsidR="00B3238D">
        <w:rPr>
          <w:rFonts w:ascii="Times New Roman" w:hAnsi="Times New Roman" w:cs="Times New Roman"/>
          <w:sz w:val="24"/>
          <w:szCs w:val="24"/>
        </w:rPr>
        <w:t>Стратегии</w:t>
      </w:r>
      <w:r w:rsidR="00914722" w:rsidRPr="00A702A7">
        <w:rPr>
          <w:rFonts w:ascii="Times New Roman" w:hAnsi="Times New Roman" w:cs="Times New Roman"/>
          <w:sz w:val="24"/>
          <w:szCs w:val="24"/>
        </w:rPr>
        <w:t>)</w:t>
      </w:r>
      <w:r w:rsidR="006E25FA" w:rsidRPr="00A702A7">
        <w:rPr>
          <w:rFonts w:ascii="Times New Roman" w:hAnsi="Times New Roman" w:cs="Times New Roman"/>
          <w:sz w:val="24"/>
          <w:szCs w:val="24"/>
        </w:rPr>
        <w:t xml:space="preserve">, </w:t>
      </w:r>
      <w:r w:rsidR="00914722" w:rsidRPr="00F1053A">
        <w:rPr>
          <w:rFonts w:ascii="Times New Roman" w:hAnsi="Times New Roman" w:cs="Times New Roman"/>
          <w:sz w:val="24"/>
          <w:szCs w:val="24"/>
        </w:rPr>
        <w:t>С</w:t>
      </w:r>
      <w:r w:rsidRPr="00F1053A">
        <w:rPr>
          <w:rFonts w:ascii="Times New Roman" w:hAnsi="Times New Roman" w:cs="Times New Roman"/>
          <w:sz w:val="24"/>
          <w:szCs w:val="24"/>
        </w:rPr>
        <w:t xml:space="preserve">тратегии социально-экономического развития Ленинградской области, </w:t>
      </w:r>
      <w:r w:rsidR="00914722" w:rsidRPr="00F1053A">
        <w:rPr>
          <w:rFonts w:ascii="Times New Roman" w:hAnsi="Times New Roman" w:cs="Times New Roman"/>
          <w:sz w:val="24"/>
          <w:szCs w:val="24"/>
        </w:rPr>
        <w:t>П</w:t>
      </w:r>
      <w:r w:rsidRPr="00F1053A">
        <w:rPr>
          <w:rFonts w:ascii="Times New Roman" w:hAnsi="Times New Roman" w:cs="Times New Roman"/>
          <w:sz w:val="24"/>
          <w:szCs w:val="24"/>
        </w:rPr>
        <w:t>лане мероприятий по реализации стратегии социально-экономического развития Ленинградской области, документах стратегического планирования Российской Федерации и Ленинградской</w:t>
      </w:r>
      <w:proofErr w:type="gramEnd"/>
      <w:r w:rsidRPr="00F1053A">
        <w:rPr>
          <w:rFonts w:ascii="Times New Roman" w:hAnsi="Times New Roman" w:cs="Times New Roman"/>
          <w:sz w:val="24"/>
          <w:szCs w:val="24"/>
        </w:rPr>
        <w:t xml:space="preserve"> области, </w:t>
      </w:r>
      <w:hyperlink r:id="rId14" w:history="1">
        <w:r w:rsidRPr="00F1053A">
          <w:rPr>
            <w:rFonts w:ascii="Times New Roman" w:hAnsi="Times New Roman" w:cs="Times New Roman"/>
            <w:sz w:val="24"/>
            <w:szCs w:val="24"/>
          </w:rPr>
          <w:t>Указе</w:t>
        </w:r>
      </w:hyperlink>
      <w:r w:rsidRPr="00F1053A">
        <w:rPr>
          <w:rFonts w:ascii="Times New Roman" w:hAnsi="Times New Roman" w:cs="Times New Roman"/>
          <w:sz w:val="24"/>
          <w:szCs w:val="24"/>
        </w:rPr>
        <w:t xml:space="preserve"> Президента Российской Федерации "О национальных целях развития Российской Федерации на период до 2030 года", определяться исходя из положений федеральных законов, решений Президента Российской Федерации, Правительства Российской Федерации, Губернатора Ленинградской области, Правительства Ленинградской области</w:t>
      </w:r>
      <w:r w:rsidR="00335CEC" w:rsidRPr="00F1053A">
        <w:rPr>
          <w:rFonts w:ascii="Times New Roman" w:hAnsi="Times New Roman" w:cs="Times New Roman"/>
          <w:sz w:val="24"/>
          <w:szCs w:val="24"/>
        </w:rPr>
        <w:t>,</w:t>
      </w:r>
      <w:r w:rsidR="00335CEC" w:rsidRPr="00A702A7">
        <w:rPr>
          <w:rFonts w:ascii="Times New Roman" w:hAnsi="Times New Roman" w:cs="Times New Roman"/>
          <w:sz w:val="24"/>
          <w:szCs w:val="24"/>
        </w:rPr>
        <w:t xml:space="preserve"> </w:t>
      </w:r>
      <w:r w:rsidR="000D5188" w:rsidRPr="00A702A7">
        <w:rPr>
          <w:rFonts w:ascii="Times New Roman" w:hAnsi="Times New Roman" w:cs="Times New Roman"/>
          <w:sz w:val="24"/>
          <w:szCs w:val="24"/>
        </w:rPr>
        <w:t>в сфере реализации муниципальной программы и определять конечные результаты реализации муниципальной программы</w:t>
      </w:r>
      <w:r w:rsidRPr="00A702A7">
        <w:rPr>
          <w:rFonts w:ascii="Times New Roman" w:hAnsi="Times New Roman" w:cs="Times New Roman"/>
          <w:sz w:val="24"/>
          <w:szCs w:val="24"/>
        </w:rPr>
        <w:t>.</w:t>
      </w:r>
    </w:p>
    <w:p w:rsidR="00684E9E" w:rsidRPr="00A702A7" w:rsidRDefault="00684E9E" w:rsidP="009612FB">
      <w:pPr>
        <w:pStyle w:val="ConsPlusNormal"/>
        <w:ind w:firstLine="540"/>
        <w:jc w:val="both"/>
        <w:rPr>
          <w:rFonts w:ascii="Times New Roman" w:hAnsi="Times New Roman" w:cs="Times New Roman"/>
          <w:sz w:val="24"/>
          <w:szCs w:val="24"/>
        </w:rPr>
      </w:pPr>
      <w:r w:rsidRPr="00A702A7">
        <w:rPr>
          <w:rFonts w:ascii="Times New Roman"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w:t>
      </w:r>
    </w:p>
    <w:p w:rsidR="00684E9E" w:rsidRPr="00A702A7" w:rsidRDefault="00684E9E" w:rsidP="009612FB">
      <w:pPr>
        <w:pStyle w:val="ConsPlusNormal"/>
        <w:ind w:firstLine="540"/>
        <w:jc w:val="both"/>
        <w:rPr>
          <w:rFonts w:ascii="Times New Roman" w:hAnsi="Times New Roman" w:cs="Times New Roman"/>
          <w:sz w:val="24"/>
          <w:szCs w:val="24"/>
        </w:rPr>
      </w:pPr>
      <w:r w:rsidRPr="00A702A7">
        <w:rPr>
          <w:rFonts w:ascii="Times New Roman" w:hAnsi="Times New Roman" w:cs="Times New Roman"/>
          <w:sz w:val="24"/>
          <w:szCs w:val="24"/>
        </w:rPr>
        <w:t>Цель следует формулировать исходя из следующих критериев:</w:t>
      </w:r>
    </w:p>
    <w:p w:rsidR="00684E9E" w:rsidRPr="00A702A7" w:rsidRDefault="00684E9E" w:rsidP="00AC6B1C">
      <w:pPr>
        <w:pStyle w:val="ConsPlusNormal"/>
        <w:numPr>
          <w:ilvl w:val="0"/>
          <w:numId w:val="12"/>
        </w:numPr>
        <w:ind w:left="0" w:firstLine="900"/>
        <w:jc w:val="both"/>
        <w:rPr>
          <w:rFonts w:ascii="Times New Roman" w:hAnsi="Times New Roman" w:cs="Times New Roman"/>
          <w:sz w:val="24"/>
          <w:szCs w:val="24"/>
        </w:rPr>
      </w:pPr>
      <w:r w:rsidRPr="00A702A7">
        <w:rPr>
          <w:rFonts w:ascii="Times New Roman" w:hAnsi="Times New Roman" w:cs="Times New Roman"/>
          <w:sz w:val="24"/>
          <w:szCs w:val="24"/>
        </w:rPr>
        <w:t xml:space="preserve">специфичность (цель должна соответствовать сфере реализации </w:t>
      </w:r>
      <w:r w:rsidR="00335CEC" w:rsidRPr="00A702A7">
        <w:rPr>
          <w:rFonts w:ascii="Times New Roman" w:hAnsi="Times New Roman" w:cs="Times New Roman"/>
          <w:sz w:val="24"/>
          <w:szCs w:val="24"/>
        </w:rPr>
        <w:t>муниципальной</w:t>
      </w:r>
      <w:r w:rsidRPr="00A702A7">
        <w:rPr>
          <w:rFonts w:ascii="Times New Roman" w:hAnsi="Times New Roman" w:cs="Times New Roman"/>
          <w:sz w:val="24"/>
          <w:szCs w:val="24"/>
        </w:rPr>
        <w:t xml:space="preserve"> программы);</w:t>
      </w:r>
    </w:p>
    <w:p w:rsidR="00684E9E" w:rsidRPr="00A702A7" w:rsidRDefault="00684E9E" w:rsidP="00AC6B1C">
      <w:pPr>
        <w:pStyle w:val="ConsPlusNormal"/>
        <w:numPr>
          <w:ilvl w:val="0"/>
          <w:numId w:val="12"/>
        </w:numPr>
        <w:ind w:left="0" w:firstLine="900"/>
        <w:jc w:val="both"/>
        <w:rPr>
          <w:rFonts w:ascii="Times New Roman" w:hAnsi="Times New Roman" w:cs="Times New Roman"/>
          <w:sz w:val="24"/>
          <w:szCs w:val="24"/>
        </w:rPr>
      </w:pPr>
      <w:r w:rsidRPr="00A702A7">
        <w:rPr>
          <w:rFonts w:ascii="Times New Roman"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684E9E" w:rsidRPr="00A702A7" w:rsidRDefault="00684E9E" w:rsidP="00AC6B1C">
      <w:pPr>
        <w:pStyle w:val="ConsPlusNormal"/>
        <w:numPr>
          <w:ilvl w:val="0"/>
          <w:numId w:val="12"/>
        </w:numPr>
        <w:jc w:val="both"/>
        <w:rPr>
          <w:rFonts w:ascii="Times New Roman" w:hAnsi="Times New Roman" w:cs="Times New Roman"/>
          <w:sz w:val="24"/>
          <w:szCs w:val="24"/>
        </w:rPr>
      </w:pPr>
      <w:r w:rsidRPr="00A702A7">
        <w:rPr>
          <w:rFonts w:ascii="Times New Roman" w:hAnsi="Times New Roman" w:cs="Times New Roman"/>
          <w:sz w:val="24"/>
          <w:szCs w:val="24"/>
        </w:rPr>
        <w:t>измеримость (достижение цели можно проверить);</w:t>
      </w:r>
    </w:p>
    <w:p w:rsidR="00684E9E" w:rsidRPr="00A702A7" w:rsidRDefault="00684E9E" w:rsidP="00AC6B1C">
      <w:pPr>
        <w:pStyle w:val="ConsPlusNormal"/>
        <w:numPr>
          <w:ilvl w:val="0"/>
          <w:numId w:val="12"/>
        </w:numPr>
        <w:ind w:left="0" w:firstLine="900"/>
        <w:jc w:val="both"/>
        <w:rPr>
          <w:rFonts w:ascii="Times New Roman" w:hAnsi="Times New Roman" w:cs="Times New Roman"/>
          <w:sz w:val="24"/>
          <w:szCs w:val="24"/>
        </w:rPr>
      </w:pPr>
      <w:r w:rsidRPr="00A702A7">
        <w:rPr>
          <w:rFonts w:ascii="Times New Roman" w:hAnsi="Times New Roman" w:cs="Times New Roman"/>
          <w:sz w:val="24"/>
          <w:szCs w:val="24"/>
        </w:rPr>
        <w:t xml:space="preserve">достижимость (цель должна быть достижима за период реализации </w:t>
      </w:r>
      <w:r w:rsidR="00335CEC" w:rsidRPr="00A702A7">
        <w:rPr>
          <w:rFonts w:ascii="Times New Roman" w:hAnsi="Times New Roman" w:cs="Times New Roman"/>
          <w:sz w:val="24"/>
          <w:szCs w:val="24"/>
        </w:rPr>
        <w:t>муниципальной</w:t>
      </w:r>
      <w:r w:rsidRPr="00A702A7">
        <w:rPr>
          <w:rFonts w:ascii="Times New Roman" w:hAnsi="Times New Roman" w:cs="Times New Roman"/>
          <w:sz w:val="24"/>
          <w:szCs w:val="24"/>
        </w:rPr>
        <w:t xml:space="preserve"> программы);</w:t>
      </w:r>
    </w:p>
    <w:p w:rsidR="00684E9E" w:rsidRPr="00A702A7" w:rsidRDefault="00684E9E" w:rsidP="00A702A7">
      <w:pPr>
        <w:pStyle w:val="ConsPlusNormal"/>
        <w:numPr>
          <w:ilvl w:val="0"/>
          <w:numId w:val="12"/>
        </w:numPr>
        <w:ind w:left="0" w:firstLine="900"/>
        <w:jc w:val="both"/>
        <w:rPr>
          <w:rFonts w:ascii="Times New Roman" w:hAnsi="Times New Roman" w:cs="Times New Roman"/>
          <w:sz w:val="24"/>
          <w:szCs w:val="24"/>
        </w:rPr>
      </w:pPr>
      <w:r w:rsidRPr="00A702A7">
        <w:rPr>
          <w:rFonts w:ascii="Times New Roman" w:hAnsi="Times New Roman" w:cs="Times New Roman"/>
          <w:sz w:val="24"/>
          <w:szCs w:val="24"/>
        </w:rPr>
        <w:t xml:space="preserve">релевантность (соответствие формулировки цели наименованию </w:t>
      </w:r>
      <w:r w:rsidR="00335CEC" w:rsidRPr="00A702A7">
        <w:rPr>
          <w:rFonts w:ascii="Times New Roman" w:hAnsi="Times New Roman" w:cs="Times New Roman"/>
          <w:sz w:val="24"/>
          <w:szCs w:val="24"/>
        </w:rPr>
        <w:t>муниципальной</w:t>
      </w:r>
      <w:r w:rsidRPr="00A702A7">
        <w:rPr>
          <w:rFonts w:ascii="Times New Roman" w:hAnsi="Times New Roman" w:cs="Times New Roman"/>
          <w:sz w:val="24"/>
          <w:szCs w:val="24"/>
        </w:rPr>
        <w:t xml:space="preserve"> программы и ожидаемым конечным результатам реализации программы).</w:t>
      </w:r>
    </w:p>
    <w:p w:rsidR="00684E9E" w:rsidRPr="00F07F28" w:rsidRDefault="00684E9E" w:rsidP="009612FB">
      <w:pPr>
        <w:pStyle w:val="ConsPlusNormal"/>
        <w:ind w:firstLine="540"/>
        <w:jc w:val="both"/>
        <w:rPr>
          <w:rFonts w:ascii="Times New Roman" w:hAnsi="Times New Roman" w:cs="Times New Roman"/>
          <w:sz w:val="24"/>
          <w:szCs w:val="24"/>
        </w:rPr>
      </w:pPr>
      <w:r w:rsidRPr="00F07F28">
        <w:rPr>
          <w:rFonts w:ascii="Times New Roman" w:hAnsi="Times New Roman" w:cs="Times New Roman"/>
          <w:sz w:val="24"/>
          <w:szCs w:val="24"/>
        </w:rPr>
        <w:t xml:space="preserve">В формулировке цели должен содержаться социальный, экономический или иной общественно значимый и общественно понятный эффект от реализации </w:t>
      </w:r>
      <w:r w:rsidR="00335CEC" w:rsidRPr="00F07F28">
        <w:rPr>
          <w:rFonts w:ascii="Times New Roman" w:hAnsi="Times New Roman" w:cs="Times New Roman"/>
          <w:sz w:val="24"/>
          <w:szCs w:val="24"/>
        </w:rPr>
        <w:t>муниципальной</w:t>
      </w:r>
      <w:r w:rsidRPr="00F07F28">
        <w:rPr>
          <w:rFonts w:ascii="Times New Roman" w:hAnsi="Times New Roman" w:cs="Times New Roman"/>
          <w:sz w:val="24"/>
          <w:szCs w:val="24"/>
        </w:rPr>
        <w:t xml:space="preserve"> программы.</w:t>
      </w:r>
    </w:p>
    <w:p w:rsidR="00684E9E" w:rsidRPr="00C8005C" w:rsidRDefault="00684E9E" w:rsidP="009612FB">
      <w:pPr>
        <w:pStyle w:val="ConsPlusNormal"/>
        <w:ind w:firstLine="540"/>
        <w:jc w:val="both"/>
        <w:rPr>
          <w:rFonts w:ascii="Times New Roman" w:hAnsi="Times New Roman" w:cs="Times New Roman"/>
          <w:sz w:val="24"/>
          <w:szCs w:val="24"/>
        </w:rPr>
      </w:pPr>
      <w:r w:rsidRPr="00C8005C">
        <w:rPr>
          <w:rFonts w:ascii="Times New Roman" w:hAnsi="Times New Roman" w:cs="Times New Roman"/>
          <w:sz w:val="24"/>
          <w:szCs w:val="24"/>
        </w:rPr>
        <w:t>1</w:t>
      </w:r>
      <w:r w:rsidR="00977B45" w:rsidRPr="00C8005C">
        <w:rPr>
          <w:rFonts w:ascii="Times New Roman" w:hAnsi="Times New Roman" w:cs="Times New Roman"/>
          <w:sz w:val="24"/>
          <w:szCs w:val="24"/>
        </w:rPr>
        <w:t>1</w:t>
      </w:r>
      <w:r w:rsidRPr="00C8005C">
        <w:rPr>
          <w:rFonts w:ascii="Times New Roman" w:hAnsi="Times New Roman" w:cs="Times New Roman"/>
          <w:sz w:val="24"/>
          <w:szCs w:val="24"/>
        </w:rPr>
        <w:t xml:space="preserve">.2. Достижение цели обеспечивается за счет решения задач </w:t>
      </w:r>
      <w:r w:rsidR="00335CEC"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 Сформулированные задачи должны обеспечивать достижение соответствующей цели. На достижение цели должно быть направлено несколько задач.</w:t>
      </w:r>
    </w:p>
    <w:p w:rsidR="00684E9E" w:rsidRPr="00C8005C" w:rsidRDefault="00684E9E" w:rsidP="009612FB">
      <w:pPr>
        <w:pStyle w:val="ConsPlusNormal"/>
        <w:ind w:firstLine="540"/>
        <w:jc w:val="both"/>
        <w:rPr>
          <w:rFonts w:ascii="Times New Roman" w:hAnsi="Times New Roman" w:cs="Times New Roman"/>
          <w:sz w:val="24"/>
          <w:szCs w:val="24"/>
        </w:rPr>
      </w:pPr>
      <w:r w:rsidRPr="00C8005C">
        <w:rPr>
          <w:rFonts w:ascii="Times New Roman" w:hAnsi="Times New Roman" w:cs="Times New Roman"/>
          <w:sz w:val="24"/>
          <w:szCs w:val="24"/>
        </w:rPr>
        <w:t xml:space="preserve">Наименование задачи </w:t>
      </w:r>
      <w:r w:rsidR="00335CEC"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 не может дублировать наименование цели.</w:t>
      </w:r>
    </w:p>
    <w:p w:rsidR="00684E9E" w:rsidRPr="00C8005C" w:rsidRDefault="00684E9E" w:rsidP="009612FB">
      <w:pPr>
        <w:pStyle w:val="ConsPlusNormal"/>
        <w:ind w:firstLine="540"/>
        <w:jc w:val="both"/>
        <w:rPr>
          <w:rFonts w:ascii="Times New Roman" w:hAnsi="Times New Roman" w:cs="Times New Roman"/>
          <w:sz w:val="24"/>
          <w:szCs w:val="24"/>
        </w:rPr>
      </w:pPr>
      <w:r w:rsidRPr="00C8005C">
        <w:rPr>
          <w:rFonts w:ascii="Times New Roman" w:hAnsi="Times New Roman" w:cs="Times New Roman"/>
          <w:sz w:val="24"/>
          <w:szCs w:val="24"/>
        </w:rPr>
        <w:t xml:space="preserve">Допускаются незначительные отклонения в формулировках задач в </w:t>
      </w:r>
      <w:r w:rsidR="00C00316" w:rsidRPr="00C8005C">
        <w:rPr>
          <w:rFonts w:ascii="Times New Roman" w:hAnsi="Times New Roman" w:cs="Times New Roman"/>
          <w:sz w:val="24"/>
          <w:szCs w:val="24"/>
        </w:rPr>
        <w:t>С</w:t>
      </w:r>
      <w:r w:rsidR="006D2331" w:rsidRPr="00C8005C">
        <w:rPr>
          <w:rFonts w:ascii="Times New Roman" w:hAnsi="Times New Roman" w:cs="Times New Roman"/>
          <w:sz w:val="24"/>
          <w:szCs w:val="24"/>
        </w:rPr>
        <w:t>тратегии</w:t>
      </w:r>
      <w:r w:rsidRPr="00C8005C">
        <w:rPr>
          <w:rFonts w:ascii="Times New Roman" w:hAnsi="Times New Roman" w:cs="Times New Roman"/>
          <w:sz w:val="24"/>
          <w:szCs w:val="24"/>
        </w:rPr>
        <w:t xml:space="preserve">, </w:t>
      </w:r>
      <w:r w:rsidR="00E5098C">
        <w:rPr>
          <w:rFonts w:ascii="Times New Roman" w:hAnsi="Times New Roman" w:cs="Times New Roman"/>
          <w:sz w:val="24"/>
          <w:szCs w:val="24"/>
        </w:rPr>
        <w:t>п</w:t>
      </w:r>
      <w:r w:rsidRPr="00C8005C">
        <w:rPr>
          <w:rFonts w:ascii="Times New Roman" w:hAnsi="Times New Roman" w:cs="Times New Roman"/>
          <w:sz w:val="24"/>
          <w:szCs w:val="24"/>
        </w:rPr>
        <w:t>лане</w:t>
      </w:r>
      <w:r w:rsidR="00544515" w:rsidRPr="00C8005C">
        <w:rPr>
          <w:rFonts w:ascii="Times New Roman" w:hAnsi="Times New Roman" w:cs="Times New Roman"/>
          <w:sz w:val="24"/>
          <w:szCs w:val="24"/>
        </w:rPr>
        <w:t xml:space="preserve"> </w:t>
      </w:r>
      <w:r w:rsidR="00B3238D">
        <w:rPr>
          <w:rFonts w:ascii="Times New Roman" w:hAnsi="Times New Roman" w:cs="Times New Roman"/>
          <w:sz w:val="24"/>
          <w:szCs w:val="24"/>
        </w:rPr>
        <w:t>реализации Стратегии</w:t>
      </w:r>
      <w:r w:rsidR="00284D98" w:rsidRPr="00C8005C">
        <w:rPr>
          <w:rFonts w:ascii="Times New Roman" w:hAnsi="Times New Roman" w:cs="Times New Roman"/>
          <w:sz w:val="24"/>
          <w:szCs w:val="24"/>
        </w:rPr>
        <w:t xml:space="preserve"> </w:t>
      </w:r>
      <w:r w:rsidRPr="00C8005C">
        <w:rPr>
          <w:rFonts w:ascii="Times New Roman" w:hAnsi="Times New Roman" w:cs="Times New Roman"/>
          <w:sz w:val="24"/>
          <w:szCs w:val="24"/>
        </w:rPr>
        <w:t xml:space="preserve">и </w:t>
      </w:r>
      <w:r w:rsidR="003B5BDB"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программе, при этом смысл задач не должен изменяться.</w:t>
      </w:r>
    </w:p>
    <w:p w:rsidR="00684E9E" w:rsidRPr="00C8005C" w:rsidRDefault="00684E9E" w:rsidP="009612FB">
      <w:pPr>
        <w:pStyle w:val="ConsPlusNormal"/>
        <w:ind w:firstLine="540"/>
        <w:jc w:val="both"/>
        <w:rPr>
          <w:rFonts w:ascii="Times New Roman" w:hAnsi="Times New Roman" w:cs="Times New Roman"/>
          <w:sz w:val="24"/>
          <w:szCs w:val="24"/>
        </w:rPr>
      </w:pPr>
      <w:bookmarkStart w:id="2" w:name="P182"/>
      <w:bookmarkEnd w:id="2"/>
      <w:r w:rsidRPr="00C8005C">
        <w:rPr>
          <w:rFonts w:ascii="Times New Roman" w:hAnsi="Times New Roman" w:cs="Times New Roman"/>
          <w:sz w:val="24"/>
          <w:szCs w:val="24"/>
        </w:rPr>
        <w:t>1</w:t>
      </w:r>
      <w:r w:rsidR="00C8005C" w:rsidRPr="00C8005C">
        <w:rPr>
          <w:rFonts w:ascii="Times New Roman" w:hAnsi="Times New Roman" w:cs="Times New Roman"/>
          <w:sz w:val="24"/>
          <w:szCs w:val="24"/>
        </w:rPr>
        <w:t>1</w:t>
      </w:r>
      <w:r w:rsidRPr="00C8005C">
        <w:rPr>
          <w:rFonts w:ascii="Times New Roman" w:hAnsi="Times New Roman" w:cs="Times New Roman"/>
          <w:sz w:val="24"/>
          <w:szCs w:val="24"/>
        </w:rPr>
        <w:t xml:space="preserve">.3. Ожидаемые результаты реализации </w:t>
      </w:r>
      <w:r w:rsidR="00284D98"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 указываются в виде характеристик основных ожидаемых (планируемых) конечных результатов (изменений, отражающих эффект, вызванный реализацией </w:t>
      </w:r>
      <w:r w:rsidR="00284D98"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 с описанием конкретных завершенных событий (явлений, фактов), позволяющих однозначно оценить достижение цели и результаты реализации </w:t>
      </w:r>
      <w:r w:rsidR="00284D98"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w:t>
      </w:r>
    </w:p>
    <w:p w:rsidR="00684E9E" w:rsidRPr="00C8005C" w:rsidRDefault="00684E9E" w:rsidP="009612FB">
      <w:pPr>
        <w:pStyle w:val="ConsPlusNormal"/>
        <w:ind w:firstLine="540"/>
        <w:jc w:val="both"/>
        <w:rPr>
          <w:rFonts w:ascii="Times New Roman" w:hAnsi="Times New Roman" w:cs="Times New Roman"/>
          <w:sz w:val="24"/>
          <w:szCs w:val="24"/>
        </w:rPr>
      </w:pPr>
      <w:r w:rsidRPr="00C8005C">
        <w:rPr>
          <w:rFonts w:ascii="Times New Roman" w:hAnsi="Times New Roman" w:cs="Times New Roman"/>
          <w:sz w:val="24"/>
          <w:szCs w:val="24"/>
        </w:rPr>
        <w:t xml:space="preserve">Оценка достижения ожидаемых (конечных) результатов </w:t>
      </w:r>
      <w:r w:rsidR="001047C7"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 осуществляется при помощи целевых показателей (индикаторов).</w:t>
      </w:r>
    </w:p>
    <w:p w:rsidR="00684E9E" w:rsidRPr="00C8005C" w:rsidRDefault="00684E9E" w:rsidP="009612FB">
      <w:pPr>
        <w:pStyle w:val="ConsPlusNormal"/>
        <w:ind w:firstLine="540"/>
        <w:jc w:val="both"/>
        <w:rPr>
          <w:rFonts w:ascii="Times New Roman" w:hAnsi="Times New Roman" w:cs="Times New Roman"/>
          <w:sz w:val="24"/>
          <w:szCs w:val="24"/>
        </w:rPr>
      </w:pPr>
      <w:r w:rsidRPr="00C8005C">
        <w:rPr>
          <w:rFonts w:ascii="Times New Roman" w:hAnsi="Times New Roman" w:cs="Times New Roman"/>
          <w:sz w:val="24"/>
          <w:szCs w:val="24"/>
        </w:rPr>
        <w:t>1</w:t>
      </w:r>
      <w:r w:rsidR="00C8005C" w:rsidRPr="00C8005C">
        <w:rPr>
          <w:rFonts w:ascii="Times New Roman" w:hAnsi="Times New Roman" w:cs="Times New Roman"/>
          <w:sz w:val="24"/>
          <w:szCs w:val="24"/>
        </w:rPr>
        <w:t>2</w:t>
      </w:r>
      <w:r w:rsidRPr="00C8005C">
        <w:rPr>
          <w:rFonts w:ascii="Times New Roman" w:hAnsi="Times New Roman" w:cs="Times New Roman"/>
          <w:sz w:val="24"/>
          <w:szCs w:val="24"/>
        </w:rPr>
        <w:t xml:space="preserve">. Общая характеристика, основные проблемы и прогноз развития сферы </w:t>
      </w:r>
      <w:r w:rsidRPr="00C8005C">
        <w:rPr>
          <w:rFonts w:ascii="Times New Roman" w:hAnsi="Times New Roman" w:cs="Times New Roman"/>
          <w:sz w:val="24"/>
          <w:szCs w:val="24"/>
        </w:rPr>
        <w:lastRenderedPageBreak/>
        <w:t xml:space="preserve">реализации </w:t>
      </w:r>
      <w:r w:rsidR="001047C7" w:rsidRPr="00C8005C">
        <w:rPr>
          <w:rFonts w:ascii="Times New Roman" w:hAnsi="Times New Roman" w:cs="Times New Roman"/>
          <w:sz w:val="24"/>
          <w:szCs w:val="24"/>
        </w:rPr>
        <w:t>муниципальной</w:t>
      </w:r>
      <w:r w:rsidRPr="00C8005C">
        <w:rPr>
          <w:rFonts w:ascii="Times New Roman" w:hAnsi="Times New Roman" w:cs="Times New Roman"/>
          <w:sz w:val="24"/>
          <w:szCs w:val="24"/>
        </w:rPr>
        <w:t xml:space="preserve"> программы.</w:t>
      </w:r>
    </w:p>
    <w:p w:rsidR="00684E9E" w:rsidRPr="0052154F" w:rsidRDefault="00684E9E" w:rsidP="009612FB">
      <w:pPr>
        <w:pStyle w:val="ConsPlusNormal"/>
        <w:ind w:firstLine="540"/>
        <w:jc w:val="both"/>
        <w:rPr>
          <w:rFonts w:ascii="Times New Roman" w:hAnsi="Times New Roman" w:cs="Times New Roman"/>
          <w:sz w:val="24"/>
          <w:szCs w:val="24"/>
        </w:rPr>
      </w:pPr>
      <w:r w:rsidRPr="0052154F">
        <w:rPr>
          <w:rFonts w:ascii="Times New Roman" w:hAnsi="Times New Roman" w:cs="Times New Roman"/>
          <w:sz w:val="24"/>
          <w:szCs w:val="24"/>
        </w:rPr>
        <w:t xml:space="preserve">Общая характеристика сферы реализации </w:t>
      </w:r>
      <w:r w:rsidR="001047C7" w:rsidRPr="0052154F">
        <w:rPr>
          <w:rFonts w:ascii="Times New Roman" w:hAnsi="Times New Roman" w:cs="Times New Roman"/>
          <w:sz w:val="24"/>
          <w:szCs w:val="24"/>
        </w:rPr>
        <w:t>муниципальной</w:t>
      </w:r>
      <w:r w:rsidRPr="0052154F">
        <w:rPr>
          <w:rFonts w:ascii="Times New Roman" w:hAnsi="Times New Roman" w:cs="Times New Roman"/>
          <w:sz w:val="24"/>
          <w:szCs w:val="24"/>
        </w:rPr>
        <w:t xml:space="preserve"> программы должна содержать </w:t>
      </w:r>
      <w:r w:rsidR="001047C7" w:rsidRPr="0052154F">
        <w:rPr>
          <w:rFonts w:ascii="Times New Roman" w:hAnsi="Times New Roman" w:cs="Times New Roman"/>
          <w:sz w:val="24"/>
          <w:szCs w:val="24"/>
        </w:rPr>
        <w:t xml:space="preserve">характеристику текущего состояния </w:t>
      </w:r>
      <w:r w:rsidRPr="0052154F">
        <w:rPr>
          <w:rFonts w:ascii="Times New Roman" w:hAnsi="Times New Roman" w:cs="Times New Roman"/>
          <w:sz w:val="24"/>
          <w:szCs w:val="24"/>
        </w:rPr>
        <w:t xml:space="preserve">соответствующей сферы </w:t>
      </w:r>
      <w:r w:rsidR="001047C7" w:rsidRPr="0052154F">
        <w:rPr>
          <w:rFonts w:ascii="Times New Roman" w:hAnsi="Times New Roman" w:cs="Times New Roman"/>
          <w:sz w:val="24"/>
          <w:szCs w:val="24"/>
        </w:rPr>
        <w:t xml:space="preserve">социально-экономического развития </w:t>
      </w:r>
      <w:r w:rsidR="00222FBE" w:rsidRPr="0052154F">
        <w:rPr>
          <w:rFonts w:ascii="Times New Roman" w:hAnsi="Times New Roman" w:cs="Times New Roman"/>
          <w:sz w:val="24"/>
          <w:szCs w:val="24"/>
        </w:rPr>
        <w:t>муниципального образования Ломоносовский муниципальный район Ленинградской области с выявлением основных проблем и потенциала развития соответствующей сферы, а также направлени</w:t>
      </w:r>
      <w:r w:rsidR="00FA6BAE" w:rsidRPr="0052154F">
        <w:rPr>
          <w:rFonts w:ascii="Times New Roman" w:hAnsi="Times New Roman" w:cs="Times New Roman"/>
          <w:sz w:val="24"/>
          <w:szCs w:val="24"/>
        </w:rPr>
        <w:t>й</w:t>
      </w:r>
      <w:r w:rsidR="00222FBE" w:rsidRPr="0052154F">
        <w:rPr>
          <w:rFonts w:ascii="Times New Roman" w:hAnsi="Times New Roman" w:cs="Times New Roman"/>
          <w:sz w:val="24"/>
          <w:szCs w:val="24"/>
        </w:rPr>
        <w:t xml:space="preserve"> развития на период реализации муниципальной программы.</w:t>
      </w:r>
    </w:p>
    <w:p w:rsidR="00684E9E" w:rsidRPr="0052154F" w:rsidRDefault="00684E9E" w:rsidP="009612FB">
      <w:pPr>
        <w:pStyle w:val="ConsPlusNormal"/>
        <w:ind w:firstLine="540"/>
        <w:jc w:val="both"/>
        <w:rPr>
          <w:rFonts w:ascii="Times New Roman" w:hAnsi="Times New Roman" w:cs="Times New Roman"/>
          <w:sz w:val="24"/>
          <w:szCs w:val="24"/>
        </w:rPr>
      </w:pPr>
      <w:r w:rsidRPr="0052154F">
        <w:rPr>
          <w:rFonts w:ascii="Times New Roman" w:hAnsi="Times New Roman" w:cs="Times New Roman"/>
          <w:sz w:val="24"/>
          <w:szCs w:val="24"/>
        </w:rPr>
        <w:t xml:space="preserve">При необходимости в данном разделе может быть приведена общая информация о динамике ключевых </w:t>
      </w:r>
      <w:proofErr w:type="gramStart"/>
      <w:r w:rsidRPr="0052154F">
        <w:rPr>
          <w:rFonts w:ascii="Times New Roman" w:hAnsi="Times New Roman" w:cs="Times New Roman"/>
          <w:sz w:val="24"/>
          <w:szCs w:val="24"/>
        </w:rPr>
        <w:t xml:space="preserve">показателей уровня развития сферы реализации </w:t>
      </w:r>
      <w:r w:rsidR="00222FBE" w:rsidRPr="0052154F">
        <w:rPr>
          <w:rFonts w:ascii="Times New Roman" w:hAnsi="Times New Roman" w:cs="Times New Roman"/>
          <w:sz w:val="24"/>
          <w:szCs w:val="24"/>
        </w:rPr>
        <w:t>муниципальной</w:t>
      </w:r>
      <w:proofErr w:type="gramEnd"/>
      <w:r w:rsidRPr="0052154F">
        <w:rPr>
          <w:rFonts w:ascii="Times New Roman" w:hAnsi="Times New Roman" w:cs="Times New Roman"/>
          <w:sz w:val="24"/>
          <w:szCs w:val="24"/>
        </w:rPr>
        <w:t xml:space="preserve"> программы (на период ее реализации), подкрепляющая выявленные тенденции.</w:t>
      </w:r>
    </w:p>
    <w:p w:rsidR="00684E9E" w:rsidRPr="0052154F" w:rsidRDefault="00684E9E" w:rsidP="009612FB">
      <w:pPr>
        <w:pStyle w:val="ConsPlusNormal"/>
        <w:ind w:firstLine="540"/>
        <w:jc w:val="both"/>
        <w:rPr>
          <w:rFonts w:ascii="Times New Roman" w:hAnsi="Times New Roman" w:cs="Times New Roman"/>
          <w:sz w:val="24"/>
          <w:szCs w:val="24"/>
        </w:rPr>
      </w:pPr>
      <w:r w:rsidRPr="0052154F">
        <w:rPr>
          <w:rFonts w:ascii="Times New Roman" w:hAnsi="Times New Roman" w:cs="Times New Roman"/>
          <w:sz w:val="24"/>
          <w:szCs w:val="24"/>
        </w:rPr>
        <w:t xml:space="preserve">Также в рамках данного раздела должен быть сформирован перечень основных проблем соответствующей сферы, которые необходимо решить в рамках </w:t>
      </w:r>
      <w:r w:rsidR="00222FBE" w:rsidRPr="0052154F">
        <w:rPr>
          <w:rFonts w:ascii="Times New Roman" w:hAnsi="Times New Roman" w:cs="Times New Roman"/>
          <w:sz w:val="24"/>
          <w:szCs w:val="24"/>
        </w:rPr>
        <w:t>муниципальной</w:t>
      </w:r>
      <w:r w:rsidRPr="0052154F">
        <w:rPr>
          <w:rFonts w:ascii="Times New Roman" w:hAnsi="Times New Roman" w:cs="Times New Roman"/>
          <w:sz w:val="24"/>
          <w:szCs w:val="24"/>
        </w:rPr>
        <w:t xml:space="preserve"> программы для достижения цели и показателей (индикаторов) </w:t>
      </w:r>
      <w:r w:rsidR="00222FBE" w:rsidRPr="0052154F">
        <w:rPr>
          <w:rFonts w:ascii="Times New Roman" w:hAnsi="Times New Roman" w:cs="Times New Roman"/>
          <w:sz w:val="24"/>
          <w:szCs w:val="24"/>
        </w:rPr>
        <w:t>муниципальной</w:t>
      </w:r>
      <w:r w:rsidRPr="0052154F">
        <w:rPr>
          <w:rFonts w:ascii="Times New Roman" w:hAnsi="Times New Roman" w:cs="Times New Roman"/>
          <w:sz w:val="24"/>
          <w:szCs w:val="24"/>
        </w:rPr>
        <w:t xml:space="preserve"> программы.</w:t>
      </w:r>
    </w:p>
    <w:p w:rsidR="00684E9E" w:rsidRPr="0052154F" w:rsidRDefault="00FA6BAE" w:rsidP="009612FB">
      <w:pPr>
        <w:pStyle w:val="ConsPlusNormal"/>
        <w:ind w:firstLine="540"/>
        <w:jc w:val="both"/>
        <w:rPr>
          <w:rFonts w:ascii="Times New Roman" w:hAnsi="Times New Roman" w:cs="Times New Roman"/>
          <w:sz w:val="24"/>
          <w:szCs w:val="24"/>
        </w:rPr>
      </w:pPr>
      <w:r w:rsidRPr="0052154F">
        <w:rPr>
          <w:rFonts w:ascii="Times New Roman" w:hAnsi="Times New Roman" w:cs="Times New Roman"/>
          <w:sz w:val="24"/>
          <w:szCs w:val="24"/>
        </w:rPr>
        <w:t xml:space="preserve">В рамках </w:t>
      </w:r>
      <w:proofErr w:type="gramStart"/>
      <w:r w:rsidRPr="0052154F">
        <w:rPr>
          <w:rFonts w:ascii="Times New Roman" w:hAnsi="Times New Roman" w:cs="Times New Roman"/>
          <w:sz w:val="24"/>
          <w:szCs w:val="24"/>
        </w:rPr>
        <w:t>характеристики прогноза развития реализации муниципальной программы</w:t>
      </w:r>
      <w:proofErr w:type="gramEnd"/>
      <w:r w:rsidRPr="0052154F">
        <w:rPr>
          <w:rFonts w:ascii="Times New Roman" w:hAnsi="Times New Roman" w:cs="Times New Roman"/>
          <w:sz w:val="24"/>
          <w:szCs w:val="24"/>
        </w:rPr>
        <w:t xml:space="preserve"> предусматривается </w:t>
      </w:r>
      <w:r w:rsidR="0052154F" w:rsidRPr="0052154F">
        <w:rPr>
          <w:rFonts w:ascii="Times New Roman" w:hAnsi="Times New Roman" w:cs="Times New Roman"/>
          <w:sz w:val="24"/>
          <w:szCs w:val="24"/>
        </w:rPr>
        <w:t>о</w:t>
      </w:r>
      <w:r w:rsidRPr="0052154F">
        <w:rPr>
          <w:rFonts w:ascii="Times New Roman" w:hAnsi="Times New Roman" w:cs="Times New Roman"/>
          <w:sz w:val="24"/>
          <w:szCs w:val="24"/>
        </w:rPr>
        <w:t>писание основных ожидаемых результатов реализации муниципальной программы, предполагающее развернутую характеристику планируемых изменений (результатов) в сфере реализации муниципальной программы (подпрограммы), анализ социальных, финансов</w:t>
      </w:r>
      <w:r w:rsidR="0052154F" w:rsidRPr="0052154F">
        <w:rPr>
          <w:rFonts w:ascii="Times New Roman" w:hAnsi="Times New Roman" w:cs="Times New Roman"/>
          <w:sz w:val="24"/>
          <w:szCs w:val="24"/>
        </w:rPr>
        <w:t>о-экономических и прочих рисков</w:t>
      </w:r>
      <w:r w:rsidRPr="0052154F">
        <w:rPr>
          <w:rFonts w:ascii="Times New Roman" w:hAnsi="Times New Roman" w:cs="Times New Roman"/>
          <w:sz w:val="24"/>
          <w:szCs w:val="24"/>
        </w:rPr>
        <w:t xml:space="preserve"> реализации муниципальной программы.</w:t>
      </w:r>
    </w:p>
    <w:p w:rsidR="00684E9E" w:rsidRDefault="00684E9E" w:rsidP="009612FB">
      <w:pPr>
        <w:pStyle w:val="ConsPlusNormal"/>
        <w:ind w:firstLine="540"/>
        <w:jc w:val="both"/>
        <w:rPr>
          <w:rFonts w:ascii="Times New Roman" w:hAnsi="Times New Roman" w:cs="Times New Roman"/>
          <w:sz w:val="24"/>
          <w:szCs w:val="24"/>
        </w:rPr>
      </w:pPr>
      <w:r w:rsidRPr="0052154F">
        <w:rPr>
          <w:rFonts w:ascii="Times New Roman" w:hAnsi="Times New Roman" w:cs="Times New Roman"/>
          <w:sz w:val="24"/>
          <w:szCs w:val="24"/>
        </w:rPr>
        <w:t>Рекомендуемый объем данного раздела</w:t>
      </w:r>
      <w:r w:rsidR="00DD75A6" w:rsidRPr="0052154F">
        <w:rPr>
          <w:rFonts w:ascii="Times New Roman" w:hAnsi="Times New Roman" w:cs="Times New Roman"/>
          <w:sz w:val="24"/>
          <w:szCs w:val="24"/>
        </w:rPr>
        <w:t xml:space="preserve"> муниципальной </w:t>
      </w:r>
      <w:r w:rsidRPr="0052154F">
        <w:rPr>
          <w:rFonts w:ascii="Times New Roman" w:hAnsi="Times New Roman" w:cs="Times New Roman"/>
          <w:sz w:val="24"/>
          <w:szCs w:val="24"/>
        </w:rPr>
        <w:t>программы - не более 3 страниц.</w:t>
      </w:r>
    </w:p>
    <w:p w:rsidR="00A820C6" w:rsidRPr="00A820C6" w:rsidRDefault="00A820C6" w:rsidP="00A820C6">
      <w:pPr>
        <w:spacing w:after="0" w:line="240" w:lineRule="auto"/>
        <w:ind w:firstLine="709"/>
        <w:jc w:val="both"/>
        <w:rPr>
          <w:rFonts w:ascii="Times New Roman" w:hAnsi="Times New Roman" w:cs="Times New Roman"/>
          <w:sz w:val="24"/>
          <w:szCs w:val="24"/>
        </w:rPr>
      </w:pPr>
      <w:r w:rsidRPr="00A820C6">
        <w:rPr>
          <w:rFonts w:ascii="Times New Roman" w:hAnsi="Times New Roman" w:cs="Times New Roman"/>
          <w:sz w:val="24"/>
          <w:szCs w:val="24"/>
        </w:rPr>
        <w:t xml:space="preserve">13. Приоритеты и цели органов местного самоуправления муниципального образования Ломоносовский муниципальный район Ленинградской области </w:t>
      </w:r>
      <w:r w:rsidR="00A13756">
        <w:rPr>
          <w:rFonts w:ascii="Times New Roman" w:hAnsi="Times New Roman" w:cs="Times New Roman"/>
          <w:sz w:val="24"/>
          <w:szCs w:val="24"/>
        </w:rPr>
        <w:t xml:space="preserve">в </w:t>
      </w:r>
      <w:r w:rsidRPr="00A820C6">
        <w:rPr>
          <w:rFonts w:ascii="Times New Roman" w:hAnsi="Times New Roman" w:cs="Times New Roman"/>
          <w:sz w:val="24"/>
          <w:szCs w:val="24"/>
        </w:rPr>
        <w:t xml:space="preserve">сфере реализации </w:t>
      </w:r>
      <w:r w:rsidR="00A13756">
        <w:rPr>
          <w:rFonts w:ascii="Times New Roman" w:hAnsi="Times New Roman" w:cs="Times New Roman"/>
          <w:sz w:val="24"/>
          <w:szCs w:val="24"/>
        </w:rPr>
        <w:t xml:space="preserve">муниципальной </w:t>
      </w:r>
      <w:r w:rsidRPr="00A820C6">
        <w:rPr>
          <w:rFonts w:ascii="Times New Roman" w:hAnsi="Times New Roman" w:cs="Times New Roman"/>
          <w:sz w:val="24"/>
          <w:szCs w:val="24"/>
        </w:rPr>
        <w:t>программы.</w:t>
      </w:r>
    </w:p>
    <w:p w:rsidR="00A820C6" w:rsidRPr="00A820C6" w:rsidRDefault="00A820C6" w:rsidP="00A820C6">
      <w:pPr>
        <w:spacing w:after="0" w:line="240" w:lineRule="auto"/>
        <w:ind w:firstLine="709"/>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В раздел включаются:</w:t>
      </w:r>
    </w:p>
    <w:p w:rsidR="00A820C6" w:rsidRPr="00A820C6" w:rsidRDefault="00A820C6" w:rsidP="00A820C6">
      <w:pPr>
        <w:pStyle w:val="aa"/>
        <w:numPr>
          <w:ilvl w:val="0"/>
          <w:numId w:val="22"/>
        </w:numPr>
        <w:spacing w:after="0" w:line="240" w:lineRule="auto"/>
        <w:ind w:left="0" w:firstLine="1121"/>
        <w:jc w:val="both"/>
        <w:rPr>
          <w:rFonts w:ascii="Times New Roman" w:eastAsia="Times New Roman" w:hAnsi="Times New Roman" w:cs="Times New Roman"/>
          <w:sz w:val="24"/>
          <w:szCs w:val="24"/>
        </w:rPr>
      </w:pPr>
      <w:r w:rsidRPr="00A820C6">
        <w:rPr>
          <w:rFonts w:ascii="Times New Roman" w:hAnsi="Times New Roman" w:cs="Times New Roman"/>
          <w:sz w:val="24"/>
          <w:szCs w:val="24"/>
        </w:rPr>
        <w:t>приоритеты и цели органов местного самоуправления муниципального образования Ломоносовский муниципальный район Ленинградской области</w:t>
      </w:r>
      <w:r w:rsidRPr="00A820C6">
        <w:rPr>
          <w:rFonts w:ascii="Times New Roman" w:eastAsia="Times New Roman" w:hAnsi="Times New Roman" w:cs="Times New Roman"/>
          <w:sz w:val="24"/>
          <w:szCs w:val="24"/>
        </w:rPr>
        <w:t xml:space="preserve"> в соответствующей сфере социально-экономического развития, реализация которых достигается путем реализации </w:t>
      </w:r>
      <w:r w:rsidRPr="00A820C6">
        <w:rPr>
          <w:rFonts w:ascii="Times New Roman" w:eastAsia="Times New Roman" w:hAnsi="Times New Roman" w:cs="Times New Roman"/>
          <w:spacing w:val="-8"/>
          <w:sz w:val="24"/>
          <w:szCs w:val="24"/>
        </w:rPr>
        <w:t>муниципальной программы, описание основных целей и задач муниципальной программы</w:t>
      </w:r>
      <w:r w:rsidRPr="00A820C6">
        <w:rPr>
          <w:rFonts w:ascii="Times New Roman" w:eastAsia="Times New Roman" w:hAnsi="Times New Roman" w:cs="Times New Roman"/>
          <w:sz w:val="24"/>
          <w:szCs w:val="24"/>
        </w:rPr>
        <w:t>, прогноз развития соответствующей сферы социально-экономического развития и планируемый вклад в развитие соответствующей сферы посредством реализации муниципальной программы;</w:t>
      </w:r>
    </w:p>
    <w:p w:rsidR="00A820C6" w:rsidRPr="00A820C6" w:rsidRDefault="00A820C6" w:rsidP="00A820C6">
      <w:pPr>
        <w:pStyle w:val="aa"/>
        <w:numPr>
          <w:ilvl w:val="0"/>
          <w:numId w:val="22"/>
        </w:numPr>
        <w:spacing w:after="0" w:line="240" w:lineRule="auto"/>
        <w:ind w:left="0" w:firstLine="1121"/>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A820C6" w:rsidRPr="00A820C6" w:rsidRDefault="00A820C6" w:rsidP="00A820C6">
      <w:pPr>
        <w:spacing w:after="0" w:line="240" w:lineRule="auto"/>
        <w:ind w:firstLine="709"/>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В отдельных случаях в данном разделе могут быть отражены также цели и приоритеты государственной политики, определенные отдельными решениями Президента Российской Федерации, Правительства Российской Федерации с указанием реквизитов соответствующих актов, документов и решений.</w:t>
      </w:r>
    </w:p>
    <w:p w:rsidR="00A820C6" w:rsidRPr="00A820C6" w:rsidRDefault="00A820C6" w:rsidP="00A820C6">
      <w:pPr>
        <w:spacing w:after="0" w:line="240" w:lineRule="auto"/>
        <w:ind w:firstLine="709"/>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 xml:space="preserve">При необходимости перечень </w:t>
      </w:r>
      <w:r w:rsidRPr="00A820C6">
        <w:rPr>
          <w:rFonts w:ascii="Times New Roman" w:hAnsi="Times New Roman" w:cs="Times New Roman"/>
          <w:sz w:val="24"/>
          <w:szCs w:val="24"/>
        </w:rPr>
        <w:t>приоритетов и целей органов местного самоуправления муниципального образования Ломоносовский муниципальный район Ленинградской области</w:t>
      </w:r>
      <w:r w:rsidRPr="00A820C6">
        <w:rPr>
          <w:rFonts w:ascii="Times New Roman" w:eastAsia="Times New Roman" w:hAnsi="Times New Roman" w:cs="Times New Roman"/>
          <w:sz w:val="24"/>
          <w:szCs w:val="24"/>
        </w:rPr>
        <w:t xml:space="preserve"> может приводиться в разрезе подпрограмм муниципальной программы.</w:t>
      </w:r>
    </w:p>
    <w:p w:rsidR="00A820C6" w:rsidRPr="00A820C6" w:rsidRDefault="00A820C6" w:rsidP="00A820C6">
      <w:pPr>
        <w:spacing w:after="0" w:line="240" w:lineRule="auto"/>
        <w:ind w:firstLine="709"/>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В рамках данного раздела следует приводить укрупненную характеристику п</w:t>
      </w:r>
      <w:r w:rsidRPr="00A820C6">
        <w:rPr>
          <w:rFonts w:ascii="Times New Roman" w:hAnsi="Times New Roman" w:cs="Times New Roman"/>
          <w:sz w:val="24"/>
          <w:szCs w:val="24"/>
        </w:rPr>
        <w:t>риоритетов и целей органов местного самоуправления муниципального образования Ломоносовский муниципальный район Ленинградской области</w:t>
      </w:r>
      <w:r w:rsidRPr="00A820C6">
        <w:rPr>
          <w:rFonts w:ascii="Times New Roman" w:eastAsia="Times New Roman" w:hAnsi="Times New Roman" w:cs="Times New Roman"/>
          <w:sz w:val="24"/>
          <w:szCs w:val="24"/>
        </w:rPr>
        <w:t>, избегая избыточной детализации.</w:t>
      </w:r>
    </w:p>
    <w:p w:rsidR="00A820C6" w:rsidRPr="00A820C6" w:rsidRDefault="00A820C6" w:rsidP="00A820C6">
      <w:pPr>
        <w:spacing w:after="0" w:line="240" w:lineRule="auto"/>
        <w:ind w:firstLine="709"/>
        <w:jc w:val="both"/>
        <w:rPr>
          <w:rFonts w:ascii="Times New Roman" w:eastAsia="Times New Roman" w:hAnsi="Times New Roman" w:cs="Times New Roman"/>
          <w:sz w:val="24"/>
          <w:szCs w:val="24"/>
        </w:rPr>
      </w:pPr>
      <w:r w:rsidRPr="00A820C6">
        <w:rPr>
          <w:rFonts w:ascii="Times New Roman" w:eastAsia="Times New Roman" w:hAnsi="Times New Roman" w:cs="Times New Roman"/>
          <w:sz w:val="24"/>
          <w:szCs w:val="24"/>
        </w:rPr>
        <w:t>Объем данного раздела муниципальной программы не должен превышать 2 страниц.</w:t>
      </w:r>
    </w:p>
    <w:p w:rsidR="00684E9E" w:rsidRPr="0067240A" w:rsidRDefault="00684E9E" w:rsidP="009612FB">
      <w:pPr>
        <w:pStyle w:val="ConsPlusNormal"/>
        <w:ind w:firstLine="540"/>
        <w:jc w:val="both"/>
        <w:rPr>
          <w:rFonts w:ascii="Times New Roman" w:hAnsi="Times New Roman" w:cs="Times New Roman"/>
          <w:sz w:val="24"/>
          <w:szCs w:val="24"/>
        </w:rPr>
      </w:pPr>
      <w:r w:rsidRPr="0067240A">
        <w:rPr>
          <w:rFonts w:ascii="Times New Roman" w:hAnsi="Times New Roman" w:cs="Times New Roman"/>
          <w:sz w:val="24"/>
          <w:szCs w:val="24"/>
        </w:rPr>
        <w:t>1</w:t>
      </w:r>
      <w:r w:rsidR="00A820C6">
        <w:rPr>
          <w:rFonts w:ascii="Times New Roman" w:hAnsi="Times New Roman" w:cs="Times New Roman"/>
          <w:sz w:val="24"/>
          <w:szCs w:val="24"/>
        </w:rPr>
        <w:t>4</w:t>
      </w:r>
      <w:r w:rsidRPr="0067240A">
        <w:rPr>
          <w:rFonts w:ascii="Times New Roman" w:hAnsi="Times New Roman" w:cs="Times New Roman"/>
          <w:sz w:val="24"/>
          <w:szCs w:val="24"/>
        </w:rPr>
        <w:t xml:space="preserve">. Подпрограммы </w:t>
      </w:r>
      <w:r w:rsidR="00291B87" w:rsidRPr="0067240A">
        <w:rPr>
          <w:rFonts w:ascii="Times New Roman" w:hAnsi="Times New Roman" w:cs="Times New Roman"/>
          <w:sz w:val="24"/>
          <w:szCs w:val="24"/>
        </w:rPr>
        <w:t>муниципальной</w:t>
      </w:r>
      <w:r w:rsidRPr="0067240A">
        <w:rPr>
          <w:rFonts w:ascii="Times New Roman" w:hAnsi="Times New Roman" w:cs="Times New Roman"/>
          <w:sz w:val="24"/>
          <w:szCs w:val="24"/>
        </w:rPr>
        <w:t xml:space="preserve"> программы.</w:t>
      </w:r>
    </w:p>
    <w:p w:rsidR="00684E9E" w:rsidRPr="00493910" w:rsidRDefault="00684E9E" w:rsidP="009612F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lastRenderedPageBreak/>
        <w:t>Исходя</w:t>
      </w:r>
      <w:r w:rsidR="00291B87" w:rsidRPr="00493910">
        <w:rPr>
          <w:rFonts w:ascii="Times New Roman" w:hAnsi="Times New Roman" w:cs="Times New Roman"/>
          <w:sz w:val="24"/>
          <w:szCs w:val="24"/>
        </w:rPr>
        <w:t>,</w:t>
      </w:r>
      <w:r w:rsidRPr="00493910">
        <w:rPr>
          <w:rFonts w:ascii="Times New Roman" w:hAnsi="Times New Roman" w:cs="Times New Roman"/>
          <w:sz w:val="24"/>
          <w:szCs w:val="24"/>
        </w:rPr>
        <w:t xml:space="preserve"> из сложности и масштабности решаемых задач в составе </w:t>
      </w:r>
      <w:r w:rsidR="00291B87" w:rsidRPr="00493910">
        <w:rPr>
          <w:rFonts w:ascii="Times New Roman" w:hAnsi="Times New Roman" w:cs="Times New Roman"/>
          <w:sz w:val="24"/>
          <w:szCs w:val="24"/>
        </w:rPr>
        <w:t xml:space="preserve">муниципальной </w:t>
      </w:r>
      <w:r w:rsidRPr="00493910">
        <w:rPr>
          <w:rFonts w:ascii="Times New Roman" w:hAnsi="Times New Roman" w:cs="Times New Roman"/>
          <w:sz w:val="24"/>
          <w:szCs w:val="24"/>
        </w:rPr>
        <w:t xml:space="preserve">программы при необходимости выделяются подпрограммы. Решение одной задачи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обеспечивается реализацией одной подпрограммы, не направленной на решение иных задач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Решение задачи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должно являться целью реализации соответствующей ей подпрограммы, за исключением подпрограмм, направленных на обеспечение реализации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w:t>
      </w:r>
    </w:p>
    <w:p w:rsidR="00684E9E" w:rsidRPr="00493910" w:rsidRDefault="00684E9E" w:rsidP="009612F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t xml:space="preserve">При формировании набора подпрограмм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следует учитывать следующие критерии:</w:t>
      </w:r>
    </w:p>
    <w:p w:rsidR="00291B87" w:rsidRPr="00493910" w:rsidRDefault="00684E9E" w:rsidP="00291B87">
      <w:pPr>
        <w:pStyle w:val="ConsPlusNormal"/>
        <w:numPr>
          <w:ilvl w:val="0"/>
          <w:numId w:val="6"/>
        </w:numPr>
        <w:ind w:left="0" w:firstLine="900"/>
        <w:jc w:val="both"/>
        <w:rPr>
          <w:rFonts w:ascii="Times New Roman" w:hAnsi="Times New Roman" w:cs="Times New Roman"/>
          <w:sz w:val="24"/>
          <w:szCs w:val="24"/>
        </w:rPr>
      </w:pPr>
      <w:r w:rsidRPr="00493910">
        <w:rPr>
          <w:rFonts w:ascii="Times New Roman" w:hAnsi="Times New Roman" w:cs="Times New Roman"/>
          <w:sz w:val="24"/>
          <w:szCs w:val="24"/>
        </w:rPr>
        <w:t xml:space="preserve">целевая направленность - подпрограмма должна быть направлена на достижение цели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способствовать решению одной задачи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(за исключением подпрограммы по обеспечению реализации </w:t>
      </w:r>
      <w:r w:rsidR="00291B87"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w:t>
      </w:r>
    </w:p>
    <w:p w:rsidR="00260291" w:rsidRPr="00493910" w:rsidRDefault="00684E9E" w:rsidP="00260291">
      <w:pPr>
        <w:pStyle w:val="ConsPlusNormal"/>
        <w:numPr>
          <w:ilvl w:val="0"/>
          <w:numId w:val="6"/>
        </w:numPr>
        <w:ind w:left="0" w:firstLine="900"/>
        <w:jc w:val="both"/>
        <w:rPr>
          <w:rFonts w:ascii="Times New Roman" w:hAnsi="Times New Roman" w:cs="Times New Roman"/>
          <w:sz w:val="24"/>
          <w:szCs w:val="24"/>
        </w:rPr>
      </w:pPr>
      <w:r w:rsidRPr="00493910">
        <w:rPr>
          <w:rFonts w:ascii="Times New Roman" w:hAnsi="Times New Roman" w:cs="Times New Roman"/>
          <w:sz w:val="24"/>
          <w:szCs w:val="24"/>
        </w:rPr>
        <w:t>масштаб - при формировании системы подпрограмм необходимо обеспечивать сопоставимость подпрограмм по объему финансового обеспечения и</w:t>
      </w:r>
      <w:r w:rsidR="00260291" w:rsidRPr="00493910">
        <w:rPr>
          <w:rFonts w:ascii="Times New Roman" w:hAnsi="Times New Roman" w:cs="Times New Roman"/>
          <w:sz w:val="24"/>
          <w:szCs w:val="24"/>
        </w:rPr>
        <w:t xml:space="preserve"> </w:t>
      </w:r>
      <w:r w:rsidRPr="00493910">
        <w:rPr>
          <w:rFonts w:ascii="Times New Roman" w:hAnsi="Times New Roman" w:cs="Times New Roman"/>
          <w:sz w:val="24"/>
          <w:szCs w:val="24"/>
        </w:rPr>
        <w:t xml:space="preserve">(или) влиянию на достижение цели реализации </w:t>
      </w:r>
      <w:r w:rsidR="00260291"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w:t>
      </w:r>
    </w:p>
    <w:p w:rsidR="00684E9E" w:rsidRPr="00493910" w:rsidRDefault="00684E9E" w:rsidP="00260291">
      <w:pPr>
        <w:pStyle w:val="ConsPlusNormal"/>
        <w:numPr>
          <w:ilvl w:val="0"/>
          <w:numId w:val="6"/>
        </w:numPr>
        <w:ind w:left="0" w:firstLine="900"/>
        <w:jc w:val="both"/>
        <w:rPr>
          <w:rFonts w:ascii="Times New Roman" w:hAnsi="Times New Roman" w:cs="Times New Roman"/>
          <w:sz w:val="24"/>
          <w:szCs w:val="24"/>
        </w:rPr>
      </w:pPr>
      <w:r w:rsidRPr="00493910">
        <w:rPr>
          <w:rFonts w:ascii="Times New Roman" w:hAnsi="Times New Roman" w:cs="Times New Roman"/>
          <w:sz w:val="24"/>
          <w:szCs w:val="24"/>
        </w:rPr>
        <w:t xml:space="preserve">требования к минимальному набору подпрограмм - в составе </w:t>
      </w:r>
      <w:r w:rsidR="00260291"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не может быть менее двух подпрограмм, предусматривающих финансовое обеспечение. </w:t>
      </w:r>
      <w:r w:rsidR="00260291" w:rsidRPr="00493910">
        <w:rPr>
          <w:rFonts w:ascii="Times New Roman" w:hAnsi="Times New Roman" w:cs="Times New Roman"/>
          <w:sz w:val="24"/>
          <w:szCs w:val="24"/>
        </w:rPr>
        <w:t>Муниципальная</w:t>
      </w:r>
      <w:r w:rsidRPr="00493910">
        <w:rPr>
          <w:rFonts w:ascii="Times New Roman" w:hAnsi="Times New Roman" w:cs="Times New Roman"/>
          <w:sz w:val="24"/>
          <w:szCs w:val="24"/>
        </w:rPr>
        <w:t xml:space="preserve"> программа не может состоять менее чем из трех подпрограмм, если в составе </w:t>
      </w:r>
      <w:r w:rsidR="00260291"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предусмотрена подпрограмма, направленная на обеспечение реализации </w:t>
      </w:r>
      <w:r w:rsidR="00260291"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w:t>
      </w:r>
    </w:p>
    <w:p w:rsidR="00684E9E" w:rsidRPr="00493910" w:rsidRDefault="00684E9E" w:rsidP="009612F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t xml:space="preserve">Подпрограммы </w:t>
      </w:r>
      <w:r w:rsidR="00602512"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содержат следующие разделы:</w:t>
      </w:r>
    </w:p>
    <w:p w:rsidR="00684E9E" w:rsidRPr="00493910" w:rsidRDefault="00684E9E" w:rsidP="009612F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t xml:space="preserve">а) Паспорт подпрограммы (разрабатывается аналогично паспорту </w:t>
      </w:r>
      <w:r w:rsidR="00602512"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за исключением граф "соисполнитель" и "подпрограммы </w:t>
      </w:r>
      <w:r w:rsidR="00602512" w:rsidRPr="00493910">
        <w:rPr>
          <w:rFonts w:ascii="Times New Roman" w:hAnsi="Times New Roman" w:cs="Times New Roman"/>
          <w:sz w:val="24"/>
          <w:szCs w:val="24"/>
        </w:rPr>
        <w:t>муниципальной</w:t>
      </w:r>
      <w:r w:rsidRPr="00493910">
        <w:rPr>
          <w:rFonts w:ascii="Times New Roman" w:hAnsi="Times New Roman" w:cs="Times New Roman"/>
          <w:sz w:val="24"/>
          <w:szCs w:val="24"/>
        </w:rPr>
        <w:t xml:space="preserve"> программы", которые в паспорте подпрограммы отсутствуют).</w:t>
      </w:r>
    </w:p>
    <w:p w:rsidR="00684E9E" w:rsidRPr="00493910" w:rsidRDefault="00684E9E" w:rsidP="005D1B8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t xml:space="preserve">Требования к целям и задачам подпрограммы аналогичны требованиям к целям и задачам </w:t>
      </w:r>
      <w:r w:rsidR="00E12E60" w:rsidRPr="00493910">
        <w:rPr>
          <w:rFonts w:ascii="Times New Roman" w:hAnsi="Times New Roman" w:cs="Times New Roman"/>
          <w:sz w:val="24"/>
          <w:szCs w:val="24"/>
        </w:rPr>
        <w:t>муниципальной</w:t>
      </w:r>
      <w:r w:rsidR="005D1B8B" w:rsidRPr="00493910">
        <w:rPr>
          <w:rFonts w:ascii="Times New Roman" w:hAnsi="Times New Roman" w:cs="Times New Roman"/>
          <w:sz w:val="24"/>
          <w:szCs w:val="24"/>
        </w:rPr>
        <w:t xml:space="preserve"> программы.</w:t>
      </w:r>
    </w:p>
    <w:p w:rsidR="00684E9E" w:rsidRPr="00493910" w:rsidRDefault="00684E9E" w:rsidP="009612FB">
      <w:pPr>
        <w:pStyle w:val="ConsPlusNormal"/>
        <w:ind w:firstLine="540"/>
        <w:jc w:val="both"/>
        <w:rPr>
          <w:rFonts w:ascii="Times New Roman" w:hAnsi="Times New Roman" w:cs="Times New Roman"/>
          <w:sz w:val="24"/>
          <w:szCs w:val="24"/>
        </w:rPr>
      </w:pPr>
      <w:r w:rsidRPr="00493910">
        <w:rPr>
          <w:rFonts w:ascii="Times New Roman" w:hAnsi="Times New Roman" w:cs="Times New Roman"/>
          <w:sz w:val="24"/>
          <w:szCs w:val="24"/>
        </w:rPr>
        <w:t>Задачи подпрограмм формулируются с учетом федеральных</w:t>
      </w:r>
      <w:r w:rsidR="002E2780" w:rsidRPr="00493910">
        <w:rPr>
          <w:rFonts w:ascii="Times New Roman" w:hAnsi="Times New Roman" w:cs="Times New Roman"/>
          <w:sz w:val="24"/>
          <w:szCs w:val="24"/>
        </w:rPr>
        <w:t xml:space="preserve">, </w:t>
      </w:r>
      <w:r w:rsidRPr="00493910">
        <w:rPr>
          <w:rFonts w:ascii="Times New Roman" w:hAnsi="Times New Roman" w:cs="Times New Roman"/>
          <w:sz w:val="24"/>
          <w:szCs w:val="24"/>
        </w:rPr>
        <w:t>региональных</w:t>
      </w:r>
      <w:r w:rsidR="005D1B8B" w:rsidRPr="00493910">
        <w:rPr>
          <w:rFonts w:ascii="Times New Roman" w:hAnsi="Times New Roman" w:cs="Times New Roman"/>
          <w:sz w:val="24"/>
          <w:szCs w:val="24"/>
        </w:rPr>
        <w:t>,</w:t>
      </w:r>
      <w:r w:rsidR="002E2780" w:rsidRPr="00493910">
        <w:rPr>
          <w:rFonts w:ascii="Times New Roman" w:hAnsi="Times New Roman" w:cs="Times New Roman"/>
          <w:sz w:val="24"/>
          <w:szCs w:val="24"/>
        </w:rPr>
        <w:t xml:space="preserve"> муниципальных,</w:t>
      </w:r>
      <w:r w:rsidR="005D1B8B" w:rsidRPr="00493910">
        <w:rPr>
          <w:rFonts w:ascii="Times New Roman" w:hAnsi="Times New Roman" w:cs="Times New Roman"/>
          <w:sz w:val="24"/>
          <w:szCs w:val="24"/>
        </w:rPr>
        <w:t xml:space="preserve"> отраслевых</w:t>
      </w:r>
      <w:r w:rsidRPr="00493910">
        <w:rPr>
          <w:rFonts w:ascii="Times New Roman" w:hAnsi="Times New Roman" w:cs="Times New Roman"/>
          <w:sz w:val="24"/>
          <w:szCs w:val="24"/>
        </w:rPr>
        <w:t xml:space="preserve"> и приоритетных проектов, включенных в подпрограмму.</w:t>
      </w:r>
    </w:p>
    <w:p w:rsidR="00684E9E" w:rsidRPr="00771145" w:rsidRDefault="00684E9E" w:rsidP="009612FB">
      <w:pPr>
        <w:pStyle w:val="ConsPlusNormal"/>
        <w:ind w:firstLine="540"/>
        <w:jc w:val="both"/>
        <w:rPr>
          <w:rFonts w:ascii="Times New Roman" w:hAnsi="Times New Roman" w:cs="Times New Roman"/>
          <w:sz w:val="24"/>
          <w:szCs w:val="24"/>
        </w:rPr>
      </w:pPr>
      <w:r w:rsidRPr="00771145">
        <w:rPr>
          <w:rFonts w:ascii="Times New Roman" w:hAnsi="Times New Roman" w:cs="Times New Roman"/>
          <w:sz w:val="24"/>
          <w:szCs w:val="24"/>
        </w:rPr>
        <w:t>б) Информация о проектах и комплексах процессных мероприятий подпрограммы.</w:t>
      </w:r>
    </w:p>
    <w:p w:rsidR="00684E9E" w:rsidRPr="00771145" w:rsidRDefault="00684E9E" w:rsidP="009612FB">
      <w:pPr>
        <w:pStyle w:val="ConsPlusNormal"/>
        <w:ind w:firstLine="540"/>
        <w:jc w:val="both"/>
        <w:rPr>
          <w:rFonts w:ascii="Times New Roman" w:hAnsi="Times New Roman" w:cs="Times New Roman"/>
          <w:sz w:val="24"/>
          <w:szCs w:val="24"/>
        </w:rPr>
      </w:pPr>
      <w:r w:rsidRPr="00771145">
        <w:rPr>
          <w:rFonts w:ascii="Times New Roman" w:hAnsi="Times New Roman" w:cs="Times New Roman"/>
          <w:sz w:val="24"/>
          <w:szCs w:val="24"/>
        </w:rPr>
        <w:t xml:space="preserve">В данном разделе приводится краткое описание содержания, состава и механизмов реализации (предоставление субсидий, субвенций, иных межбюджетных трансфертов) проектов, мероприятий, направленных на достижение целей проектов, комплексов процессных мероприятий на весь период реализации </w:t>
      </w:r>
      <w:r w:rsidR="00941A64" w:rsidRPr="00771145">
        <w:rPr>
          <w:rFonts w:ascii="Times New Roman" w:hAnsi="Times New Roman" w:cs="Times New Roman"/>
          <w:sz w:val="24"/>
          <w:szCs w:val="24"/>
        </w:rPr>
        <w:t>муниципальной</w:t>
      </w:r>
      <w:r w:rsidRPr="00771145">
        <w:rPr>
          <w:rFonts w:ascii="Times New Roman" w:hAnsi="Times New Roman" w:cs="Times New Roman"/>
          <w:sz w:val="24"/>
          <w:szCs w:val="24"/>
        </w:rPr>
        <w:t xml:space="preserve"> программы; приводится обоснование их необходимости и достаточности для решения задач подпрограммы (</w:t>
      </w:r>
      <w:r w:rsidR="00196896" w:rsidRPr="00771145">
        <w:rPr>
          <w:rFonts w:ascii="Times New Roman" w:hAnsi="Times New Roman" w:cs="Times New Roman"/>
          <w:sz w:val="24"/>
          <w:szCs w:val="24"/>
        </w:rPr>
        <w:t>муниципальной</w:t>
      </w:r>
      <w:r w:rsidRPr="00771145">
        <w:rPr>
          <w:rFonts w:ascii="Times New Roman" w:hAnsi="Times New Roman" w:cs="Times New Roman"/>
          <w:sz w:val="24"/>
          <w:szCs w:val="24"/>
        </w:rPr>
        <w:t xml:space="preserve"> программы).</w:t>
      </w:r>
    </w:p>
    <w:p w:rsidR="00684E9E" w:rsidRPr="00771145" w:rsidRDefault="00684E9E" w:rsidP="009612FB">
      <w:pPr>
        <w:pStyle w:val="ConsPlusNormal"/>
        <w:ind w:firstLine="540"/>
        <w:jc w:val="both"/>
        <w:rPr>
          <w:rFonts w:ascii="Times New Roman" w:hAnsi="Times New Roman" w:cs="Times New Roman"/>
          <w:sz w:val="24"/>
          <w:szCs w:val="24"/>
        </w:rPr>
      </w:pPr>
      <w:r w:rsidRPr="00771145">
        <w:rPr>
          <w:rFonts w:ascii="Times New Roman" w:hAnsi="Times New Roman" w:cs="Times New Roman"/>
          <w:sz w:val="24"/>
          <w:szCs w:val="24"/>
        </w:rPr>
        <w:t>При описании структурные элементы рекомендуется группировать по задачам подпрограммы (</w:t>
      </w:r>
      <w:r w:rsidR="00196896" w:rsidRPr="00771145">
        <w:rPr>
          <w:rFonts w:ascii="Times New Roman" w:hAnsi="Times New Roman" w:cs="Times New Roman"/>
          <w:sz w:val="24"/>
          <w:szCs w:val="24"/>
        </w:rPr>
        <w:t>муниципальной</w:t>
      </w:r>
      <w:r w:rsidRPr="00771145">
        <w:rPr>
          <w:rFonts w:ascii="Times New Roman" w:hAnsi="Times New Roman" w:cs="Times New Roman"/>
          <w:sz w:val="24"/>
          <w:szCs w:val="24"/>
        </w:rPr>
        <w:t xml:space="preserve"> программы).</w:t>
      </w:r>
    </w:p>
    <w:p w:rsidR="00196896" w:rsidRPr="00771145" w:rsidRDefault="00684E9E" w:rsidP="009612FB">
      <w:pPr>
        <w:pStyle w:val="ConsPlusNormal"/>
        <w:ind w:firstLine="540"/>
        <w:jc w:val="both"/>
        <w:rPr>
          <w:rFonts w:ascii="Times New Roman" w:hAnsi="Times New Roman" w:cs="Times New Roman"/>
          <w:sz w:val="24"/>
          <w:szCs w:val="24"/>
        </w:rPr>
      </w:pPr>
      <w:r w:rsidRPr="00771145">
        <w:rPr>
          <w:rFonts w:ascii="Times New Roman" w:hAnsi="Times New Roman" w:cs="Times New Roman"/>
          <w:sz w:val="24"/>
          <w:szCs w:val="24"/>
        </w:rPr>
        <w:t>С учетом данного раздела формиру</w:t>
      </w:r>
      <w:r w:rsidR="005D1B8B" w:rsidRPr="00771145">
        <w:rPr>
          <w:rFonts w:ascii="Times New Roman" w:hAnsi="Times New Roman" w:cs="Times New Roman"/>
          <w:sz w:val="24"/>
          <w:szCs w:val="24"/>
        </w:rPr>
        <w:t>е</w:t>
      </w:r>
      <w:r w:rsidRPr="00771145">
        <w:rPr>
          <w:rFonts w:ascii="Times New Roman" w:hAnsi="Times New Roman" w:cs="Times New Roman"/>
          <w:sz w:val="24"/>
          <w:szCs w:val="24"/>
        </w:rPr>
        <w:t xml:space="preserve">тся сводный детальный план реализации </w:t>
      </w:r>
      <w:r w:rsidR="00196896" w:rsidRPr="00771145">
        <w:rPr>
          <w:rFonts w:ascii="Times New Roman" w:hAnsi="Times New Roman" w:cs="Times New Roman"/>
          <w:sz w:val="24"/>
          <w:szCs w:val="24"/>
        </w:rPr>
        <w:t>муниципальной</w:t>
      </w:r>
      <w:r w:rsidRPr="00771145">
        <w:rPr>
          <w:rFonts w:ascii="Times New Roman" w:hAnsi="Times New Roman" w:cs="Times New Roman"/>
          <w:sz w:val="24"/>
          <w:szCs w:val="24"/>
        </w:rPr>
        <w:t xml:space="preserve"> программы, содержащий полный перечень мероприятий с указанием сроков и о</w:t>
      </w:r>
      <w:r w:rsidR="002246D1" w:rsidRPr="00771145">
        <w:rPr>
          <w:rFonts w:ascii="Times New Roman" w:hAnsi="Times New Roman" w:cs="Times New Roman"/>
          <w:sz w:val="24"/>
          <w:szCs w:val="24"/>
        </w:rPr>
        <w:t>бъемов финансового обеспечения.</w:t>
      </w:r>
      <w:r w:rsidR="009E5D2D" w:rsidRPr="00771145">
        <w:rPr>
          <w:rFonts w:ascii="Times New Roman" w:hAnsi="Times New Roman" w:cs="Times New Roman"/>
          <w:sz w:val="24"/>
          <w:szCs w:val="24"/>
        </w:rPr>
        <w:t xml:space="preserve"> Дублирование мероприятий детального плана в данном разделе не рекомендуется, при этом необходимо придерживаться принципа содержательного соответствия.</w:t>
      </w:r>
    </w:p>
    <w:p w:rsidR="00684E9E" w:rsidRPr="003E11FF" w:rsidRDefault="00684E9E" w:rsidP="009612FB">
      <w:pPr>
        <w:pStyle w:val="ConsPlusNormal"/>
        <w:ind w:firstLine="540"/>
        <w:jc w:val="both"/>
        <w:rPr>
          <w:rFonts w:ascii="Times New Roman" w:hAnsi="Times New Roman" w:cs="Times New Roman"/>
          <w:sz w:val="24"/>
          <w:szCs w:val="24"/>
        </w:rPr>
      </w:pPr>
      <w:r w:rsidRPr="003E11FF">
        <w:rPr>
          <w:rFonts w:ascii="Times New Roman" w:hAnsi="Times New Roman" w:cs="Times New Roman"/>
          <w:sz w:val="24"/>
          <w:szCs w:val="24"/>
        </w:rPr>
        <w:t xml:space="preserve">В случае если подпрограммы в составе </w:t>
      </w:r>
      <w:r w:rsidR="004663A1" w:rsidRPr="003E11FF">
        <w:rPr>
          <w:rFonts w:ascii="Times New Roman" w:hAnsi="Times New Roman" w:cs="Times New Roman"/>
          <w:sz w:val="24"/>
          <w:szCs w:val="24"/>
        </w:rPr>
        <w:t>муниципальной</w:t>
      </w:r>
      <w:r w:rsidRPr="003E11FF">
        <w:rPr>
          <w:rFonts w:ascii="Times New Roman" w:hAnsi="Times New Roman" w:cs="Times New Roman"/>
          <w:sz w:val="24"/>
          <w:szCs w:val="24"/>
        </w:rPr>
        <w:t xml:space="preserve"> программы не выделяются, раздел формируется по </w:t>
      </w:r>
      <w:r w:rsidR="004663A1" w:rsidRPr="003E11FF">
        <w:rPr>
          <w:rFonts w:ascii="Times New Roman" w:hAnsi="Times New Roman" w:cs="Times New Roman"/>
          <w:sz w:val="24"/>
          <w:szCs w:val="24"/>
        </w:rPr>
        <w:t>муниципальной</w:t>
      </w:r>
      <w:r w:rsidRPr="003E11FF">
        <w:rPr>
          <w:rFonts w:ascii="Times New Roman" w:hAnsi="Times New Roman" w:cs="Times New Roman"/>
          <w:sz w:val="24"/>
          <w:szCs w:val="24"/>
        </w:rPr>
        <w:t xml:space="preserve"> программе в целом. Структурные элементы группируются по задачам </w:t>
      </w:r>
      <w:r w:rsidR="004663A1" w:rsidRPr="003E11FF">
        <w:rPr>
          <w:rFonts w:ascii="Times New Roman" w:hAnsi="Times New Roman" w:cs="Times New Roman"/>
          <w:sz w:val="24"/>
          <w:szCs w:val="24"/>
        </w:rPr>
        <w:t>муниципальной</w:t>
      </w:r>
      <w:r w:rsidRPr="003E11FF">
        <w:rPr>
          <w:rFonts w:ascii="Times New Roman" w:hAnsi="Times New Roman" w:cs="Times New Roman"/>
          <w:sz w:val="24"/>
          <w:szCs w:val="24"/>
        </w:rPr>
        <w:t xml:space="preserve"> программы.</w:t>
      </w:r>
    </w:p>
    <w:p w:rsidR="00684E9E" w:rsidRPr="00F54241" w:rsidRDefault="00684E9E" w:rsidP="009612FB">
      <w:pPr>
        <w:pStyle w:val="ConsPlusNormal"/>
        <w:ind w:firstLine="540"/>
        <w:jc w:val="both"/>
        <w:rPr>
          <w:rFonts w:ascii="Times New Roman" w:hAnsi="Times New Roman" w:cs="Times New Roman"/>
          <w:sz w:val="24"/>
          <w:szCs w:val="24"/>
        </w:rPr>
      </w:pPr>
      <w:r w:rsidRPr="00F54241">
        <w:rPr>
          <w:rFonts w:ascii="Times New Roman" w:hAnsi="Times New Roman" w:cs="Times New Roman"/>
          <w:sz w:val="24"/>
          <w:szCs w:val="24"/>
        </w:rPr>
        <w:t>1</w:t>
      </w:r>
      <w:r w:rsidR="00A820C6">
        <w:rPr>
          <w:rFonts w:ascii="Times New Roman" w:hAnsi="Times New Roman" w:cs="Times New Roman"/>
          <w:sz w:val="24"/>
          <w:szCs w:val="24"/>
        </w:rPr>
        <w:t>5</w:t>
      </w:r>
      <w:r w:rsidRPr="00F54241">
        <w:rPr>
          <w:rFonts w:ascii="Times New Roman" w:hAnsi="Times New Roman" w:cs="Times New Roman"/>
          <w:sz w:val="24"/>
          <w:szCs w:val="24"/>
        </w:rPr>
        <w:t xml:space="preserve">. </w:t>
      </w:r>
      <w:r w:rsidR="00552349" w:rsidRPr="00F54241">
        <w:rPr>
          <w:rFonts w:ascii="Times New Roman" w:hAnsi="Times New Roman" w:cs="Times New Roman"/>
          <w:sz w:val="24"/>
          <w:szCs w:val="24"/>
        </w:rPr>
        <w:t>Муниципальная</w:t>
      </w:r>
      <w:r w:rsidRPr="00F54241">
        <w:rPr>
          <w:rFonts w:ascii="Times New Roman" w:hAnsi="Times New Roman" w:cs="Times New Roman"/>
          <w:sz w:val="24"/>
          <w:szCs w:val="24"/>
        </w:rPr>
        <w:t xml:space="preserve"> программа может включать подпрограмму, которая направлена на обеспечение реализации </w:t>
      </w:r>
      <w:r w:rsidR="00552349" w:rsidRPr="00F54241">
        <w:rPr>
          <w:rFonts w:ascii="Times New Roman" w:hAnsi="Times New Roman" w:cs="Times New Roman"/>
          <w:sz w:val="24"/>
          <w:szCs w:val="24"/>
        </w:rPr>
        <w:t>муниципальной</w:t>
      </w:r>
      <w:r w:rsidRPr="00F54241">
        <w:rPr>
          <w:rFonts w:ascii="Times New Roman" w:hAnsi="Times New Roman" w:cs="Times New Roman"/>
          <w:sz w:val="24"/>
          <w:szCs w:val="24"/>
        </w:rPr>
        <w:t xml:space="preserve"> программы (далее - обеспечивающая подпрограмма), разрабатываемую с учетом положений настоящих Методических указаний. К обеспечивающей подпрограмме предъявляются требования, аналогичные требованиям к другим подпрограммам </w:t>
      </w:r>
      <w:r w:rsidR="00552349" w:rsidRPr="00F54241">
        <w:rPr>
          <w:rFonts w:ascii="Times New Roman" w:hAnsi="Times New Roman" w:cs="Times New Roman"/>
          <w:sz w:val="24"/>
          <w:szCs w:val="24"/>
        </w:rPr>
        <w:t>муниципальной</w:t>
      </w:r>
      <w:r w:rsidRPr="00F54241">
        <w:rPr>
          <w:rFonts w:ascii="Times New Roman" w:hAnsi="Times New Roman" w:cs="Times New Roman"/>
          <w:sz w:val="24"/>
          <w:szCs w:val="24"/>
        </w:rPr>
        <w:t xml:space="preserve"> программы, с учетом следующих особенностей.</w:t>
      </w:r>
    </w:p>
    <w:p w:rsidR="00684E9E" w:rsidRPr="00F54241" w:rsidRDefault="00684E9E" w:rsidP="009612FB">
      <w:pPr>
        <w:pStyle w:val="ConsPlusNormal"/>
        <w:ind w:firstLine="540"/>
        <w:jc w:val="both"/>
        <w:rPr>
          <w:rFonts w:ascii="Times New Roman" w:hAnsi="Times New Roman" w:cs="Times New Roman"/>
          <w:sz w:val="24"/>
          <w:szCs w:val="24"/>
        </w:rPr>
      </w:pPr>
      <w:r w:rsidRPr="00F54241">
        <w:rPr>
          <w:rFonts w:ascii="Times New Roman" w:hAnsi="Times New Roman" w:cs="Times New Roman"/>
          <w:sz w:val="24"/>
          <w:szCs w:val="24"/>
        </w:rPr>
        <w:lastRenderedPageBreak/>
        <w:t xml:space="preserve">В обеспечивающей подпрограмме отражаются цель и задачи, направленные на обеспечение эффективного управления, в том числе на исполнение </w:t>
      </w:r>
      <w:r w:rsidR="00552349" w:rsidRPr="00F54241">
        <w:rPr>
          <w:rFonts w:ascii="Times New Roman" w:hAnsi="Times New Roman" w:cs="Times New Roman"/>
          <w:sz w:val="24"/>
          <w:szCs w:val="24"/>
        </w:rPr>
        <w:t>муниципальных</w:t>
      </w:r>
      <w:r w:rsidRPr="00F54241">
        <w:rPr>
          <w:rFonts w:ascii="Times New Roman" w:hAnsi="Times New Roman" w:cs="Times New Roman"/>
          <w:sz w:val="24"/>
          <w:szCs w:val="24"/>
        </w:rPr>
        <w:t xml:space="preserve"> функций, повышение эффективности и результативности бюджетных расходов в сфере реализации </w:t>
      </w:r>
      <w:r w:rsidR="00552349" w:rsidRPr="00F54241">
        <w:rPr>
          <w:rFonts w:ascii="Times New Roman" w:hAnsi="Times New Roman" w:cs="Times New Roman"/>
          <w:sz w:val="24"/>
          <w:szCs w:val="24"/>
        </w:rPr>
        <w:t>муниципальной</w:t>
      </w:r>
      <w:r w:rsidRPr="00F54241">
        <w:rPr>
          <w:rFonts w:ascii="Times New Roman" w:hAnsi="Times New Roman" w:cs="Times New Roman"/>
          <w:sz w:val="24"/>
          <w:szCs w:val="24"/>
        </w:rPr>
        <w:t xml:space="preserve"> программы.</w:t>
      </w:r>
    </w:p>
    <w:p w:rsidR="00684E9E" w:rsidRPr="00F54241" w:rsidRDefault="00684E9E" w:rsidP="009612FB">
      <w:pPr>
        <w:pStyle w:val="ConsPlusNormal"/>
        <w:ind w:firstLine="540"/>
        <w:jc w:val="both"/>
        <w:rPr>
          <w:rFonts w:ascii="Times New Roman" w:hAnsi="Times New Roman" w:cs="Times New Roman"/>
          <w:sz w:val="24"/>
          <w:szCs w:val="24"/>
        </w:rPr>
      </w:pPr>
      <w:r w:rsidRPr="00F54241">
        <w:rPr>
          <w:rFonts w:ascii="Times New Roman" w:hAnsi="Times New Roman" w:cs="Times New Roman"/>
          <w:sz w:val="24"/>
          <w:szCs w:val="24"/>
        </w:rPr>
        <w:t xml:space="preserve">Цель обеспечивающей подпрограммы не включается в число задач </w:t>
      </w:r>
      <w:r w:rsidR="00202DCC" w:rsidRPr="00F54241">
        <w:rPr>
          <w:rFonts w:ascii="Times New Roman" w:hAnsi="Times New Roman" w:cs="Times New Roman"/>
          <w:sz w:val="24"/>
          <w:szCs w:val="24"/>
        </w:rPr>
        <w:t>муниципальной</w:t>
      </w:r>
      <w:r w:rsidRPr="00F54241">
        <w:rPr>
          <w:rFonts w:ascii="Times New Roman" w:hAnsi="Times New Roman" w:cs="Times New Roman"/>
          <w:sz w:val="24"/>
          <w:szCs w:val="24"/>
        </w:rPr>
        <w:t xml:space="preserve"> программы.</w:t>
      </w:r>
    </w:p>
    <w:p w:rsidR="00684E9E" w:rsidRPr="00F54241" w:rsidRDefault="00684E9E" w:rsidP="009612FB">
      <w:pPr>
        <w:pStyle w:val="ConsPlusNormal"/>
        <w:ind w:firstLine="540"/>
        <w:jc w:val="both"/>
        <w:rPr>
          <w:rFonts w:ascii="Times New Roman" w:hAnsi="Times New Roman" w:cs="Times New Roman"/>
          <w:sz w:val="24"/>
          <w:szCs w:val="24"/>
        </w:rPr>
      </w:pPr>
      <w:r w:rsidRPr="00F54241">
        <w:rPr>
          <w:rFonts w:ascii="Times New Roman" w:hAnsi="Times New Roman" w:cs="Times New Roman"/>
          <w:sz w:val="24"/>
          <w:szCs w:val="24"/>
        </w:rPr>
        <w:t xml:space="preserve">Ожидаемые результаты обеспечивающей подпрограммы характеризуют достижение цели подпрограммы и могут устанавливаться без учета требований </w:t>
      </w:r>
      <w:hyperlink w:anchor="P182" w:history="1">
        <w:r w:rsidRPr="00F54241">
          <w:rPr>
            <w:rFonts w:ascii="Times New Roman" w:hAnsi="Times New Roman" w:cs="Times New Roman"/>
            <w:sz w:val="24"/>
            <w:szCs w:val="24"/>
          </w:rPr>
          <w:t>пункта 1</w:t>
        </w:r>
        <w:r w:rsidR="00F54241" w:rsidRPr="00F54241">
          <w:rPr>
            <w:rFonts w:ascii="Times New Roman" w:hAnsi="Times New Roman" w:cs="Times New Roman"/>
            <w:sz w:val="24"/>
            <w:szCs w:val="24"/>
          </w:rPr>
          <w:t>1</w:t>
        </w:r>
        <w:r w:rsidRPr="00F54241">
          <w:rPr>
            <w:rFonts w:ascii="Times New Roman" w:hAnsi="Times New Roman" w:cs="Times New Roman"/>
            <w:sz w:val="24"/>
            <w:szCs w:val="24"/>
          </w:rPr>
          <w:t>.3</w:t>
        </w:r>
      </w:hyperlink>
      <w:r w:rsidRPr="00F54241">
        <w:rPr>
          <w:rFonts w:ascii="Times New Roman" w:hAnsi="Times New Roman" w:cs="Times New Roman"/>
          <w:sz w:val="24"/>
          <w:szCs w:val="24"/>
        </w:rPr>
        <w:t xml:space="preserve"> Методических указаний.</w:t>
      </w:r>
    </w:p>
    <w:p w:rsidR="00684E9E" w:rsidRPr="00BB2B66" w:rsidRDefault="00684E9E" w:rsidP="009612FB">
      <w:pPr>
        <w:pStyle w:val="ConsPlusNormal"/>
        <w:ind w:firstLine="540"/>
        <w:jc w:val="both"/>
        <w:rPr>
          <w:rFonts w:ascii="Times New Roman" w:hAnsi="Times New Roman" w:cs="Times New Roman"/>
          <w:sz w:val="24"/>
          <w:szCs w:val="24"/>
        </w:rPr>
      </w:pPr>
      <w:r w:rsidRPr="00BB2B66">
        <w:rPr>
          <w:rFonts w:ascii="Times New Roman" w:hAnsi="Times New Roman" w:cs="Times New Roman"/>
          <w:sz w:val="24"/>
          <w:szCs w:val="24"/>
        </w:rPr>
        <w:t xml:space="preserve">Задачи обеспечивающей подпрограммы могут включать внедрение новых управленческих механизмов в сфере реализации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684E9E" w:rsidRPr="00BB2B66" w:rsidRDefault="00684E9E" w:rsidP="009612FB">
      <w:pPr>
        <w:pStyle w:val="ConsPlusNormal"/>
        <w:ind w:firstLine="540"/>
        <w:jc w:val="both"/>
        <w:rPr>
          <w:rFonts w:ascii="Times New Roman" w:hAnsi="Times New Roman" w:cs="Times New Roman"/>
          <w:sz w:val="24"/>
          <w:szCs w:val="24"/>
        </w:rPr>
      </w:pPr>
      <w:r w:rsidRPr="00BB2B66">
        <w:rPr>
          <w:rFonts w:ascii="Times New Roman" w:hAnsi="Times New Roman" w:cs="Times New Roman"/>
          <w:sz w:val="24"/>
          <w:szCs w:val="24"/>
        </w:rPr>
        <w:t>Для достижения цели (решения задач) обеспечивающей подпрограммы формируются комплексы процессных мероприятий, в состав которых включаются:</w:t>
      </w:r>
    </w:p>
    <w:p w:rsidR="00BB5C2B" w:rsidRPr="00BB2B66" w:rsidRDefault="00684E9E" w:rsidP="00BB5C2B">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информационное обеспечение и мониторинг реализации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 в целом;</w:t>
      </w:r>
    </w:p>
    <w:p w:rsidR="00BB5C2B" w:rsidRPr="00BB2B66" w:rsidRDefault="00684E9E" w:rsidP="00BB5C2B">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проведение научных исследований и иных работ, результаты которых используются для достижения целей и решения задач не менее двух других подпрограмм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BB5C2B" w:rsidRPr="00BB2B66" w:rsidRDefault="00684E9E" w:rsidP="00BB5C2B">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оценка качества сферы реализации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BB5C2B" w:rsidRPr="00BB2B66" w:rsidRDefault="00684E9E" w:rsidP="00BB5C2B">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управление сферой реализации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2475C6" w:rsidRPr="00BB2B66" w:rsidRDefault="00684E9E" w:rsidP="002475C6">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кадровое обеспечение сферы реализации </w:t>
      </w:r>
      <w:r w:rsidR="00BB5C2B"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684E9E" w:rsidRPr="00BB2B66" w:rsidRDefault="00684E9E" w:rsidP="002475C6">
      <w:pPr>
        <w:pStyle w:val="ConsPlusNormal"/>
        <w:numPr>
          <w:ilvl w:val="0"/>
          <w:numId w:val="7"/>
        </w:numPr>
        <w:ind w:left="0" w:firstLine="900"/>
        <w:jc w:val="both"/>
        <w:rPr>
          <w:rFonts w:ascii="Times New Roman" w:hAnsi="Times New Roman" w:cs="Times New Roman"/>
          <w:sz w:val="24"/>
          <w:szCs w:val="24"/>
        </w:rPr>
      </w:pPr>
      <w:r w:rsidRPr="00BB2B66">
        <w:rPr>
          <w:rFonts w:ascii="Times New Roman" w:hAnsi="Times New Roman" w:cs="Times New Roman"/>
          <w:sz w:val="24"/>
          <w:szCs w:val="24"/>
        </w:rPr>
        <w:t xml:space="preserve">иные мероприятия, направленные на изменение сферы реализации нескольких подпрограмм </w:t>
      </w:r>
      <w:r w:rsidR="002475C6"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3B79E6" w:rsidRPr="00BB2B66" w:rsidRDefault="003B79E6" w:rsidP="009612FB">
      <w:pPr>
        <w:pStyle w:val="ConsPlusNormal"/>
        <w:ind w:firstLine="540"/>
        <w:jc w:val="both"/>
        <w:rPr>
          <w:rFonts w:ascii="Times New Roman" w:hAnsi="Times New Roman" w:cs="Times New Roman"/>
          <w:sz w:val="24"/>
          <w:szCs w:val="24"/>
        </w:rPr>
      </w:pPr>
      <w:r w:rsidRPr="00BB2B66">
        <w:rPr>
          <w:rFonts w:ascii="Times New Roman" w:hAnsi="Times New Roman" w:cs="Times New Roman"/>
          <w:sz w:val="24"/>
          <w:szCs w:val="24"/>
        </w:rPr>
        <w:t>Основные мероприятия обеспечивающей подпрограммы относятся к процессной части.</w:t>
      </w:r>
    </w:p>
    <w:p w:rsidR="00684E9E" w:rsidRPr="00BB2B66" w:rsidRDefault="00684E9E" w:rsidP="009612FB">
      <w:pPr>
        <w:pStyle w:val="ConsPlusNormal"/>
        <w:ind w:firstLine="540"/>
        <w:jc w:val="both"/>
        <w:rPr>
          <w:rFonts w:ascii="Times New Roman" w:hAnsi="Times New Roman" w:cs="Times New Roman"/>
          <w:sz w:val="24"/>
          <w:szCs w:val="24"/>
        </w:rPr>
      </w:pPr>
      <w:r w:rsidRPr="00BB2B66">
        <w:rPr>
          <w:rFonts w:ascii="Times New Roman" w:hAnsi="Times New Roman" w:cs="Times New Roman"/>
          <w:sz w:val="24"/>
          <w:szCs w:val="24"/>
        </w:rPr>
        <w:t>Обеспечивающая подпрограмма может не иметь целевых показателей (индикаторов), при этом ожидаемые результаты реализации мероприятий обеспечивающей подпрограммы в детальном плане устанавливаются.</w:t>
      </w:r>
    </w:p>
    <w:p w:rsidR="00684E9E" w:rsidRPr="00BB2B66" w:rsidRDefault="00684E9E" w:rsidP="009612FB">
      <w:pPr>
        <w:pStyle w:val="ConsPlusNormal"/>
        <w:ind w:firstLine="540"/>
        <w:jc w:val="both"/>
        <w:rPr>
          <w:rFonts w:ascii="Times New Roman" w:hAnsi="Times New Roman" w:cs="Times New Roman"/>
          <w:sz w:val="24"/>
          <w:szCs w:val="24"/>
        </w:rPr>
      </w:pPr>
      <w:r w:rsidRPr="00BB2B66">
        <w:rPr>
          <w:rFonts w:ascii="Times New Roman" w:hAnsi="Times New Roman" w:cs="Times New Roman"/>
          <w:sz w:val="24"/>
          <w:szCs w:val="24"/>
        </w:rPr>
        <w:t>1</w:t>
      </w:r>
      <w:r w:rsidR="00A820C6">
        <w:rPr>
          <w:rFonts w:ascii="Times New Roman" w:hAnsi="Times New Roman" w:cs="Times New Roman"/>
          <w:sz w:val="24"/>
          <w:szCs w:val="24"/>
        </w:rPr>
        <w:t>6</w:t>
      </w:r>
      <w:r w:rsidRPr="00BB2B66">
        <w:rPr>
          <w:rFonts w:ascii="Times New Roman" w:hAnsi="Times New Roman" w:cs="Times New Roman"/>
          <w:sz w:val="24"/>
          <w:szCs w:val="24"/>
        </w:rPr>
        <w:t xml:space="preserve">. Структурные элементы </w:t>
      </w:r>
      <w:r w:rsidR="00941A0D" w:rsidRPr="00BB2B66">
        <w:rPr>
          <w:rFonts w:ascii="Times New Roman" w:hAnsi="Times New Roman" w:cs="Times New Roman"/>
          <w:sz w:val="24"/>
          <w:szCs w:val="24"/>
        </w:rPr>
        <w:t>муниципальной</w:t>
      </w:r>
      <w:r w:rsidRPr="00BB2B66">
        <w:rPr>
          <w:rFonts w:ascii="Times New Roman" w:hAnsi="Times New Roman" w:cs="Times New Roman"/>
          <w:sz w:val="24"/>
          <w:szCs w:val="24"/>
        </w:rPr>
        <w:t xml:space="preserve"> программы.</w:t>
      </w:r>
    </w:p>
    <w:p w:rsidR="00684E9E" w:rsidRPr="00376E4E" w:rsidRDefault="0008096D" w:rsidP="009612FB">
      <w:pPr>
        <w:pStyle w:val="ConsPlusNormal"/>
        <w:ind w:firstLine="540"/>
        <w:jc w:val="both"/>
        <w:rPr>
          <w:rFonts w:ascii="Times New Roman" w:hAnsi="Times New Roman" w:cs="Times New Roman"/>
          <w:sz w:val="24"/>
          <w:szCs w:val="24"/>
        </w:rPr>
      </w:pPr>
      <w:r w:rsidRPr="00376E4E">
        <w:rPr>
          <w:rFonts w:ascii="Times New Roman" w:hAnsi="Times New Roman" w:cs="Times New Roman"/>
          <w:sz w:val="24"/>
          <w:szCs w:val="24"/>
        </w:rPr>
        <w:t>Федеральные</w:t>
      </w:r>
      <w:r w:rsidR="00540176" w:rsidRPr="00376E4E">
        <w:rPr>
          <w:rFonts w:ascii="Times New Roman" w:hAnsi="Times New Roman" w:cs="Times New Roman"/>
          <w:sz w:val="24"/>
          <w:szCs w:val="24"/>
        </w:rPr>
        <w:t>, региональные</w:t>
      </w:r>
      <w:r w:rsidR="00684E9E" w:rsidRPr="00376E4E">
        <w:rPr>
          <w:rFonts w:ascii="Times New Roman" w:hAnsi="Times New Roman" w:cs="Times New Roman"/>
          <w:sz w:val="24"/>
          <w:szCs w:val="24"/>
        </w:rPr>
        <w:t>,</w:t>
      </w:r>
      <w:r w:rsidR="00540176" w:rsidRPr="00376E4E">
        <w:rPr>
          <w:rFonts w:ascii="Times New Roman" w:hAnsi="Times New Roman" w:cs="Times New Roman"/>
          <w:sz w:val="24"/>
          <w:szCs w:val="24"/>
        </w:rPr>
        <w:t xml:space="preserve"> муниципальные,</w:t>
      </w:r>
      <w:r w:rsidR="00684E9E" w:rsidRPr="00376E4E">
        <w:rPr>
          <w:rFonts w:ascii="Times New Roman" w:hAnsi="Times New Roman" w:cs="Times New Roman"/>
          <w:sz w:val="24"/>
          <w:szCs w:val="24"/>
        </w:rPr>
        <w:t xml:space="preserve"> приоритетные</w:t>
      </w:r>
      <w:r w:rsidRPr="00376E4E">
        <w:rPr>
          <w:rFonts w:ascii="Times New Roman" w:hAnsi="Times New Roman" w:cs="Times New Roman"/>
          <w:sz w:val="24"/>
          <w:szCs w:val="24"/>
        </w:rPr>
        <w:t xml:space="preserve"> и</w:t>
      </w:r>
      <w:r w:rsidR="00684E9E" w:rsidRPr="00376E4E">
        <w:rPr>
          <w:rFonts w:ascii="Times New Roman" w:hAnsi="Times New Roman" w:cs="Times New Roman"/>
          <w:sz w:val="24"/>
          <w:szCs w:val="24"/>
        </w:rPr>
        <w:t xml:space="preserve"> отраслевые проекты, мероприяти</w:t>
      </w:r>
      <w:r w:rsidRPr="00376E4E">
        <w:rPr>
          <w:rFonts w:ascii="Times New Roman" w:hAnsi="Times New Roman" w:cs="Times New Roman"/>
          <w:sz w:val="24"/>
          <w:szCs w:val="24"/>
        </w:rPr>
        <w:t>я</w:t>
      </w:r>
      <w:r w:rsidR="00684E9E" w:rsidRPr="00376E4E">
        <w:rPr>
          <w:rFonts w:ascii="Times New Roman" w:hAnsi="Times New Roman" w:cs="Times New Roman"/>
          <w:sz w:val="24"/>
          <w:szCs w:val="24"/>
        </w:rPr>
        <w:t xml:space="preserve">, направленные на достижение цели федерального проекта, комплексы процессных мероприятий должны обеспечивать достижение цели и решение задач </w:t>
      </w:r>
      <w:r w:rsidR="00941A0D" w:rsidRPr="00376E4E">
        <w:rPr>
          <w:rFonts w:ascii="Times New Roman" w:hAnsi="Times New Roman" w:cs="Times New Roman"/>
          <w:sz w:val="24"/>
          <w:szCs w:val="24"/>
        </w:rPr>
        <w:t>муниципальной</w:t>
      </w:r>
      <w:r w:rsidR="00684E9E" w:rsidRPr="00376E4E">
        <w:rPr>
          <w:rFonts w:ascii="Times New Roman" w:hAnsi="Times New Roman" w:cs="Times New Roman"/>
          <w:sz w:val="24"/>
          <w:szCs w:val="24"/>
        </w:rPr>
        <w:t xml:space="preserve"> программы.</w:t>
      </w:r>
    </w:p>
    <w:p w:rsidR="00684E9E" w:rsidRPr="00376E4E" w:rsidRDefault="00684E9E" w:rsidP="009612FB">
      <w:pPr>
        <w:pStyle w:val="ConsPlusNormal"/>
        <w:ind w:firstLine="540"/>
        <w:jc w:val="both"/>
        <w:rPr>
          <w:rFonts w:ascii="Times New Roman" w:hAnsi="Times New Roman" w:cs="Times New Roman"/>
          <w:sz w:val="24"/>
          <w:szCs w:val="24"/>
        </w:rPr>
      </w:pPr>
      <w:r w:rsidRPr="00376E4E">
        <w:rPr>
          <w:rFonts w:ascii="Times New Roman" w:hAnsi="Times New Roman" w:cs="Times New Roman"/>
          <w:sz w:val="24"/>
          <w:szCs w:val="24"/>
        </w:rPr>
        <w:t xml:space="preserve">Выделение комплексов процессных мероприятий в структуре </w:t>
      </w:r>
      <w:r w:rsidR="00941A0D"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осуществляется в целях обеспечения эффективного управления реализацией </w:t>
      </w:r>
      <w:r w:rsidR="00941A0D"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Масштаб комплекса процессных мероприятий должен обеспечивать возможность контроля выполнения </w:t>
      </w:r>
      <w:r w:rsidR="00941A0D"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но не усложнять систему мониторинга и отчетности. В составе комплекса процессных мероприятий должно быть не менее двух мероприятий.</w:t>
      </w:r>
    </w:p>
    <w:p w:rsidR="00684E9E" w:rsidRPr="00376E4E" w:rsidRDefault="00684E9E" w:rsidP="009612FB">
      <w:pPr>
        <w:pStyle w:val="ConsPlusNormal"/>
        <w:ind w:firstLine="540"/>
        <w:jc w:val="both"/>
        <w:rPr>
          <w:rFonts w:ascii="Times New Roman" w:hAnsi="Times New Roman" w:cs="Times New Roman"/>
          <w:sz w:val="24"/>
          <w:szCs w:val="24"/>
        </w:rPr>
      </w:pPr>
      <w:r w:rsidRPr="00376E4E">
        <w:rPr>
          <w:rFonts w:ascii="Times New Roman" w:hAnsi="Times New Roman" w:cs="Times New Roman"/>
          <w:sz w:val="24"/>
          <w:szCs w:val="24"/>
        </w:rPr>
        <w:t xml:space="preserve">Наименования проектов и комплексов процессных мероприятий не должны дублировать наименования цели и задач </w:t>
      </w:r>
      <w:r w:rsidR="000836E5"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(подпрограммы).</w:t>
      </w:r>
    </w:p>
    <w:p w:rsidR="00684E9E" w:rsidRPr="00376E4E" w:rsidRDefault="00684E9E" w:rsidP="009612FB">
      <w:pPr>
        <w:pStyle w:val="ConsPlusNormal"/>
        <w:ind w:firstLine="540"/>
        <w:jc w:val="both"/>
        <w:rPr>
          <w:rFonts w:ascii="Times New Roman" w:hAnsi="Times New Roman" w:cs="Times New Roman"/>
          <w:sz w:val="24"/>
          <w:szCs w:val="24"/>
        </w:rPr>
      </w:pPr>
      <w:r w:rsidRPr="00376E4E">
        <w:rPr>
          <w:rFonts w:ascii="Times New Roman" w:hAnsi="Times New Roman" w:cs="Times New Roman"/>
          <w:sz w:val="24"/>
          <w:szCs w:val="24"/>
        </w:rPr>
        <w:t xml:space="preserve">В случае если в составе </w:t>
      </w:r>
      <w:r w:rsidR="000836E5"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выделяются подпрограммы, подпрограмма должна включать не менее двух проектов и</w:t>
      </w:r>
      <w:r w:rsidR="000836E5" w:rsidRPr="00376E4E">
        <w:rPr>
          <w:rFonts w:ascii="Times New Roman" w:hAnsi="Times New Roman" w:cs="Times New Roman"/>
          <w:sz w:val="24"/>
          <w:szCs w:val="24"/>
        </w:rPr>
        <w:t xml:space="preserve"> </w:t>
      </w:r>
      <w:r w:rsidRPr="00376E4E">
        <w:rPr>
          <w:rFonts w:ascii="Times New Roman" w:hAnsi="Times New Roman" w:cs="Times New Roman"/>
          <w:sz w:val="24"/>
          <w:szCs w:val="24"/>
        </w:rPr>
        <w:t>(или) мероприятий, направленных на достижение цели федерального проекта и</w:t>
      </w:r>
      <w:r w:rsidR="000836E5" w:rsidRPr="00376E4E">
        <w:rPr>
          <w:rFonts w:ascii="Times New Roman" w:hAnsi="Times New Roman" w:cs="Times New Roman"/>
          <w:sz w:val="24"/>
          <w:szCs w:val="24"/>
        </w:rPr>
        <w:t xml:space="preserve"> </w:t>
      </w:r>
      <w:r w:rsidRPr="00376E4E">
        <w:rPr>
          <w:rFonts w:ascii="Times New Roman" w:hAnsi="Times New Roman" w:cs="Times New Roman"/>
          <w:sz w:val="24"/>
          <w:szCs w:val="24"/>
        </w:rPr>
        <w:t>(или) комплексов процессных мероприятий.</w:t>
      </w:r>
    </w:p>
    <w:p w:rsidR="00684E9E" w:rsidRPr="00376E4E" w:rsidRDefault="00684E9E" w:rsidP="009612FB">
      <w:pPr>
        <w:pStyle w:val="ConsPlusNormal"/>
        <w:ind w:firstLine="540"/>
        <w:jc w:val="both"/>
        <w:rPr>
          <w:rFonts w:ascii="Times New Roman" w:hAnsi="Times New Roman" w:cs="Times New Roman"/>
          <w:sz w:val="24"/>
          <w:szCs w:val="24"/>
        </w:rPr>
      </w:pPr>
      <w:r w:rsidRPr="00376E4E">
        <w:rPr>
          <w:rFonts w:ascii="Times New Roman" w:hAnsi="Times New Roman" w:cs="Times New Roman"/>
          <w:sz w:val="24"/>
          <w:szCs w:val="24"/>
        </w:rPr>
        <w:t>Наименование комплекса процессных мероприятий должно быть лаконичным и ясным, не должно содержать:</w:t>
      </w:r>
    </w:p>
    <w:p w:rsidR="000836E5" w:rsidRPr="00376E4E" w:rsidRDefault="00684E9E" w:rsidP="000836E5">
      <w:pPr>
        <w:pStyle w:val="ConsPlusNormal"/>
        <w:numPr>
          <w:ilvl w:val="0"/>
          <w:numId w:val="8"/>
        </w:numPr>
        <w:ind w:left="0" w:firstLine="900"/>
        <w:jc w:val="both"/>
        <w:rPr>
          <w:rFonts w:ascii="Times New Roman" w:hAnsi="Times New Roman" w:cs="Times New Roman"/>
          <w:sz w:val="24"/>
          <w:szCs w:val="24"/>
        </w:rPr>
      </w:pPr>
      <w:r w:rsidRPr="00376E4E">
        <w:rPr>
          <w:rFonts w:ascii="Times New Roman" w:hAnsi="Times New Roman" w:cs="Times New Roman"/>
          <w:sz w:val="24"/>
          <w:szCs w:val="24"/>
        </w:rPr>
        <w:t xml:space="preserve">указаний на цель, задачи и индикаторы </w:t>
      </w:r>
      <w:r w:rsidR="000836E5"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(подпрограмм </w:t>
      </w:r>
      <w:r w:rsidR="000836E5" w:rsidRPr="00376E4E">
        <w:rPr>
          <w:rFonts w:ascii="Times New Roman" w:hAnsi="Times New Roman" w:cs="Times New Roman"/>
          <w:sz w:val="24"/>
          <w:szCs w:val="24"/>
        </w:rPr>
        <w:t>муниципальной</w:t>
      </w:r>
      <w:r w:rsidRPr="00376E4E">
        <w:rPr>
          <w:rFonts w:ascii="Times New Roman" w:hAnsi="Times New Roman" w:cs="Times New Roman"/>
          <w:sz w:val="24"/>
          <w:szCs w:val="24"/>
        </w:rPr>
        <w:t xml:space="preserve"> программы), а также описание путей, средств и методов их достижения;</w:t>
      </w:r>
    </w:p>
    <w:p w:rsidR="000836E5" w:rsidRPr="00376E4E" w:rsidRDefault="00684E9E" w:rsidP="000836E5">
      <w:pPr>
        <w:pStyle w:val="ConsPlusNormal"/>
        <w:numPr>
          <w:ilvl w:val="0"/>
          <w:numId w:val="8"/>
        </w:numPr>
        <w:ind w:left="0" w:firstLine="900"/>
        <w:jc w:val="both"/>
        <w:rPr>
          <w:rFonts w:ascii="Times New Roman" w:hAnsi="Times New Roman" w:cs="Times New Roman"/>
          <w:sz w:val="24"/>
          <w:szCs w:val="24"/>
        </w:rPr>
      </w:pPr>
      <w:r w:rsidRPr="00376E4E">
        <w:rPr>
          <w:rFonts w:ascii="Times New Roman" w:hAnsi="Times New Roman" w:cs="Times New Roman"/>
          <w:sz w:val="24"/>
          <w:szCs w:val="24"/>
        </w:rPr>
        <w:t xml:space="preserve">наименований областных законов, иных нормативных правовых актов, </w:t>
      </w:r>
      <w:r w:rsidRPr="00376E4E">
        <w:rPr>
          <w:rFonts w:ascii="Times New Roman" w:hAnsi="Times New Roman" w:cs="Times New Roman"/>
          <w:sz w:val="24"/>
          <w:szCs w:val="24"/>
        </w:rPr>
        <w:lastRenderedPageBreak/>
        <w:t>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r w:rsidR="000836E5" w:rsidRPr="00376E4E">
        <w:rPr>
          <w:rFonts w:ascii="Times New Roman" w:hAnsi="Times New Roman" w:cs="Times New Roman"/>
          <w:sz w:val="24"/>
          <w:szCs w:val="24"/>
        </w:rPr>
        <w:t>, нормативных правовых актов</w:t>
      </w:r>
      <w:r w:rsidR="0008096D" w:rsidRPr="00376E4E">
        <w:rPr>
          <w:rFonts w:ascii="Times New Roman" w:hAnsi="Times New Roman" w:cs="Times New Roman"/>
          <w:sz w:val="24"/>
          <w:szCs w:val="24"/>
        </w:rPr>
        <w:t xml:space="preserve"> органов местного самоуправления муниципального образования Ломоносовский муниципальный район Ленинградской области</w:t>
      </w:r>
      <w:r w:rsidRPr="00376E4E">
        <w:rPr>
          <w:rFonts w:ascii="Times New Roman" w:hAnsi="Times New Roman" w:cs="Times New Roman"/>
          <w:sz w:val="24"/>
          <w:szCs w:val="24"/>
        </w:rPr>
        <w:t>;</w:t>
      </w:r>
    </w:p>
    <w:p w:rsidR="000836E5" w:rsidRPr="00376E4E" w:rsidRDefault="00684E9E" w:rsidP="000836E5">
      <w:pPr>
        <w:pStyle w:val="ConsPlusNormal"/>
        <w:numPr>
          <w:ilvl w:val="0"/>
          <w:numId w:val="8"/>
        </w:numPr>
        <w:ind w:left="0" w:firstLine="900"/>
        <w:jc w:val="both"/>
        <w:rPr>
          <w:rFonts w:ascii="Times New Roman" w:hAnsi="Times New Roman" w:cs="Times New Roman"/>
          <w:sz w:val="24"/>
          <w:szCs w:val="24"/>
        </w:rPr>
      </w:pPr>
      <w:proofErr w:type="gramStart"/>
      <w:r w:rsidRPr="00376E4E">
        <w:rPr>
          <w:rFonts w:ascii="Times New Roman" w:hAnsi="Times New Roman" w:cs="Times New Roman"/>
          <w:sz w:val="24"/>
          <w:szCs w:val="24"/>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roofErr w:type="gramEnd"/>
    </w:p>
    <w:p w:rsidR="00684E9E" w:rsidRPr="00B23614" w:rsidRDefault="00684E9E" w:rsidP="000836E5">
      <w:pPr>
        <w:pStyle w:val="ConsPlusNormal"/>
        <w:numPr>
          <w:ilvl w:val="0"/>
          <w:numId w:val="8"/>
        </w:numPr>
        <w:ind w:left="0" w:firstLine="900"/>
        <w:jc w:val="both"/>
        <w:rPr>
          <w:rFonts w:ascii="Times New Roman" w:hAnsi="Times New Roman" w:cs="Times New Roman"/>
          <w:sz w:val="24"/>
          <w:szCs w:val="24"/>
        </w:rPr>
      </w:pPr>
      <w:r w:rsidRPr="00B23614">
        <w:rPr>
          <w:rFonts w:ascii="Times New Roman" w:hAnsi="Times New Roman" w:cs="Times New Roman"/>
          <w:sz w:val="24"/>
          <w:szCs w:val="24"/>
        </w:rPr>
        <w:t xml:space="preserve">указаний на виды и формы государственной </w:t>
      </w:r>
      <w:r w:rsidR="000836E5" w:rsidRPr="00B23614">
        <w:rPr>
          <w:rFonts w:ascii="Times New Roman" w:hAnsi="Times New Roman" w:cs="Times New Roman"/>
          <w:sz w:val="24"/>
          <w:szCs w:val="24"/>
        </w:rPr>
        <w:t xml:space="preserve">(муниципальной) </w:t>
      </w:r>
      <w:r w:rsidRPr="00B23614">
        <w:rPr>
          <w:rFonts w:ascii="Times New Roman" w:hAnsi="Times New Roman" w:cs="Times New Roman"/>
          <w:sz w:val="24"/>
          <w:szCs w:val="24"/>
        </w:rPr>
        <w:t>поддержки, формы межбюджетных трансфертов.</w:t>
      </w:r>
    </w:p>
    <w:p w:rsidR="00684E9E" w:rsidRPr="00B6290C" w:rsidRDefault="00684E9E" w:rsidP="009612FB">
      <w:pPr>
        <w:pStyle w:val="ConsPlusNormal"/>
        <w:ind w:firstLine="540"/>
        <w:jc w:val="both"/>
        <w:rPr>
          <w:rFonts w:ascii="Times New Roman" w:hAnsi="Times New Roman" w:cs="Times New Roman"/>
          <w:sz w:val="24"/>
          <w:szCs w:val="24"/>
        </w:rPr>
      </w:pPr>
      <w:r w:rsidRPr="00B6290C">
        <w:rPr>
          <w:rFonts w:ascii="Times New Roman" w:hAnsi="Times New Roman" w:cs="Times New Roman"/>
          <w:sz w:val="24"/>
          <w:szCs w:val="24"/>
        </w:rPr>
        <w:t xml:space="preserve">Формулировки мероприятий, включаемых в состав комплекса процессных мероприятий, должны отражать действия, осуществляемые участниками </w:t>
      </w:r>
      <w:r w:rsidR="000836E5" w:rsidRPr="00B6290C">
        <w:rPr>
          <w:rFonts w:ascii="Times New Roman" w:hAnsi="Times New Roman" w:cs="Times New Roman"/>
          <w:sz w:val="24"/>
          <w:szCs w:val="24"/>
        </w:rPr>
        <w:t>муниципальной</w:t>
      </w:r>
      <w:r w:rsidRPr="00B6290C">
        <w:rPr>
          <w:rFonts w:ascii="Times New Roman" w:hAnsi="Times New Roman" w:cs="Times New Roman"/>
          <w:sz w:val="24"/>
          <w:szCs w:val="24"/>
        </w:rPr>
        <w:t xml:space="preserve"> программы и</w:t>
      </w:r>
      <w:r w:rsidR="000836E5" w:rsidRPr="00B6290C">
        <w:rPr>
          <w:rFonts w:ascii="Times New Roman" w:hAnsi="Times New Roman" w:cs="Times New Roman"/>
          <w:sz w:val="24"/>
          <w:szCs w:val="24"/>
        </w:rPr>
        <w:t xml:space="preserve"> </w:t>
      </w:r>
      <w:r w:rsidRPr="00B6290C">
        <w:rPr>
          <w:rFonts w:ascii="Times New Roman" w:hAnsi="Times New Roman" w:cs="Times New Roman"/>
          <w:sz w:val="24"/>
          <w:szCs w:val="24"/>
        </w:rPr>
        <w:t>(или) осуществляемые при их содействии.</w:t>
      </w:r>
    </w:p>
    <w:p w:rsidR="00684E9E" w:rsidRPr="00771965" w:rsidRDefault="00684E9E" w:rsidP="009612FB">
      <w:pPr>
        <w:pStyle w:val="ConsPlusNormal"/>
        <w:ind w:firstLine="540"/>
        <w:jc w:val="both"/>
        <w:rPr>
          <w:rFonts w:ascii="Times New Roman" w:hAnsi="Times New Roman" w:cs="Times New Roman"/>
          <w:color w:val="00B050"/>
          <w:sz w:val="24"/>
          <w:szCs w:val="24"/>
        </w:rPr>
      </w:pPr>
      <w:r w:rsidRPr="00B6290C">
        <w:rPr>
          <w:rFonts w:ascii="Times New Roman" w:hAnsi="Times New Roman" w:cs="Times New Roman"/>
          <w:sz w:val="24"/>
          <w:szCs w:val="24"/>
        </w:rPr>
        <w:t>Расходы на строительство</w:t>
      </w:r>
      <w:r w:rsidR="008A0735" w:rsidRPr="00B6290C">
        <w:rPr>
          <w:rFonts w:ascii="Times New Roman" w:hAnsi="Times New Roman" w:cs="Times New Roman"/>
          <w:sz w:val="24"/>
          <w:szCs w:val="24"/>
        </w:rPr>
        <w:t>,</w:t>
      </w:r>
      <w:r w:rsidRPr="00B6290C">
        <w:rPr>
          <w:rFonts w:ascii="Times New Roman" w:hAnsi="Times New Roman" w:cs="Times New Roman"/>
          <w:sz w:val="24"/>
          <w:szCs w:val="24"/>
        </w:rPr>
        <w:t xml:space="preserve"> реконструкцию </w:t>
      </w:r>
      <w:r w:rsidR="008A0735" w:rsidRPr="00B6290C">
        <w:rPr>
          <w:rFonts w:ascii="Times New Roman" w:hAnsi="Times New Roman" w:cs="Times New Roman"/>
          <w:sz w:val="24"/>
          <w:szCs w:val="24"/>
        </w:rPr>
        <w:t xml:space="preserve">и модернизацию </w:t>
      </w:r>
      <w:r w:rsidRPr="00B6290C">
        <w:rPr>
          <w:rFonts w:ascii="Times New Roman" w:hAnsi="Times New Roman" w:cs="Times New Roman"/>
          <w:sz w:val="24"/>
          <w:szCs w:val="24"/>
        </w:rPr>
        <w:t xml:space="preserve">конкретных объектов </w:t>
      </w:r>
      <w:r w:rsidR="008A0735" w:rsidRPr="00B6290C">
        <w:rPr>
          <w:rFonts w:ascii="Times New Roman" w:hAnsi="Times New Roman" w:cs="Times New Roman"/>
          <w:sz w:val="24"/>
          <w:szCs w:val="24"/>
        </w:rPr>
        <w:t>муниципальной собственности</w:t>
      </w:r>
      <w:r w:rsidRPr="00B6290C">
        <w:rPr>
          <w:rFonts w:ascii="Times New Roman" w:hAnsi="Times New Roman" w:cs="Times New Roman"/>
          <w:sz w:val="24"/>
          <w:szCs w:val="24"/>
        </w:rPr>
        <w:t xml:space="preserve"> должны быть объединены между собой и включены в состав соответствующего структурного элемента </w:t>
      </w:r>
      <w:r w:rsidR="008A0735" w:rsidRPr="00B6290C">
        <w:rPr>
          <w:rFonts w:ascii="Times New Roman" w:hAnsi="Times New Roman" w:cs="Times New Roman"/>
          <w:sz w:val="24"/>
          <w:szCs w:val="24"/>
        </w:rPr>
        <w:t>муниципальной</w:t>
      </w:r>
      <w:r w:rsidRPr="00B6290C">
        <w:rPr>
          <w:rFonts w:ascii="Times New Roman" w:hAnsi="Times New Roman" w:cs="Times New Roman"/>
          <w:sz w:val="24"/>
          <w:szCs w:val="24"/>
        </w:rPr>
        <w:t xml:space="preserve"> программы исходя из целевого назначения этих объектов</w:t>
      </w:r>
      <w:r w:rsidRPr="00771965">
        <w:rPr>
          <w:rFonts w:ascii="Times New Roman" w:hAnsi="Times New Roman" w:cs="Times New Roman"/>
          <w:color w:val="00B050"/>
          <w:sz w:val="24"/>
          <w:szCs w:val="24"/>
        </w:rPr>
        <w:t>.</w:t>
      </w:r>
    </w:p>
    <w:p w:rsidR="00684E9E" w:rsidRPr="00B6290C" w:rsidRDefault="00684E9E" w:rsidP="009612FB">
      <w:pPr>
        <w:pStyle w:val="ConsPlusNormal"/>
        <w:ind w:firstLine="540"/>
        <w:jc w:val="both"/>
        <w:rPr>
          <w:rFonts w:ascii="Times New Roman" w:hAnsi="Times New Roman" w:cs="Times New Roman"/>
          <w:sz w:val="24"/>
          <w:szCs w:val="24"/>
        </w:rPr>
      </w:pPr>
      <w:r w:rsidRPr="00B6290C">
        <w:rPr>
          <w:rFonts w:ascii="Times New Roman" w:hAnsi="Times New Roman" w:cs="Times New Roman"/>
          <w:sz w:val="24"/>
          <w:szCs w:val="24"/>
        </w:rPr>
        <w:t>1</w:t>
      </w:r>
      <w:r w:rsidR="00A820C6">
        <w:rPr>
          <w:rFonts w:ascii="Times New Roman" w:hAnsi="Times New Roman" w:cs="Times New Roman"/>
          <w:sz w:val="24"/>
          <w:szCs w:val="24"/>
        </w:rPr>
        <w:t>6</w:t>
      </w:r>
      <w:r w:rsidRPr="00B6290C">
        <w:rPr>
          <w:rFonts w:ascii="Times New Roman" w:hAnsi="Times New Roman" w:cs="Times New Roman"/>
          <w:sz w:val="24"/>
          <w:szCs w:val="24"/>
        </w:rPr>
        <w:t>.1. Федеральные</w:t>
      </w:r>
      <w:r w:rsidR="00771965" w:rsidRPr="00B6290C">
        <w:rPr>
          <w:rFonts w:ascii="Times New Roman" w:hAnsi="Times New Roman" w:cs="Times New Roman"/>
          <w:sz w:val="24"/>
          <w:szCs w:val="24"/>
        </w:rPr>
        <w:t>, региональные</w:t>
      </w:r>
      <w:r w:rsidRPr="00B6290C">
        <w:rPr>
          <w:rFonts w:ascii="Times New Roman" w:hAnsi="Times New Roman" w:cs="Times New Roman"/>
          <w:sz w:val="24"/>
          <w:szCs w:val="24"/>
        </w:rPr>
        <w:t xml:space="preserve">, </w:t>
      </w:r>
      <w:r w:rsidR="00771965" w:rsidRPr="00B6290C">
        <w:rPr>
          <w:rFonts w:ascii="Times New Roman" w:hAnsi="Times New Roman" w:cs="Times New Roman"/>
          <w:sz w:val="24"/>
          <w:szCs w:val="24"/>
        </w:rPr>
        <w:t xml:space="preserve">муниципальные, </w:t>
      </w:r>
      <w:r w:rsidRPr="00B6290C">
        <w:rPr>
          <w:rFonts w:ascii="Times New Roman" w:hAnsi="Times New Roman" w:cs="Times New Roman"/>
          <w:sz w:val="24"/>
          <w:szCs w:val="24"/>
        </w:rPr>
        <w:t>приоритетные</w:t>
      </w:r>
      <w:r w:rsidR="00BF38DB" w:rsidRPr="00B6290C">
        <w:rPr>
          <w:rFonts w:ascii="Times New Roman" w:hAnsi="Times New Roman" w:cs="Times New Roman"/>
          <w:sz w:val="24"/>
          <w:szCs w:val="24"/>
        </w:rPr>
        <w:t xml:space="preserve"> и</w:t>
      </w:r>
      <w:r w:rsidRPr="00B6290C">
        <w:rPr>
          <w:rFonts w:ascii="Times New Roman" w:hAnsi="Times New Roman" w:cs="Times New Roman"/>
          <w:sz w:val="24"/>
          <w:szCs w:val="24"/>
        </w:rPr>
        <w:t xml:space="preserve"> отраслевые проекты включаются в </w:t>
      </w:r>
      <w:r w:rsidR="007C4744" w:rsidRPr="00B6290C">
        <w:rPr>
          <w:rFonts w:ascii="Times New Roman" w:hAnsi="Times New Roman" w:cs="Times New Roman"/>
          <w:sz w:val="24"/>
          <w:szCs w:val="24"/>
        </w:rPr>
        <w:t>муниципальную</w:t>
      </w:r>
      <w:r w:rsidRPr="00B6290C">
        <w:rPr>
          <w:rFonts w:ascii="Times New Roman" w:hAnsi="Times New Roman" w:cs="Times New Roman"/>
          <w:sz w:val="24"/>
          <w:szCs w:val="24"/>
        </w:rPr>
        <w:t xml:space="preserve"> программу в обязательном порядке.</w:t>
      </w:r>
    </w:p>
    <w:p w:rsidR="00684E9E" w:rsidRPr="00B6290C" w:rsidRDefault="00684E9E" w:rsidP="009612FB">
      <w:pPr>
        <w:pStyle w:val="ConsPlusNormal"/>
        <w:ind w:firstLine="540"/>
        <w:jc w:val="both"/>
        <w:rPr>
          <w:rFonts w:ascii="Times New Roman" w:hAnsi="Times New Roman" w:cs="Times New Roman"/>
          <w:sz w:val="24"/>
          <w:szCs w:val="24"/>
        </w:rPr>
      </w:pPr>
      <w:r w:rsidRPr="00B6290C">
        <w:rPr>
          <w:rFonts w:ascii="Times New Roman" w:hAnsi="Times New Roman" w:cs="Times New Roman"/>
          <w:sz w:val="24"/>
          <w:szCs w:val="24"/>
        </w:rPr>
        <w:t>В соответствии с целевой направленностью мероприятия федерального</w:t>
      </w:r>
      <w:r w:rsidR="00771965" w:rsidRPr="00B6290C">
        <w:rPr>
          <w:rFonts w:ascii="Times New Roman" w:hAnsi="Times New Roman" w:cs="Times New Roman"/>
          <w:sz w:val="24"/>
          <w:szCs w:val="24"/>
        </w:rPr>
        <w:t xml:space="preserve">, </w:t>
      </w:r>
      <w:r w:rsidRPr="00B6290C">
        <w:rPr>
          <w:rFonts w:ascii="Times New Roman" w:hAnsi="Times New Roman" w:cs="Times New Roman"/>
          <w:sz w:val="24"/>
          <w:szCs w:val="24"/>
        </w:rPr>
        <w:t>регионального</w:t>
      </w:r>
      <w:r w:rsidR="00771965" w:rsidRPr="00B6290C">
        <w:rPr>
          <w:rFonts w:ascii="Times New Roman" w:hAnsi="Times New Roman" w:cs="Times New Roman"/>
          <w:sz w:val="24"/>
          <w:szCs w:val="24"/>
        </w:rPr>
        <w:t>,</w:t>
      </w:r>
      <w:r w:rsidRPr="00B6290C">
        <w:rPr>
          <w:rFonts w:ascii="Times New Roman" w:hAnsi="Times New Roman" w:cs="Times New Roman"/>
          <w:sz w:val="24"/>
          <w:szCs w:val="24"/>
        </w:rPr>
        <w:t xml:space="preserve"> </w:t>
      </w:r>
      <w:r w:rsidR="00771965" w:rsidRPr="00B6290C">
        <w:rPr>
          <w:rFonts w:ascii="Times New Roman" w:hAnsi="Times New Roman" w:cs="Times New Roman"/>
          <w:sz w:val="24"/>
          <w:szCs w:val="24"/>
        </w:rPr>
        <w:t>муниципального,</w:t>
      </w:r>
      <w:r w:rsidRPr="00B6290C">
        <w:rPr>
          <w:rFonts w:ascii="Times New Roman" w:hAnsi="Times New Roman" w:cs="Times New Roman"/>
          <w:sz w:val="24"/>
          <w:szCs w:val="24"/>
        </w:rPr>
        <w:t xml:space="preserve"> приоритетного проекта могут быть включены в две и более </w:t>
      </w:r>
      <w:r w:rsidR="007C4744" w:rsidRPr="00B6290C">
        <w:rPr>
          <w:rFonts w:ascii="Times New Roman" w:hAnsi="Times New Roman" w:cs="Times New Roman"/>
          <w:sz w:val="24"/>
          <w:szCs w:val="24"/>
        </w:rPr>
        <w:t>муниципальны</w:t>
      </w:r>
      <w:r w:rsidRPr="00B6290C">
        <w:rPr>
          <w:rFonts w:ascii="Times New Roman" w:hAnsi="Times New Roman" w:cs="Times New Roman"/>
          <w:sz w:val="24"/>
          <w:szCs w:val="24"/>
        </w:rPr>
        <w:t xml:space="preserve">е программы. При этом в каждой </w:t>
      </w:r>
      <w:r w:rsidR="007C4744" w:rsidRPr="00B6290C">
        <w:rPr>
          <w:rFonts w:ascii="Times New Roman" w:hAnsi="Times New Roman" w:cs="Times New Roman"/>
          <w:sz w:val="24"/>
          <w:szCs w:val="24"/>
        </w:rPr>
        <w:t>муниципальной</w:t>
      </w:r>
      <w:r w:rsidRPr="00B6290C">
        <w:rPr>
          <w:rFonts w:ascii="Times New Roman" w:hAnsi="Times New Roman" w:cs="Times New Roman"/>
          <w:sz w:val="24"/>
          <w:szCs w:val="24"/>
        </w:rPr>
        <w:t xml:space="preserve"> программе указанные мероприятия выделяются в качестве структурного элемента федеральн</w:t>
      </w:r>
      <w:r w:rsidR="007C4744" w:rsidRPr="00B6290C">
        <w:rPr>
          <w:rFonts w:ascii="Times New Roman" w:hAnsi="Times New Roman" w:cs="Times New Roman"/>
          <w:sz w:val="24"/>
          <w:szCs w:val="24"/>
        </w:rPr>
        <w:t>ого</w:t>
      </w:r>
      <w:r w:rsidR="00771965" w:rsidRPr="00B6290C">
        <w:rPr>
          <w:rFonts w:ascii="Times New Roman" w:hAnsi="Times New Roman" w:cs="Times New Roman"/>
          <w:sz w:val="24"/>
          <w:szCs w:val="24"/>
        </w:rPr>
        <w:t xml:space="preserve">, </w:t>
      </w:r>
      <w:r w:rsidRPr="00B6290C">
        <w:rPr>
          <w:rFonts w:ascii="Times New Roman" w:hAnsi="Times New Roman" w:cs="Times New Roman"/>
          <w:sz w:val="24"/>
          <w:szCs w:val="24"/>
        </w:rPr>
        <w:t>региональн</w:t>
      </w:r>
      <w:r w:rsidR="007C4744" w:rsidRPr="00B6290C">
        <w:rPr>
          <w:rFonts w:ascii="Times New Roman" w:hAnsi="Times New Roman" w:cs="Times New Roman"/>
          <w:sz w:val="24"/>
          <w:szCs w:val="24"/>
        </w:rPr>
        <w:t>ого</w:t>
      </w:r>
      <w:r w:rsidR="00771965" w:rsidRPr="00B6290C">
        <w:rPr>
          <w:rFonts w:ascii="Times New Roman" w:hAnsi="Times New Roman" w:cs="Times New Roman"/>
          <w:sz w:val="24"/>
          <w:szCs w:val="24"/>
        </w:rPr>
        <w:t>, муниципального</w:t>
      </w:r>
      <w:r w:rsidRPr="00B6290C">
        <w:rPr>
          <w:rFonts w:ascii="Times New Roman" w:hAnsi="Times New Roman" w:cs="Times New Roman"/>
          <w:sz w:val="24"/>
          <w:szCs w:val="24"/>
        </w:rPr>
        <w:t>, приоритетн</w:t>
      </w:r>
      <w:r w:rsidR="007C4744" w:rsidRPr="00B6290C">
        <w:rPr>
          <w:rFonts w:ascii="Times New Roman" w:hAnsi="Times New Roman" w:cs="Times New Roman"/>
          <w:sz w:val="24"/>
          <w:szCs w:val="24"/>
        </w:rPr>
        <w:t>ого</w:t>
      </w:r>
      <w:r w:rsidRPr="00B6290C">
        <w:rPr>
          <w:rFonts w:ascii="Times New Roman" w:hAnsi="Times New Roman" w:cs="Times New Roman"/>
          <w:sz w:val="24"/>
          <w:szCs w:val="24"/>
        </w:rPr>
        <w:t xml:space="preserve"> проект</w:t>
      </w:r>
      <w:r w:rsidR="007C4744" w:rsidRPr="00B6290C">
        <w:rPr>
          <w:rFonts w:ascii="Times New Roman" w:hAnsi="Times New Roman" w:cs="Times New Roman"/>
          <w:sz w:val="24"/>
          <w:szCs w:val="24"/>
        </w:rPr>
        <w:t>а</w:t>
      </w:r>
      <w:r w:rsidRPr="00B6290C">
        <w:rPr>
          <w:rFonts w:ascii="Times New Roman" w:hAnsi="Times New Roman" w:cs="Times New Roman"/>
          <w:sz w:val="24"/>
          <w:szCs w:val="24"/>
        </w:rPr>
        <w:t>.</w:t>
      </w:r>
    </w:p>
    <w:p w:rsidR="00684E9E" w:rsidRPr="00B6290C" w:rsidRDefault="00B6290C" w:rsidP="009612FB">
      <w:pPr>
        <w:pStyle w:val="ConsPlusNormal"/>
        <w:ind w:firstLine="540"/>
        <w:jc w:val="both"/>
        <w:rPr>
          <w:rFonts w:ascii="Times New Roman" w:hAnsi="Times New Roman" w:cs="Times New Roman"/>
          <w:sz w:val="24"/>
          <w:szCs w:val="24"/>
        </w:rPr>
      </w:pPr>
      <w:r w:rsidRPr="00B6290C">
        <w:rPr>
          <w:rFonts w:ascii="Times New Roman" w:hAnsi="Times New Roman" w:cs="Times New Roman"/>
          <w:sz w:val="24"/>
          <w:szCs w:val="24"/>
        </w:rPr>
        <w:t>1</w:t>
      </w:r>
      <w:r w:rsidR="00A820C6">
        <w:rPr>
          <w:rFonts w:ascii="Times New Roman" w:hAnsi="Times New Roman" w:cs="Times New Roman"/>
          <w:sz w:val="24"/>
          <w:szCs w:val="24"/>
        </w:rPr>
        <w:t>7</w:t>
      </w:r>
      <w:r w:rsidR="00684E9E" w:rsidRPr="00B6290C">
        <w:rPr>
          <w:rFonts w:ascii="Times New Roman" w:hAnsi="Times New Roman" w:cs="Times New Roman"/>
          <w:sz w:val="24"/>
          <w:szCs w:val="24"/>
        </w:rPr>
        <w:t xml:space="preserve">. Приложения к </w:t>
      </w:r>
      <w:r w:rsidR="0039568E" w:rsidRPr="00B6290C">
        <w:rPr>
          <w:rFonts w:ascii="Times New Roman" w:hAnsi="Times New Roman" w:cs="Times New Roman"/>
          <w:sz w:val="24"/>
          <w:szCs w:val="24"/>
        </w:rPr>
        <w:t>муниципальной</w:t>
      </w:r>
      <w:r w:rsidR="00684E9E" w:rsidRPr="00B6290C">
        <w:rPr>
          <w:rFonts w:ascii="Times New Roman" w:hAnsi="Times New Roman" w:cs="Times New Roman"/>
          <w:sz w:val="24"/>
          <w:szCs w:val="24"/>
        </w:rPr>
        <w:t xml:space="preserve"> программе.</w:t>
      </w:r>
    </w:p>
    <w:p w:rsidR="00684E9E" w:rsidRPr="004E5BB7" w:rsidRDefault="00B6290C" w:rsidP="009612FB">
      <w:pPr>
        <w:pStyle w:val="ConsPlusNormal"/>
        <w:ind w:firstLine="540"/>
        <w:jc w:val="both"/>
        <w:rPr>
          <w:rFonts w:ascii="Times New Roman" w:hAnsi="Times New Roman" w:cs="Times New Roman"/>
          <w:sz w:val="24"/>
          <w:szCs w:val="24"/>
        </w:rPr>
      </w:pPr>
      <w:r w:rsidRPr="004E5BB7">
        <w:rPr>
          <w:rFonts w:ascii="Times New Roman" w:hAnsi="Times New Roman" w:cs="Times New Roman"/>
          <w:sz w:val="24"/>
          <w:szCs w:val="24"/>
        </w:rPr>
        <w:t>1</w:t>
      </w:r>
      <w:r w:rsidR="00A820C6">
        <w:rPr>
          <w:rFonts w:ascii="Times New Roman" w:hAnsi="Times New Roman" w:cs="Times New Roman"/>
          <w:sz w:val="24"/>
          <w:szCs w:val="24"/>
        </w:rPr>
        <w:t>7</w:t>
      </w:r>
      <w:r w:rsidR="00684E9E" w:rsidRPr="004E5BB7">
        <w:rPr>
          <w:rFonts w:ascii="Times New Roman" w:hAnsi="Times New Roman" w:cs="Times New Roman"/>
          <w:sz w:val="24"/>
          <w:szCs w:val="24"/>
        </w:rPr>
        <w:t xml:space="preserve">.1. </w:t>
      </w:r>
      <w:hyperlink w:anchor="P456" w:history="1">
        <w:r w:rsidR="00684E9E" w:rsidRPr="004E5BB7">
          <w:rPr>
            <w:rFonts w:ascii="Times New Roman" w:hAnsi="Times New Roman" w:cs="Times New Roman"/>
            <w:sz w:val="24"/>
            <w:szCs w:val="24"/>
          </w:rPr>
          <w:t>Сведения</w:t>
        </w:r>
      </w:hyperlink>
      <w:r w:rsidR="00684E9E" w:rsidRPr="004E5BB7">
        <w:rPr>
          <w:rFonts w:ascii="Times New Roman" w:hAnsi="Times New Roman" w:cs="Times New Roman"/>
          <w:sz w:val="24"/>
          <w:szCs w:val="24"/>
        </w:rPr>
        <w:t xml:space="preserve"> о показателях (индикаторах) </w:t>
      </w:r>
      <w:r w:rsidR="0039568E" w:rsidRPr="004E5BB7">
        <w:rPr>
          <w:rFonts w:ascii="Times New Roman" w:hAnsi="Times New Roman" w:cs="Times New Roman"/>
          <w:sz w:val="24"/>
          <w:szCs w:val="24"/>
        </w:rPr>
        <w:t>муниципальной</w:t>
      </w:r>
      <w:r w:rsidR="00684E9E" w:rsidRPr="004E5BB7">
        <w:rPr>
          <w:rFonts w:ascii="Times New Roman" w:hAnsi="Times New Roman" w:cs="Times New Roman"/>
          <w:sz w:val="24"/>
          <w:szCs w:val="24"/>
        </w:rPr>
        <w:t xml:space="preserve"> программы </w:t>
      </w:r>
      <w:r w:rsidR="00D1021B">
        <w:rPr>
          <w:rFonts w:ascii="Times New Roman" w:hAnsi="Times New Roman" w:cs="Times New Roman"/>
          <w:sz w:val="24"/>
          <w:szCs w:val="24"/>
        </w:rPr>
        <w:t xml:space="preserve">и их значениях </w:t>
      </w:r>
      <w:r w:rsidR="00684E9E" w:rsidRPr="004E5BB7">
        <w:rPr>
          <w:rFonts w:ascii="Times New Roman" w:hAnsi="Times New Roman" w:cs="Times New Roman"/>
          <w:sz w:val="24"/>
          <w:szCs w:val="24"/>
        </w:rPr>
        <w:t xml:space="preserve">приводятся в соответствии с таблицей </w:t>
      </w:r>
      <w:r w:rsidR="004E5BB7" w:rsidRPr="004E5BB7">
        <w:rPr>
          <w:rFonts w:ascii="Times New Roman" w:hAnsi="Times New Roman" w:cs="Times New Roman"/>
          <w:sz w:val="24"/>
          <w:szCs w:val="24"/>
        </w:rPr>
        <w:t>1</w:t>
      </w:r>
      <w:r w:rsidR="00684E9E" w:rsidRPr="004E5BB7">
        <w:rPr>
          <w:rFonts w:ascii="Times New Roman" w:hAnsi="Times New Roman" w:cs="Times New Roman"/>
          <w:i/>
          <w:sz w:val="24"/>
          <w:szCs w:val="24"/>
        </w:rPr>
        <w:t xml:space="preserve"> </w:t>
      </w:r>
      <w:r w:rsidR="00684E9E" w:rsidRPr="004E5BB7">
        <w:rPr>
          <w:rFonts w:ascii="Times New Roman" w:hAnsi="Times New Roman" w:cs="Times New Roman"/>
          <w:sz w:val="24"/>
          <w:szCs w:val="24"/>
        </w:rPr>
        <w:t>к Методическим указаниям.</w:t>
      </w:r>
    </w:p>
    <w:p w:rsidR="00C5442B" w:rsidRPr="004E5BB7" w:rsidRDefault="00C5442B" w:rsidP="009612FB">
      <w:pPr>
        <w:pStyle w:val="ConsPlusNormal"/>
        <w:ind w:firstLine="540"/>
        <w:jc w:val="both"/>
        <w:rPr>
          <w:rFonts w:ascii="Times New Roman" w:hAnsi="Times New Roman" w:cs="Times New Roman"/>
          <w:sz w:val="24"/>
          <w:szCs w:val="24"/>
        </w:rPr>
      </w:pPr>
      <w:proofErr w:type="gramStart"/>
      <w:r w:rsidRPr="004E5BB7">
        <w:rPr>
          <w:rFonts w:ascii="Times New Roman" w:hAnsi="Times New Roman" w:cs="Times New Roman"/>
          <w:sz w:val="24"/>
          <w:szCs w:val="24"/>
        </w:rPr>
        <w:t>Показатели реализации муниципальной программы должны включать показатели оценки эффективности деятельности органов местного самоуправления муниципальных районов и городского округа, утвержденные указом Президента Российской Федерации от 28.04.2008 № 607, а также показатели, установленные постановлением Правительства Ленинградской области от 06.08.2013 №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w:t>
      </w:r>
      <w:proofErr w:type="gramEnd"/>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 xml:space="preserve">Показатели (индикаторы)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характеризуют успешность реализации мероприятий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 xml:space="preserve">Показатели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должны определяться с учетом показателей, установленных </w:t>
      </w:r>
      <w:r w:rsidR="00EC5E2C" w:rsidRPr="00973D3A">
        <w:rPr>
          <w:rFonts w:ascii="Times New Roman" w:hAnsi="Times New Roman" w:cs="Times New Roman"/>
          <w:sz w:val="24"/>
          <w:szCs w:val="24"/>
        </w:rPr>
        <w:t>С</w:t>
      </w:r>
      <w:r w:rsidRPr="00973D3A">
        <w:rPr>
          <w:rFonts w:ascii="Times New Roman" w:hAnsi="Times New Roman" w:cs="Times New Roman"/>
          <w:sz w:val="24"/>
          <w:szCs w:val="24"/>
        </w:rPr>
        <w:t xml:space="preserve">тратегией, </w:t>
      </w:r>
      <w:r w:rsidR="00E5098C">
        <w:rPr>
          <w:rFonts w:ascii="Times New Roman" w:hAnsi="Times New Roman" w:cs="Times New Roman"/>
          <w:sz w:val="24"/>
          <w:szCs w:val="24"/>
        </w:rPr>
        <w:t>п</w:t>
      </w:r>
      <w:r w:rsidR="00B3238D" w:rsidRPr="00A702A7">
        <w:rPr>
          <w:rFonts w:ascii="Times New Roman" w:hAnsi="Times New Roman" w:cs="Times New Roman"/>
          <w:sz w:val="24"/>
          <w:szCs w:val="24"/>
        </w:rPr>
        <w:t>лан</w:t>
      </w:r>
      <w:r w:rsidR="00B3238D">
        <w:rPr>
          <w:rFonts w:ascii="Times New Roman" w:hAnsi="Times New Roman" w:cs="Times New Roman"/>
          <w:sz w:val="24"/>
          <w:szCs w:val="24"/>
        </w:rPr>
        <w:t>ом</w:t>
      </w:r>
      <w:r w:rsidR="00B3238D" w:rsidRPr="00A702A7">
        <w:rPr>
          <w:rFonts w:ascii="Times New Roman" w:hAnsi="Times New Roman" w:cs="Times New Roman"/>
          <w:sz w:val="24"/>
          <w:szCs w:val="24"/>
        </w:rPr>
        <w:t xml:space="preserve"> реализации </w:t>
      </w:r>
      <w:r w:rsidR="00B3238D">
        <w:rPr>
          <w:rFonts w:ascii="Times New Roman" w:hAnsi="Times New Roman" w:cs="Times New Roman"/>
          <w:sz w:val="24"/>
          <w:szCs w:val="24"/>
        </w:rPr>
        <w:t>Стратегии</w:t>
      </w:r>
      <w:r w:rsidR="00EC5E2C" w:rsidRPr="00973D3A">
        <w:rPr>
          <w:rFonts w:ascii="Times New Roman" w:hAnsi="Times New Roman" w:cs="Times New Roman"/>
          <w:sz w:val="24"/>
          <w:szCs w:val="24"/>
        </w:rPr>
        <w:t>, П</w:t>
      </w:r>
      <w:r w:rsidRPr="00973D3A">
        <w:rPr>
          <w:rFonts w:ascii="Times New Roman" w:hAnsi="Times New Roman" w:cs="Times New Roman"/>
          <w:sz w:val="24"/>
          <w:szCs w:val="24"/>
        </w:rPr>
        <w:t xml:space="preserve">рогнозом социально-экономического развития </w:t>
      </w:r>
      <w:r w:rsidR="0039568E" w:rsidRPr="00973D3A">
        <w:rPr>
          <w:rFonts w:ascii="Times New Roman" w:hAnsi="Times New Roman" w:cs="Times New Roman"/>
          <w:sz w:val="24"/>
          <w:szCs w:val="24"/>
        </w:rPr>
        <w:t xml:space="preserve">муниципального образования Ломоносовский муниципальный район </w:t>
      </w:r>
      <w:r w:rsidRPr="00973D3A">
        <w:rPr>
          <w:rFonts w:ascii="Times New Roman" w:hAnsi="Times New Roman" w:cs="Times New Roman"/>
          <w:sz w:val="24"/>
          <w:szCs w:val="24"/>
        </w:rPr>
        <w:t>Ленинградской области, показателей достижения национальных целей.</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 xml:space="preserve">Все цели, задачи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и ее подпрограмм должны быть обеспечены показателями. При этом количество показателей не должно усложнять мониторинг реализации, отчетность и актуализацию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 xml:space="preserve">Для каждой задачи </w:t>
      </w:r>
      <w:r w:rsidR="0039568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(подпрограммы) рекомендуется выделять</w:t>
      </w:r>
      <w:r w:rsidR="00412D80">
        <w:rPr>
          <w:rFonts w:ascii="Times New Roman" w:hAnsi="Times New Roman" w:cs="Times New Roman"/>
          <w:sz w:val="24"/>
          <w:szCs w:val="24"/>
        </w:rPr>
        <w:t xml:space="preserve"> не менее 1, но </w:t>
      </w:r>
      <w:r w:rsidRPr="00973D3A">
        <w:rPr>
          <w:rFonts w:ascii="Times New Roman" w:hAnsi="Times New Roman" w:cs="Times New Roman"/>
          <w:sz w:val="24"/>
          <w:szCs w:val="24"/>
        </w:rPr>
        <w:t>не более 2 показателей.</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 xml:space="preserve">При необходимости утверждения расширенного перечня показателей (индикаторов) </w:t>
      </w:r>
      <w:r w:rsidR="001A3438"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(подпрограммы) расширенный перечень утверждается ответственным исполнителем (соисполнителем) </w:t>
      </w:r>
      <w:r w:rsidR="001A3438"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в составе правового акта об утверждении детального плана реализации </w:t>
      </w:r>
      <w:r w:rsidR="008F22E5"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Расширенный </w:t>
      </w:r>
      <w:hyperlink w:anchor="P2178" w:history="1">
        <w:r w:rsidRPr="00973D3A">
          <w:rPr>
            <w:rFonts w:ascii="Times New Roman" w:hAnsi="Times New Roman" w:cs="Times New Roman"/>
            <w:sz w:val="24"/>
            <w:szCs w:val="24"/>
          </w:rPr>
          <w:t>перечень</w:t>
        </w:r>
      </w:hyperlink>
      <w:r w:rsidRPr="00973D3A">
        <w:rPr>
          <w:rFonts w:ascii="Times New Roman" w:hAnsi="Times New Roman" w:cs="Times New Roman"/>
          <w:sz w:val="24"/>
          <w:szCs w:val="24"/>
        </w:rPr>
        <w:t xml:space="preserve"> показателей формируется по форме таблицы </w:t>
      </w:r>
      <w:r w:rsidR="00F21FEC">
        <w:rPr>
          <w:rFonts w:ascii="Times New Roman" w:hAnsi="Times New Roman" w:cs="Times New Roman"/>
          <w:sz w:val="24"/>
          <w:szCs w:val="24"/>
        </w:rPr>
        <w:t>6</w:t>
      </w:r>
      <w:r w:rsidRPr="00973D3A">
        <w:rPr>
          <w:rFonts w:ascii="Times New Roman" w:hAnsi="Times New Roman" w:cs="Times New Roman"/>
          <w:sz w:val="24"/>
          <w:szCs w:val="24"/>
        </w:rPr>
        <w:t xml:space="preserve"> б)</w:t>
      </w:r>
      <w:r w:rsidRPr="00973D3A">
        <w:rPr>
          <w:rFonts w:ascii="Times New Roman" w:hAnsi="Times New Roman" w:cs="Times New Roman"/>
          <w:i/>
          <w:sz w:val="24"/>
          <w:szCs w:val="24"/>
        </w:rPr>
        <w:t xml:space="preserve"> </w:t>
      </w:r>
      <w:r w:rsidRPr="00973D3A">
        <w:rPr>
          <w:rFonts w:ascii="Times New Roman" w:hAnsi="Times New Roman" w:cs="Times New Roman"/>
          <w:sz w:val="24"/>
          <w:szCs w:val="24"/>
        </w:rPr>
        <w:t>к настоящим Методическим указаниям.</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rsidR="00684E9E" w:rsidRPr="00973D3A" w:rsidRDefault="00684E9E" w:rsidP="009612FB">
      <w:pPr>
        <w:pStyle w:val="ConsPlusNormal"/>
        <w:ind w:firstLine="540"/>
        <w:jc w:val="both"/>
        <w:rPr>
          <w:rFonts w:ascii="Times New Roman" w:hAnsi="Times New Roman" w:cs="Times New Roman"/>
          <w:sz w:val="24"/>
          <w:szCs w:val="24"/>
        </w:rPr>
      </w:pPr>
      <w:r w:rsidRPr="00973D3A">
        <w:rPr>
          <w:rFonts w:ascii="Times New Roman" w:hAnsi="Times New Roman" w:cs="Times New Roman"/>
          <w:sz w:val="24"/>
          <w:szCs w:val="24"/>
        </w:rPr>
        <w:lastRenderedPageBreak/>
        <w:t xml:space="preserve">Формулировки показателей (индикаторов) </w:t>
      </w:r>
      <w:r w:rsidR="00B952EE" w:rsidRPr="00973D3A">
        <w:rPr>
          <w:rFonts w:ascii="Times New Roman" w:hAnsi="Times New Roman" w:cs="Times New Roman"/>
          <w:sz w:val="24"/>
          <w:szCs w:val="24"/>
        </w:rPr>
        <w:t>муниципальной</w:t>
      </w:r>
      <w:r w:rsidRPr="00973D3A">
        <w:rPr>
          <w:rFonts w:ascii="Times New Roman" w:hAnsi="Times New Roman" w:cs="Times New Roman"/>
          <w:sz w:val="24"/>
          <w:szCs w:val="24"/>
        </w:rPr>
        <w:t xml:space="preserve"> программы ее подпрограмм не могут дублироваться между собой.</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Используемые показатели (индикаторы) должны соответствовать следующим требованиям:</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r w:rsidR="00D1021B">
        <w:rPr>
          <w:rFonts w:ascii="Times New Roman" w:hAnsi="Times New Roman" w:cs="Times New Roman"/>
          <w:sz w:val="24"/>
          <w:szCs w:val="24"/>
        </w:rPr>
        <w:t>)</w:t>
      </w:r>
      <w:r w:rsidRPr="00B30EF4">
        <w:rPr>
          <w:rFonts w:ascii="Times New Roman" w:hAnsi="Times New Roman" w:cs="Times New Roman"/>
          <w:sz w:val="24"/>
          <w:szCs w:val="24"/>
        </w:rPr>
        <w:t>;</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измеримость (возможность количественной оценки);</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 xml:space="preserve">объективность (ограничение </w:t>
      </w:r>
      <w:proofErr w:type="gramStart"/>
      <w:r w:rsidRPr="00B30EF4">
        <w:rPr>
          <w:rFonts w:ascii="Times New Roman" w:hAnsi="Times New Roman" w:cs="Times New Roman"/>
          <w:sz w:val="24"/>
          <w:szCs w:val="24"/>
        </w:rPr>
        <w:t xml:space="preserve">возможностей искажения результатов реализации </w:t>
      </w:r>
      <w:r w:rsidR="00B952EE"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программы/подпрограммы</w:t>
      </w:r>
      <w:proofErr w:type="gramEnd"/>
      <w:r w:rsidRPr="00B30EF4">
        <w:rPr>
          <w:rFonts w:ascii="Times New Roman" w:hAnsi="Times New Roman" w:cs="Times New Roman"/>
          <w:sz w:val="24"/>
          <w:szCs w:val="24"/>
        </w:rPr>
        <w:t>);</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мониторинга </w:t>
      </w:r>
      <w:r w:rsidR="00B952EE"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программы/подпрограммы);</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 xml:space="preserve">однозначность (единство понимания существа измеряемой </w:t>
      </w:r>
      <w:r w:rsidR="00EC5E2C" w:rsidRPr="00B30EF4">
        <w:rPr>
          <w:rFonts w:ascii="Times New Roman" w:hAnsi="Times New Roman" w:cs="Times New Roman"/>
          <w:sz w:val="24"/>
          <w:szCs w:val="24"/>
        </w:rPr>
        <w:t>характеристики,</w:t>
      </w:r>
      <w:r w:rsidRPr="00B30EF4">
        <w:rPr>
          <w:rFonts w:ascii="Times New Roman" w:hAnsi="Times New Roman" w:cs="Times New Roman"/>
          <w:sz w:val="24"/>
          <w:szCs w:val="24"/>
        </w:rPr>
        <w:t xml:space="preserve">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экономичность (минимизация затрат на получение отчетных данных за счет преимущественного использования существующих процедур сбора информации);</w:t>
      </w:r>
    </w:p>
    <w:p w:rsidR="00B952EE" w:rsidRPr="00B30EF4" w:rsidRDefault="00684E9E" w:rsidP="00B952EE">
      <w:pPr>
        <w:pStyle w:val="ConsPlusNormal"/>
        <w:numPr>
          <w:ilvl w:val="0"/>
          <w:numId w:val="9"/>
        </w:numPr>
        <w:ind w:left="0" w:firstLine="900"/>
        <w:jc w:val="both"/>
        <w:rPr>
          <w:rFonts w:ascii="Times New Roman" w:hAnsi="Times New Roman" w:cs="Times New Roman"/>
          <w:sz w:val="24"/>
          <w:szCs w:val="24"/>
        </w:rPr>
      </w:pPr>
      <w:r w:rsidRPr="00B30EF4">
        <w:rPr>
          <w:rFonts w:ascii="Times New Roman" w:hAnsi="Times New Roman" w:cs="Times New Roman"/>
          <w:sz w:val="24"/>
          <w:szCs w:val="24"/>
        </w:rPr>
        <w:t>сопоставимость (возможность сравнения оценок прогресса в различные периоды, при реализации сходных (смежных) подпрограмм, а также используемых в международной практике);</w:t>
      </w:r>
    </w:p>
    <w:p w:rsidR="00684E9E" w:rsidRDefault="00684E9E" w:rsidP="00B952EE">
      <w:pPr>
        <w:pStyle w:val="ConsPlusNormal"/>
        <w:numPr>
          <w:ilvl w:val="0"/>
          <w:numId w:val="9"/>
        </w:numPr>
        <w:ind w:left="0" w:firstLine="900"/>
        <w:jc w:val="both"/>
        <w:rPr>
          <w:rFonts w:ascii="Times New Roman" w:hAnsi="Times New Roman" w:cs="Times New Roman"/>
          <w:color w:val="00B050"/>
          <w:sz w:val="24"/>
          <w:szCs w:val="24"/>
        </w:rPr>
      </w:pPr>
      <w:proofErr w:type="gramStart"/>
      <w:r w:rsidRPr="00B30EF4">
        <w:rPr>
          <w:rFonts w:ascii="Times New Roman" w:hAnsi="Times New Roman" w:cs="Times New Roman"/>
          <w:sz w:val="24"/>
          <w:szCs w:val="24"/>
        </w:rPr>
        <w:t xml:space="preserve">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 следует использовать показатели, отчетная информация по которым может быть представлена не позднее даты направления ответственным исполнителем уточненной информации о достигнутых значениях показателей (индикаторов) </w:t>
      </w:r>
      <w:r w:rsidR="00B952EE"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 по итогам</w:t>
      </w:r>
      <w:proofErr w:type="gramEnd"/>
      <w:r w:rsidRPr="00B30EF4">
        <w:rPr>
          <w:rFonts w:ascii="Times New Roman" w:hAnsi="Times New Roman" w:cs="Times New Roman"/>
          <w:sz w:val="24"/>
          <w:szCs w:val="24"/>
        </w:rPr>
        <w:t xml:space="preserve"> года в </w:t>
      </w:r>
      <w:r w:rsidR="00B952EE" w:rsidRPr="00B30EF4">
        <w:rPr>
          <w:rFonts w:ascii="Times New Roman" w:hAnsi="Times New Roman" w:cs="Times New Roman"/>
          <w:sz w:val="24"/>
          <w:szCs w:val="24"/>
        </w:rPr>
        <w:t xml:space="preserve">отдел экономики </w:t>
      </w:r>
      <w:r w:rsidR="00EC5E2C" w:rsidRPr="00B30EF4">
        <w:rPr>
          <w:rFonts w:ascii="Times New Roman" w:hAnsi="Times New Roman" w:cs="Times New Roman"/>
          <w:sz w:val="24"/>
          <w:szCs w:val="24"/>
        </w:rPr>
        <w:t>А</w:t>
      </w:r>
      <w:r w:rsidR="00B952EE" w:rsidRPr="00B30EF4">
        <w:rPr>
          <w:rFonts w:ascii="Times New Roman" w:hAnsi="Times New Roman" w:cs="Times New Roman"/>
          <w:sz w:val="24"/>
          <w:szCs w:val="24"/>
        </w:rPr>
        <w:t>дминистрации</w:t>
      </w:r>
      <w:r w:rsidRPr="00B30EF4">
        <w:rPr>
          <w:rFonts w:ascii="Times New Roman" w:hAnsi="Times New Roman" w:cs="Times New Roman"/>
          <w:sz w:val="24"/>
          <w:szCs w:val="24"/>
        </w:rPr>
        <w:t>).</w:t>
      </w:r>
    </w:p>
    <w:p w:rsidR="00EC642D" w:rsidRPr="00B30EF4" w:rsidRDefault="00EC642D" w:rsidP="00EC642D">
      <w:pPr>
        <w:pStyle w:val="ConsPlusNormal"/>
        <w:ind w:left="540"/>
        <w:jc w:val="both"/>
        <w:rPr>
          <w:rFonts w:ascii="Times New Roman" w:hAnsi="Times New Roman" w:cs="Times New Roman"/>
          <w:sz w:val="24"/>
          <w:szCs w:val="24"/>
        </w:rPr>
      </w:pPr>
      <w:r w:rsidRPr="00B30EF4">
        <w:rPr>
          <w:rFonts w:ascii="Times New Roman" w:hAnsi="Times New Roman" w:cs="Times New Roman"/>
          <w:sz w:val="24"/>
          <w:szCs w:val="24"/>
        </w:rPr>
        <w:t>Показатели (индикаторы) должны характеризовать результаты.</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Показатели (индикаторы) должны иметь запланированные по годам количественные значения, измеряемые или рассчитываемые по утвержденным м</w:t>
      </w:r>
      <w:r w:rsidR="00D00124" w:rsidRPr="00B30EF4">
        <w:rPr>
          <w:rFonts w:ascii="Times New Roman" w:hAnsi="Times New Roman" w:cs="Times New Roman"/>
          <w:sz w:val="24"/>
          <w:szCs w:val="24"/>
        </w:rPr>
        <w:t xml:space="preserve">етодикам, отвечать требованиям </w:t>
      </w:r>
      <w:r w:rsidR="00EC5E2C" w:rsidRPr="00B30EF4">
        <w:rPr>
          <w:rFonts w:ascii="Times New Roman" w:hAnsi="Times New Roman" w:cs="Times New Roman"/>
          <w:sz w:val="24"/>
          <w:szCs w:val="24"/>
        </w:rPr>
        <w:t>П</w:t>
      </w:r>
      <w:r w:rsidRPr="00B30EF4">
        <w:rPr>
          <w:rFonts w:ascii="Times New Roman" w:hAnsi="Times New Roman" w:cs="Times New Roman"/>
          <w:sz w:val="24"/>
          <w:szCs w:val="24"/>
        </w:rPr>
        <w:t>орядка.</w:t>
      </w:r>
    </w:p>
    <w:p w:rsidR="008F242E" w:rsidRPr="00B30EF4" w:rsidRDefault="008F242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Если показатель (индикатор) рассчитывается по методикам, принятым международными организациями, в составе обосновывающих материалов к проекту муниципальной программы представляются методика расчета данного показателя и ссылка на источник публикации.</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Не допускается использовать интервальные значения показателей (запланированные значения показателей не должны содержать слов "не более", "не менее", "более", "менее").</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Для отчетного периода указываются плановые и фактические значения показателей (индикаторов); для текущего года и последующих лет - плановые значения показателей (индикаторов).</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Плановые значения показателей (индикаторов) для текущего года и последующих лет устанавливаются (корректируются) с учетом динамики фактических значений показателей (индикаторов) за предыдущие годы.</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 xml:space="preserve">Для подпрограмм </w:t>
      </w:r>
      <w:r w:rsidR="0076532F"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 показателей </w:t>
      </w:r>
      <w:r w:rsidR="0076532F"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 и подпрограмм </w:t>
      </w:r>
      <w:r w:rsidR="0076532F"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 определяются удельные веса, характеризующие значимость подпрограммы и показателя.</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lastRenderedPageBreak/>
        <w:t>Сумма удельных весов показателей подпрограммы должна быть равна единице.</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Сумма удельных весов показателей</w:t>
      </w:r>
      <w:r w:rsidR="002F25AE" w:rsidRPr="00B30EF4">
        <w:rPr>
          <w:rFonts w:ascii="Times New Roman" w:hAnsi="Times New Roman" w:cs="Times New Roman"/>
          <w:sz w:val="24"/>
          <w:szCs w:val="24"/>
        </w:rPr>
        <w:t xml:space="preserve"> муниципальной</w:t>
      </w:r>
      <w:r w:rsidRPr="00B30EF4">
        <w:rPr>
          <w:rFonts w:ascii="Times New Roman" w:hAnsi="Times New Roman" w:cs="Times New Roman"/>
          <w:sz w:val="24"/>
          <w:szCs w:val="24"/>
        </w:rPr>
        <w:t xml:space="preserve"> программы равна единице.</w:t>
      </w:r>
    </w:p>
    <w:p w:rsidR="00684E9E" w:rsidRPr="00B30EF4" w:rsidRDefault="00684E9E" w:rsidP="009612FB">
      <w:pPr>
        <w:pStyle w:val="ConsPlusNormal"/>
        <w:ind w:firstLine="540"/>
        <w:jc w:val="both"/>
        <w:rPr>
          <w:rFonts w:ascii="Times New Roman" w:hAnsi="Times New Roman" w:cs="Times New Roman"/>
          <w:sz w:val="24"/>
          <w:szCs w:val="24"/>
        </w:rPr>
      </w:pPr>
      <w:r w:rsidRPr="00B30EF4">
        <w:rPr>
          <w:rFonts w:ascii="Times New Roman" w:hAnsi="Times New Roman" w:cs="Times New Roman"/>
          <w:sz w:val="24"/>
          <w:szCs w:val="24"/>
        </w:rPr>
        <w:t xml:space="preserve">Сумма удельных весов подпрограмм </w:t>
      </w:r>
      <w:r w:rsidR="002F25AE" w:rsidRPr="00B30EF4">
        <w:rPr>
          <w:rFonts w:ascii="Times New Roman" w:hAnsi="Times New Roman" w:cs="Times New Roman"/>
          <w:sz w:val="24"/>
          <w:szCs w:val="24"/>
        </w:rPr>
        <w:t>муниципальной</w:t>
      </w:r>
      <w:r w:rsidRPr="00B30EF4">
        <w:rPr>
          <w:rFonts w:ascii="Times New Roman" w:hAnsi="Times New Roman" w:cs="Times New Roman"/>
          <w:sz w:val="24"/>
          <w:szCs w:val="24"/>
        </w:rPr>
        <w:t xml:space="preserve"> программы должна быть равна единице.</w:t>
      </w:r>
    </w:p>
    <w:p w:rsidR="00684E9E" w:rsidRPr="000817C0" w:rsidRDefault="00684E9E"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 xml:space="preserve">В случае если подпрограммы не выделяются, удельные веса устанавливаются для показателей в целом по </w:t>
      </w:r>
      <w:r w:rsidR="002F25AE" w:rsidRPr="000817C0">
        <w:rPr>
          <w:rFonts w:ascii="Times New Roman" w:hAnsi="Times New Roman" w:cs="Times New Roman"/>
          <w:sz w:val="24"/>
          <w:szCs w:val="24"/>
        </w:rPr>
        <w:t>муниципальной</w:t>
      </w:r>
      <w:r w:rsidRPr="000817C0">
        <w:rPr>
          <w:rFonts w:ascii="Times New Roman" w:hAnsi="Times New Roman" w:cs="Times New Roman"/>
          <w:sz w:val="24"/>
          <w:szCs w:val="24"/>
        </w:rPr>
        <w:t xml:space="preserve"> программе. Сумма удельных весов должна быть равна единице.</w:t>
      </w:r>
    </w:p>
    <w:p w:rsidR="00684E9E" w:rsidRPr="000817C0" w:rsidRDefault="000817C0"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1</w:t>
      </w:r>
      <w:r w:rsidR="00A820C6">
        <w:rPr>
          <w:rFonts w:ascii="Times New Roman" w:hAnsi="Times New Roman" w:cs="Times New Roman"/>
          <w:sz w:val="24"/>
          <w:szCs w:val="24"/>
        </w:rPr>
        <w:t>7</w:t>
      </w:r>
      <w:r w:rsidR="00684E9E" w:rsidRPr="000817C0">
        <w:rPr>
          <w:rFonts w:ascii="Times New Roman" w:hAnsi="Times New Roman" w:cs="Times New Roman"/>
          <w:sz w:val="24"/>
          <w:szCs w:val="24"/>
        </w:rPr>
        <w:t xml:space="preserve">.2. </w:t>
      </w:r>
      <w:hyperlink w:anchor="P663" w:history="1">
        <w:r w:rsidR="00684E9E" w:rsidRPr="000817C0">
          <w:rPr>
            <w:rFonts w:ascii="Times New Roman" w:hAnsi="Times New Roman" w:cs="Times New Roman"/>
            <w:sz w:val="24"/>
            <w:szCs w:val="24"/>
          </w:rPr>
          <w:t>Сведения</w:t>
        </w:r>
      </w:hyperlink>
      <w:r w:rsidR="00684E9E" w:rsidRPr="000817C0">
        <w:rPr>
          <w:rFonts w:ascii="Times New Roman" w:hAnsi="Times New Roman" w:cs="Times New Roman"/>
          <w:sz w:val="24"/>
          <w:szCs w:val="24"/>
        </w:rPr>
        <w:t xml:space="preserve"> о порядке сбора информации и методике расчета показателей (индикаторов) </w:t>
      </w:r>
      <w:r w:rsidR="002F25AE" w:rsidRPr="000817C0">
        <w:rPr>
          <w:rFonts w:ascii="Times New Roman" w:hAnsi="Times New Roman" w:cs="Times New Roman"/>
          <w:sz w:val="24"/>
          <w:szCs w:val="24"/>
        </w:rPr>
        <w:t>муниципальной</w:t>
      </w:r>
      <w:r w:rsidR="00684E9E" w:rsidRPr="000817C0">
        <w:rPr>
          <w:rFonts w:ascii="Times New Roman" w:hAnsi="Times New Roman" w:cs="Times New Roman"/>
          <w:sz w:val="24"/>
          <w:szCs w:val="24"/>
        </w:rPr>
        <w:t xml:space="preserve"> программы приводятся по форме таблицы </w:t>
      </w:r>
      <w:r w:rsidR="00A80F59">
        <w:rPr>
          <w:rFonts w:ascii="Times New Roman" w:hAnsi="Times New Roman" w:cs="Times New Roman"/>
          <w:sz w:val="24"/>
          <w:szCs w:val="24"/>
        </w:rPr>
        <w:t>2</w:t>
      </w:r>
      <w:r w:rsidR="00684E9E" w:rsidRPr="000817C0">
        <w:rPr>
          <w:rFonts w:ascii="Times New Roman" w:hAnsi="Times New Roman" w:cs="Times New Roman"/>
          <w:sz w:val="24"/>
          <w:szCs w:val="24"/>
        </w:rPr>
        <w:t xml:space="preserve"> к Методическим указаниям.</w:t>
      </w:r>
    </w:p>
    <w:p w:rsidR="00684E9E" w:rsidRPr="000817C0" w:rsidRDefault="000817C0"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1</w:t>
      </w:r>
      <w:r w:rsidR="00A820C6">
        <w:rPr>
          <w:rFonts w:ascii="Times New Roman" w:hAnsi="Times New Roman" w:cs="Times New Roman"/>
          <w:sz w:val="24"/>
          <w:szCs w:val="24"/>
        </w:rPr>
        <w:t>7</w:t>
      </w:r>
      <w:r w:rsidR="00684E9E" w:rsidRPr="000817C0">
        <w:rPr>
          <w:rFonts w:ascii="Times New Roman" w:hAnsi="Times New Roman" w:cs="Times New Roman"/>
          <w:sz w:val="24"/>
          <w:szCs w:val="24"/>
        </w:rPr>
        <w:t xml:space="preserve">.3. </w:t>
      </w:r>
      <w:hyperlink w:anchor="P770" w:history="1">
        <w:r w:rsidR="00684E9E" w:rsidRPr="000817C0">
          <w:rPr>
            <w:rFonts w:ascii="Times New Roman" w:hAnsi="Times New Roman" w:cs="Times New Roman"/>
            <w:sz w:val="24"/>
            <w:szCs w:val="24"/>
          </w:rPr>
          <w:t>План</w:t>
        </w:r>
      </w:hyperlink>
      <w:r w:rsidR="00684E9E" w:rsidRPr="000817C0">
        <w:rPr>
          <w:rFonts w:ascii="Times New Roman" w:hAnsi="Times New Roman" w:cs="Times New Roman"/>
          <w:sz w:val="24"/>
          <w:szCs w:val="24"/>
        </w:rPr>
        <w:t xml:space="preserve"> реализации </w:t>
      </w:r>
      <w:r w:rsidR="002F25AE" w:rsidRPr="000817C0">
        <w:rPr>
          <w:rFonts w:ascii="Times New Roman" w:hAnsi="Times New Roman" w:cs="Times New Roman"/>
          <w:sz w:val="24"/>
          <w:szCs w:val="24"/>
        </w:rPr>
        <w:t>муниципальной</w:t>
      </w:r>
      <w:r w:rsidR="00684E9E" w:rsidRPr="000817C0">
        <w:rPr>
          <w:rFonts w:ascii="Times New Roman" w:hAnsi="Times New Roman" w:cs="Times New Roman"/>
          <w:sz w:val="24"/>
          <w:szCs w:val="24"/>
        </w:rPr>
        <w:t xml:space="preserve"> программы формируется в соответствии с таблицей </w:t>
      </w:r>
      <w:r w:rsidR="00A80F59">
        <w:rPr>
          <w:rFonts w:ascii="Times New Roman" w:hAnsi="Times New Roman" w:cs="Times New Roman"/>
          <w:sz w:val="24"/>
          <w:szCs w:val="24"/>
        </w:rPr>
        <w:t>3</w:t>
      </w:r>
      <w:r w:rsidR="00684E9E" w:rsidRPr="000817C0">
        <w:rPr>
          <w:rFonts w:ascii="Times New Roman" w:hAnsi="Times New Roman" w:cs="Times New Roman"/>
          <w:i/>
          <w:sz w:val="24"/>
          <w:szCs w:val="24"/>
        </w:rPr>
        <w:t xml:space="preserve"> </w:t>
      </w:r>
      <w:r w:rsidR="00684E9E" w:rsidRPr="000817C0">
        <w:rPr>
          <w:rFonts w:ascii="Times New Roman" w:hAnsi="Times New Roman" w:cs="Times New Roman"/>
          <w:sz w:val="24"/>
          <w:szCs w:val="24"/>
        </w:rPr>
        <w:t>к Методическим указаниям и содержит сведения о запланированных проектах, мероприятиях, направленных на достижение целей федеральных</w:t>
      </w:r>
      <w:r w:rsidR="004B121C" w:rsidRPr="000817C0">
        <w:rPr>
          <w:rFonts w:ascii="Times New Roman" w:hAnsi="Times New Roman" w:cs="Times New Roman"/>
          <w:sz w:val="24"/>
          <w:szCs w:val="24"/>
        </w:rPr>
        <w:t>,</w:t>
      </w:r>
      <w:r w:rsidR="00684E9E" w:rsidRPr="000817C0">
        <w:rPr>
          <w:rFonts w:ascii="Times New Roman" w:hAnsi="Times New Roman" w:cs="Times New Roman"/>
          <w:sz w:val="24"/>
          <w:szCs w:val="24"/>
        </w:rPr>
        <w:t xml:space="preserve"> </w:t>
      </w:r>
      <w:r w:rsidR="002F25AE" w:rsidRPr="000817C0">
        <w:rPr>
          <w:rFonts w:ascii="Times New Roman" w:hAnsi="Times New Roman" w:cs="Times New Roman"/>
          <w:sz w:val="24"/>
          <w:szCs w:val="24"/>
        </w:rPr>
        <w:t>региональных</w:t>
      </w:r>
      <w:r w:rsidR="004B121C" w:rsidRPr="000817C0">
        <w:rPr>
          <w:rFonts w:ascii="Times New Roman" w:hAnsi="Times New Roman" w:cs="Times New Roman"/>
          <w:sz w:val="24"/>
          <w:szCs w:val="24"/>
        </w:rPr>
        <w:t>, муниципальных</w:t>
      </w:r>
      <w:r w:rsidR="002F25AE" w:rsidRPr="000817C0">
        <w:rPr>
          <w:rFonts w:ascii="Times New Roman" w:hAnsi="Times New Roman" w:cs="Times New Roman"/>
          <w:sz w:val="24"/>
          <w:szCs w:val="24"/>
        </w:rPr>
        <w:t xml:space="preserve"> </w:t>
      </w:r>
      <w:r w:rsidR="00684E9E" w:rsidRPr="000817C0">
        <w:rPr>
          <w:rFonts w:ascii="Times New Roman" w:hAnsi="Times New Roman" w:cs="Times New Roman"/>
          <w:sz w:val="24"/>
          <w:szCs w:val="24"/>
        </w:rPr>
        <w:t>проектов, комплексах процессных мероприятий, в том числе не требующих финансирования, сроках их реализации, финансовом обеспечении.</w:t>
      </w:r>
    </w:p>
    <w:p w:rsidR="00684E9E" w:rsidRPr="000817C0" w:rsidRDefault="00684E9E"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 xml:space="preserve">В качестве источников финансового обеспечения </w:t>
      </w:r>
      <w:r w:rsidR="004820E2" w:rsidRPr="000817C0">
        <w:rPr>
          <w:rFonts w:ascii="Times New Roman" w:hAnsi="Times New Roman" w:cs="Times New Roman"/>
          <w:sz w:val="24"/>
          <w:szCs w:val="24"/>
        </w:rPr>
        <w:t>муниципальной</w:t>
      </w:r>
      <w:r w:rsidRPr="000817C0">
        <w:rPr>
          <w:rFonts w:ascii="Times New Roman" w:hAnsi="Times New Roman" w:cs="Times New Roman"/>
          <w:sz w:val="24"/>
          <w:szCs w:val="24"/>
        </w:rPr>
        <w:t xml:space="preserve"> программы </w:t>
      </w:r>
      <w:r w:rsidR="004820E2" w:rsidRPr="000817C0">
        <w:rPr>
          <w:rFonts w:ascii="Times New Roman" w:hAnsi="Times New Roman" w:cs="Times New Roman"/>
          <w:sz w:val="24"/>
          <w:szCs w:val="24"/>
        </w:rPr>
        <w:t xml:space="preserve">муниципального образования Ломоносовский муниципальный район </w:t>
      </w:r>
      <w:r w:rsidRPr="000817C0">
        <w:rPr>
          <w:rFonts w:ascii="Times New Roman" w:hAnsi="Times New Roman" w:cs="Times New Roman"/>
          <w:sz w:val="24"/>
          <w:szCs w:val="24"/>
        </w:rPr>
        <w:t>Ленинградской области отражаются расходы:</w:t>
      </w:r>
    </w:p>
    <w:p w:rsidR="004820E2" w:rsidRPr="000817C0" w:rsidRDefault="00684E9E" w:rsidP="004820E2">
      <w:pPr>
        <w:pStyle w:val="ConsPlusNormal"/>
        <w:numPr>
          <w:ilvl w:val="0"/>
          <w:numId w:val="10"/>
        </w:numPr>
        <w:tabs>
          <w:tab w:val="left" w:pos="142"/>
        </w:tabs>
        <w:ind w:left="0" w:firstLine="900"/>
        <w:jc w:val="both"/>
        <w:rPr>
          <w:rFonts w:ascii="Times New Roman" w:hAnsi="Times New Roman" w:cs="Times New Roman"/>
          <w:sz w:val="24"/>
          <w:szCs w:val="24"/>
        </w:rPr>
      </w:pPr>
      <w:r w:rsidRPr="000817C0">
        <w:rPr>
          <w:rFonts w:ascii="Times New Roman" w:hAnsi="Times New Roman" w:cs="Times New Roman"/>
          <w:sz w:val="24"/>
          <w:szCs w:val="24"/>
        </w:rPr>
        <w:t>федерального</w:t>
      </w:r>
      <w:r w:rsidR="00CC527C" w:rsidRPr="000817C0">
        <w:rPr>
          <w:rFonts w:ascii="Times New Roman" w:hAnsi="Times New Roman" w:cs="Times New Roman"/>
          <w:sz w:val="24"/>
          <w:szCs w:val="24"/>
        </w:rPr>
        <w:t xml:space="preserve">, областного и местного </w:t>
      </w:r>
      <w:r w:rsidRPr="000817C0">
        <w:rPr>
          <w:rFonts w:ascii="Times New Roman" w:hAnsi="Times New Roman" w:cs="Times New Roman"/>
          <w:sz w:val="24"/>
          <w:szCs w:val="24"/>
        </w:rPr>
        <w:t>бюджет</w:t>
      </w:r>
      <w:r w:rsidR="00CC527C" w:rsidRPr="000817C0">
        <w:rPr>
          <w:rFonts w:ascii="Times New Roman" w:hAnsi="Times New Roman" w:cs="Times New Roman"/>
          <w:sz w:val="24"/>
          <w:szCs w:val="24"/>
        </w:rPr>
        <w:t>ов</w:t>
      </w:r>
      <w:r w:rsidRPr="000817C0">
        <w:rPr>
          <w:rFonts w:ascii="Times New Roman" w:hAnsi="Times New Roman" w:cs="Times New Roman"/>
          <w:sz w:val="24"/>
          <w:szCs w:val="24"/>
        </w:rPr>
        <w:t>;</w:t>
      </w:r>
    </w:p>
    <w:p w:rsidR="00684E9E" w:rsidRPr="000817C0" w:rsidRDefault="00684E9E" w:rsidP="004820E2">
      <w:pPr>
        <w:pStyle w:val="ConsPlusNormal"/>
        <w:numPr>
          <w:ilvl w:val="0"/>
          <w:numId w:val="10"/>
        </w:numPr>
        <w:tabs>
          <w:tab w:val="left" w:pos="142"/>
        </w:tabs>
        <w:ind w:left="0" w:firstLine="900"/>
        <w:jc w:val="both"/>
        <w:rPr>
          <w:rFonts w:ascii="Times New Roman" w:hAnsi="Times New Roman" w:cs="Times New Roman"/>
          <w:sz w:val="24"/>
          <w:szCs w:val="24"/>
        </w:rPr>
      </w:pPr>
      <w:r w:rsidRPr="000817C0">
        <w:rPr>
          <w:rFonts w:ascii="Times New Roman" w:hAnsi="Times New Roman" w:cs="Times New Roman"/>
          <w:sz w:val="24"/>
          <w:szCs w:val="24"/>
        </w:rPr>
        <w:t>прочих источников</w:t>
      </w:r>
      <w:r w:rsidR="00320700" w:rsidRPr="000817C0">
        <w:rPr>
          <w:rFonts w:ascii="Times New Roman" w:hAnsi="Times New Roman" w:cs="Times New Roman"/>
          <w:sz w:val="24"/>
          <w:szCs w:val="24"/>
        </w:rPr>
        <w:t>.</w:t>
      </w:r>
    </w:p>
    <w:p w:rsidR="00684E9E" w:rsidRPr="000817C0" w:rsidRDefault="00684E9E"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 xml:space="preserve">Средства на строительство, реконструкцию и модернизацию объектов муниципальной собственности предусматриваются в плане реализации </w:t>
      </w:r>
      <w:r w:rsidR="00410C46" w:rsidRPr="000817C0">
        <w:rPr>
          <w:rFonts w:ascii="Times New Roman" w:hAnsi="Times New Roman" w:cs="Times New Roman"/>
          <w:sz w:val="24"/>
          <w:szCs w:val="24"/>
        </w:rPr>
        <w:t>муниципальной</w:t>
      </w:r>
      <w:r w:rsidRPr="000817C0">
        <w:rPr>
          <w:rFonts w:ascii="Times New Roman" w:hAnsi="Times New Roman" w:cs="Times New Roman"/>
          <w:sz w:val="24"/>
          <w:szCs w:val="24"/>
        </w:rPr>
        <w:t xml:space="preserve"> программы в составе соответствующего структурного элемента</w:t>
      </w:r>
      <w:r w:rsidR="004B2FE3" w:rsidRPr="000817C0">
        <w:rPr>
          <w:rFonts w:ascii="Times New Roman" w:hAnsi="Times New Roman" w:cs="Times New Roman"/>
          <w:sz w:val="24"/>
          <w:szCs w:val="24"/>
        </w:rPr>
        <w:t xml:space="preserve"> муниципальной программы в разрезе указанных объектов</w:t>
      </w:r>
      <w:r w:rsidRPr="000817C0">
        <w:rPr>
          <w:rFonts w:ascii="Times New Roman" w:hAnsi="Times New Roman" w:cs="Times New Roman"/>
          <w:sz w:val="24"/>
          <w:szCs w:val="24"/>
        </w:rPr>
        <w:t>.</w:t>
      </w:r>
    </w:p>
    <w:p w:rsidR="00351ADA" w:rsidRPr="000817C0" w:rsidRDefault="00684E9E" w:rsidP="00D00248">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 xml:space="preserve">Объем расходов бюджета </w:t>
      </w:r>
      <w:r w:rsidR="004B2FE3" w:rsidRPr="000817C0">
        <w:rPr>
          <w:rFonts w:ascii="Times New Roman" w:hAnsi="Times New Roman" w:cs="Times New Roman"/>
          <w:sz w:val="24"/>
          <w:szCs w:val="24"/>
        </w:rPr>
        <w:t xml:space="preserve">Ломоносовского муниципального района </w:t>
      </w:r>
      <w:r w:rsidRPr="000817C0">
        <w:rPr>
          <w:rFonts w:ascii="Times New Roman" w:hAnsi="Times New Roman" w:cs="Times New Roman"/>
          <w:sz w:val="24"/>
          <w:szCs w:val="24"/>
        </w:rPr>
        <w:t xml:space="preserve">на реализацию </w:t>
      </w:r>
      <w:r w:rsidR="00410C46" w:rsidRPr="000817C0">
        <w:rPr>
          <w:rFonts w:ascii="Times New Roman" w:hAnsi="Times New Roman" w:cs="Times New Roman"/>
          <w:sz w:val="24"/>
          <w:szCs w:val="24"/>
        </w:rPr>
        <w:t>муниципальной</w:t>
      </w:r>
      <w:r w:rsidRPr="000817C0">
        <w:rPr>
          <w:rFonts w:ascii="Times New Roman" w:hAnsi="Times New Roman" w:cs="Times New Roman"/>
          <w:sz w:val="24"/>
          <w:szCs w:val="24"/>
        </w:rPr>
        <w:t xml:space="preserve"> программы на очередной год и плановый период утверждается </w:t>
      </w:r>
      <w:r w:rsidR="00410C46" w:rsidRPr="000817C0">
        <w:rPr>
          <w:rFonts w:ascii="Times New Roman" w:hAnsi="Times New Roman" w:cs="Times New Roman"/>
          <w:sz w:val="24"/>
          <w:szCs w:val="24"/>
        </w:rPr>
        <w:t>Решением Совета депутатов муниципального образования Ломоносовский муниципальный район</w:t>
      </w:r>
      <w:r w:rsidRPr="000817C0">
        <w:rPr>
          <w:rFonts w:ascii="Times New Roman" w:hAnsi="Times New Roman" w:cs="Times New Roman"/>
          <w:sz w:val="24"/>
          <w:szCs w:val="24"/>
        </w:rPr>
        <w:t xml:space="preserve"> </w:t>
      </w:r>
      <w:r w:rsidR="00410C46" w:rsidRPr="000817C0">
        <w:rPr>
          <w:rFonts w:ascii="Times New Roman" w:hAnsi="Times New Roman" w:cs="Times New Roman"/>
          <w:sz w:val="24"/>
          <w:szCs w:val="24"/>
        </w:rPr>
        <w:t xml:space="preserve">Ленинградской области </w:t>
      </w:r>
      <w:r w:rsidR="004B2FE3" w:rsidRPr="000817C0">
        <w:rPr>
          <w:rFonts w:ascii="Times New Roman" w:hAnsi="Times New Roman" w:cs="Times New Roman"/>
          <w:sz w:val="24"/>
          <w:szCs w:val="24"/>
        </w:rPr>
        <w:t xml:space="preserve">о бюджете </w:t>
      </w:r>
      <w:r w:rsidR="00351ADA" w:rsidRPr="000817C0">
        <w:rPr>
          <w:rFonts w:ascii="Times New Roman" w:hAnsi="Times New Roman" w:cs="Times New Roman"/>
          <w:sz w:val="24"/>
          <w:szCs w:val="24"/>
        </w:rPr>
        <w:t xml:space="preserve">на очередной год и плановый период </w:t>
      </w:r>
      <w:r w:rsidRPr="000817C0">
        <w:rPr>
          <w:rFonts w:ascii="Times New Roman" w:hAnsi="Times New Roman" w:cs="Times New Roman"/>
          <w:sz w:val="24"/>
          <w:szCs w:val="24"/>
        </w:rPr>
        <w:t xml:space="preserve">по соответствующей каждой </w:t>
      </w:r>
      <w:r w:rsidR="00410C46" w:rsidRPr="000817C0">
        <w:rPr>
          <w:rFonts w:ascii="Times New Roman" w:hAnsi="Times New Roman" w:cs="Times New Roman"/>
          <w:sz w:val="24"/>
          <w:szCs w:val="24"/>
        </w:rPr>
        <w:t>муниципальной</w:t>
      </w:r>
      <w:r w:rsidRPr="000817C0">
        <w:rPr>
          <w:rFonts w:ascii="Times New Roman" w:hAnsi="Times New Roman" w:cs="Times New Roman"/>
          <w:sz w:val="24"/>
          <w:szCs w:val="24"/>
        </w:rPr>
        <w:t xml:space="preserve"> программе целевой статье расходов бюджета</w:t>
      </w:r>
      <w:r w:rsidR="001C2E03" w:rsidRPr="000817C0">
        <w:rPr>
          <w:rFonts w:ascii="Times New Roman" w:hAnsi="Times New Roman" w:cs="Times New Roman"/>
          <w:sz w:val="24"/>
          <w:szCs w:val="24"/>
        </w:rPr>
        <w:t>.</w:t>
      </w:r>
    </w:p>
    <w:p w:rsidR="00192A07" w:rsidRDefault="00351ADA" w:rsidP="009612FB">
      <w:pPr>
        <w:pStyle w:val="ConsPlusNormal"/>
        <w:ind w:firstLine="540"/>
        <w:jc w:val="both"/>
        <w:rPr>
          <w:rFonts w:ascii="Times New Roman" w:hAnsi="Times New Roman" w:cs="Times New Roman"/>
          <w:sz w:val="24"/>
          <w:szCs w:val="24"/>
        </w:rPr>
      </w:pPr>
      <w:r w:rsidRPr="000817C0">
        <w:rPr>
          <w:rFonts w:ascii="Times New Roman" w:hAnsi="Times New Roman" w:cs="Times New Roman"/>
          <w:sz w:val="24"/>
          <w:szCs w:val="24"/>
        </w:rPr>
        <w:t xml:space="preserve">Муниципальные программы </w:t>
      </w:r>
      <w:r w:rsidR="00192A07">
        <w:rPr>
          <w:rFonts w:ascii="Times New Roman" w:hAnsi="Times New Roman" w:cs="Times New Roman"/>
          <w:sz w:val="24"/>
          <w:szCs w:val="24"/>
        </w:rPr>
        <w:t xml:space="preserve">в течение года </w:t>
      </w:r>
      <w:r w:rsidRPr="000817C0">
        <w:rPr>
          <w:rFonts w:ascii="Times New Roman" w:hAnsi="Times New Roman" w:cs="Times New Roman"/>
          <w:sz w:val="24"/>
          <w:szCs w:val="24"/>
        </w:rPr>
        <w:t>подлежат приведению в соответствие с Решением Совета депутатов муниципального образования Ломоносовский муниципальный район Ленинградской области о бюджете на очередной финансовый год и плановый период не позднее трех месяцев со дня вступления его в силу</w:t>
      </w:r>
      <w:r w:rsidR="00192A07">
        <w:rPr>
          <w:rFonts w:ascii="Times New Roman" w:hAnsi="Times New Roman" w:cs="Times New Roman"/>
          <w:sz w:val="24"/>
          <w:szCs w:val="24"/>
        </w:rPr>
        <w:t>.</w:t>
      </w:r>
    </w:p>
    <w:p w:rsidR="00351ADA" w:rsidRPr="000817C0" w:rsidRDefault="00192A07" w:rsidP="00192A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 итогам года, не позднее 15 февраля года, следующего за отчетным, в муниципальную программу должны быть внесены изменения в части объемов бюджетных ассигнований, соответствующие последней редакции решения о бюджете на текущий финансовый год.</w:t>
      </w:r>
      <w:proofErr w:type="gramEnd"/>
    </w:p>
    <w:p w:rsidR="00684E9E" w:rsidRPr="00616991" w:rsidRDefault="00767096" w:rsidP="009612FB">
      <w:pPr>
        <w:pStyle w:val="ConsPlusNormal"/>
        <w:ind w:firstLine="540"/>
        <w:jc w:val="both"/>
        <w:rPr>
          <w:rFonts w:ascii="Times New Roman" w:hAnsi="Times New Roman" w:cs="Times New Roman"/>
          <w:sz w:val="24"/>
          <w:szCs w:val="24"/>
        </w:rPr>
      </w:pPr>
      <w:hyperlink w:anchor="P1234" w:history="1">
        <w:r w:rsidR="00684E9E" w:rsidRPr="000817C0">
          <w:rPr>
            <w:rFonts w:ascii="Times New Roman" w:hAnsi="Times New Roman" w:cs="Times New Roman"/>
            <w:sz w:val="24"/>
            <w:szCs w:val="24"/>
          </w:rPr>
          <w:t>Сведения</w:t>
        </w:r>
      </w:hyperlink>
      <w:r w:rsidR="00684E9E" w:rsidRPr="000817C0">
        <w:rPr>
          <w:rFonts w:ascii="Times New Roman" w:hAnsi="Times New Roman" w:cs="Times New Roman"/>
          <w:sz w:val="24"/>
          <w:szCs w:val="24"/>
        </w:rPr>
        <w:t xml:space="preserve"> о фактических расходах </w:t>
      </w:r>
      <w:r w:rsidR="000817C0">
        <w:rPr>
          <w:rFonts w:ascii="Times New Roman" w:hAnsi="Times New Roman" w:cs="Times New Roman"/>
          <w:sz w:val="24"/>
          <w:szCs w:val="24"/>
        </w:rPr>
        <w:t xml:space="preserve">на </w:t>
      </w:r>
      <w:r w:rsidR="00616991">
        <w:rPr>
          <w:rFonts w:ascii="Times New Roman" w:hAnsi="Times New Roman" w:cs="Times New Roman"/>
          <w:sz w:val="24"/>
          <w:szCs w:val="24"/>
        </w:rPr>
        <w:t xml:space="preserve">реализацию муниципальной программы </w:t>
      </w:r>
      <w:r w:rsidR="00684E9E" w:rsidRPr="000817C0">
        <w:rPr>
          <w:rFonts w:ascii="Times New Roman" w:hAnsi="Times New Roman" w:cs="Times New Roman"/>
          <w:sz w:val="24"/>
          <w:szCs w:val="24"/>
        </w:rPr>
        <w:t xml:space="preserve">(для </w:t>
      </w:r>
      <w:r w:rsidR="00684E9E" w:rsidRPr="00616991">
        <w:rPr>
          <w:rFonts w:ascii="Times New Roman" w:hAnsi="Times New Roman" w:cs="Times New Roman"/>
          <w:sz w:val="24"/>
          <w:szCs w:val="24"/>
        </w:rPr>
        <w:t xml:space="preserve">отчетного периода) в соответствии с </w:t>
      </w:r>
      <w:hyperlink r:id="rId15" w:history="1">
        <w:r w:rsidR="00684E9E" w:rsidRPr="00616991">
          <w:rPr>
            <w:rFonts w:ascii="Times New Roman" w:hAnsi="Times New Roman" w:cs="Times New Roman"/>
            <w:sz w:val="24"/>
            <w:szCs w:val="24"/>
          </w:rPr>
          <w:t>пунктом 3.</w:t>
        </w:r>
        <w:r w:rsidR="004C4FC9" w:rsidRPr="00616991">
          <w:rPr>
            <w:rFonts w:ascii="Times New Roman" w:hAnsi="Times New Roman" w:cs="Times New Roman"/>
            <w:sz w:val="24"/>
            <w:szCs w:val="24"/>
          </w:rPr>
          <w:t>7</w:t>
        </w:r>
      </w:hyperlink>
      <w:r w:rsidR="001578EC" w:rsidRPr="00616991">
        <w:t xml:space="preserve"> </w:t>
      </w:r>
      <w:r w:rsidR="00684E9E" w:rsidRPr="00616991">
        <w:rPr>
          <w:rFonts w:ascii="Times New Roman" w:hAnsi="Times New Roman" w:cs="Times New Roman"/>
          <w:sz w:val="24"/>
          <w:szCs w:val="24"/>
        </w:rPr>
        <w:t xml:space="preserve">Порядка отражаются в </w:t>
      </w:r>
      <w:r w:rsidR="004C4FC9" w:rsidRPr="00616991">
        <w:rPr>
          <w:rFonts w:ascii="Times New Roman" w:hAnsi="Times New Roman" w:cs="Times New Roman"/>
          <w:sz w:val="24"/>
          <w:szCs w:val="24"/>
        </w:rPr>
        <w:t>муниципальной</w:t>
      </w:r>
      <w:r w:rsidR="00684E9E" w:rsidRPr="00616991">
        <w:rPr>
          <w:rFonts w:ascii="Times New Roman" w:hAnsi="Times New Roman" w:cs="Times New Roman"/>
          <w:sz w:val="24"/>
          <w:szCs w:val="24"/>
        </w:rPr>
        <w:t xml:space="preserve"> программе по форме таблицы </w:t>
      </w:r>
      <w:r w:rsidR="00A80F59">
        <w:rPr>
          <w:rFonts w:ascii="Times New Roman" w:hAnsi="Times New Roman" w:cs="Times New Roman"/>
          <w:sz w:val="24"/>
          <w:szCs w:val="24"/>
        </w:rPr>
        <w:t>4</w:t>
      </w:r>
      <w:r w:rsidR="00684E9E" w:rsidRPr="00616991">
        <w:rPr>
          <w:rFonts w:ascii="Times New Roman" w:hAnsi="Times New Roman" w:cs="Times New Roman"/>
          <w:i/>
          <w:sz w:val="24"/>
          <w:szCs w:val="24"/>
        </w:rPr>
        <w:t xml:space="preserve"> </w:t>
      </w:r>
      <w:r w:rsidR="00684E9E" w:rsidRPr="00616991">
        <w:rPr>
          <w:rFonts w:ascii="Times New Roman" w:hAnsi="Times New Roman" w:cs="Times New Roman"/>
          <w:sz w:val="24"/>
          <w:szCs w:val="24"/>
        </w:rPr>
        <w:t>к Методическим указаниям.</w:t>
      </w:r>
    </w:p>
    <w:p w:rsidR="00684E9E" w:rsidRPr="00A31C04" w:rsidRDefault="00A820C6" w:rsidP="009612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684E9E" w:rsidRPr="00A31C04">
        <w:rPr>
          <w:rFonts w:ascii="Times New Roman" w:hAnsi="Times New Roman" w:cs="Times New Roman"/>
          <w:sz w:val="24"/>
          <w:szCs w:val="24"/>
        </w:rPr>
        <w:t>.4. В целях эффективного использования бюджетных сре</w:t>
      </w:r>
      <w:proofErr w:type="gramStart"/>
      <w:r w:rsidR="00684E9E" w:rsidRPr="00A31C04">
        <w:rPr>
          <w:rFonts w:ascii="Times New Roman" w:hAnsi="Times New Roman" w:cs="Times New Roman"/>
          <w:sz w:val="24"/>
          <w:szCs w:val="24"/>
        </w:rPr>
        <w:t>дств в с</w:t>
      </w:r>
      <w:proofErr w:type="gramEnd"/>
      <w:r w:rsidR="00684E9E" w:rsidRPr="00A31C04">
        <w:rPr>
          <w:rFonts w:ascii="Times New Roman" w:hAnsi="Times New Roman" w:cs="Times New Roman"/>
          <w:sz w:val="24"/>
          <w:szCs w:val="24"/>
        </w:rPr>
        <w:t xml:space="preserve">оставе </w:t>
      </w:r>
      <w:r w:rsidR="00235DBB" w:rsidRPr="00A31C04">
        <w:rPr>
          <w:rFonts w:ascii="Times New Roman" w:hAnsi="Times New Roman" w:cs="Times New Roman"/>
          <w:sz w:val="24"/>
          <w:szCs w:val="24"/>
        </w:rPr>
        <w:t>муниципальных</w:t>
      </w:r>
      <w:r w:rsidR="00684E9E" w:rsidRPr="00A31C04">
        <w:rPr>
          <w:rFonts w:ascii="Times New Roman" w:hAnsi="Times New Roman" w:cs="Times New Roman"/>
          <w:sz w:val="24"/>
          <w:szCs w:val="24"/>
        </w:rPr>
        <w:t xml:space="preserve"> программ учитываются налоговые расходы </w:t>
      </w:r>
      <w:r w:rsidR="00235DBB" w:rsidRPr="00A31C04">
        <w:rPr>
          <w:rFonts w:ascii="Times New Roman" w:hAnsi="Times New Roman" w:cs="Times New Roman"/>
          <w:sz w:val="24"/>
          <w:szCs w:val="24"/>
        </w:rPr>
        <w:t>местного</w:t>
      </w:r>
      <w:r w:rsidR="00684E9E" w:rsidRPr="00A31C04">
        <w:rPr>
          <w:rFonts w:ascii="Times New Roman" w:hAnsi="Times New Roman" w:cs="Times New Roman"/>
          <w:sz w:val="24"/>
          <w:szCs w:val="24"/>
        </w:rPr>
        <w:t xml:space="preserve"> бюджета, обусловленные льготами, предоставляемыми налогоплательщикам, направленные на достижение целей </w:t>
      </w:r>
      <w:r w:rsidR="00235DBB" w:rsidRPr="00A31C04">
        <w:rPr>
          <w:rFonts w:ascii="Times New Roman" w:hAnsi="Times New Roman" w:cs="Times New Roman"/>
          <w:sz w:val="24"/>
          <w:szCs w:val="24"/>
        </w:rPr>
        <w:t>муниципальных</w:t>
      </w:r>
      <w:r w:rsidR="00684E9E" w:rsidRPr="00A31C04">
        <w:rPr>
          <w:rFonts w:ascii="Times New Roman" w:hAnsi="Times New Roman" w:cs="Times New Roman"/>
          <w:sz w:val="24"/>
          <w:szCs w:val="24"/>
        </w:rPr>
        <w:t xml:space="preserve"> программ. Сведения о налоговых расходах, направленных на реализацию </w:t>
      </w:r>
      <w:r w:rsidR="00235DBB" w:rsidRPr="00A31C04">
        <w:rPr>
          <w:rFonts w:ascii="Times New Roman" w:hAnsi="Times New Roman" w:cs="Times New Roman"/>
          <w:sz w:val="24"/>
          <w:szCs w:val="24"/>
        </w:rPr>
        <w:t>муниципальной</w:t>
      </w:r>
      <w:r w:rsidR="00684E9E" w:rsidRPr="00A31C04">
        <w:rPr>
          <w:rFonts w:ascii="Times New Roman" w:hAnsi="Times New Roman" w:cs="Times New Roman"/>
          <w:sz w:val="24"/>
          <w:szCs w:val="24"/>
        </w:rPr>
        <w:t xml:space="preserve"> программы, отражаются в отдельном приложении к </w:t>
      </w:r>
      <w:r w:rsidR="00235DBB" w:rsidRPr="00A31C04">
        <w:rPr>
          <w:rFonts w:ascii="Times New Roman" w:hAnsi="Times New Roman" w:cs="Times New Roman"/>
          <w:sz w:val="24"/>
          <w:szCs w:val="24"/>
        </w:rPr>
        <w:t>муниципальной</w:t>
      </w:r>
      <w:r w:rsidR="00684E9E" w:rsidRPr="00A31C04">
        <w:rPr>
          <w:rFonts w:ascii="Times New Roman" w:hAnsi="Times New Roman" w:cs="Times New Roman"/>
          <w:sz w:val="24"/>
          <w:szCs w:val="24"/>
        </w:rPr>
        <w:t xml:space="preserve"> программе "Сведения о налоговых расходах </w:t>
      </w:r>
      <w:r w:rsidR="00235DBB" w:rsidRPr="00A31C04">
        <w:rPr>
          <w:rFonts w:ascii="Times New Roman" w:hAnsi="Times New Roman" w:cs="Times New Roman"/>
          <w:sz w:val="24"/>
          <w:szCs w:val="24"/>
        </w:rPr>
        <w:t>местного</w:t>
      </w:r>
      <w:r w:rsidR="00684E9E" w:rsidRPr="00A31C04">
        <w:rPr>
          <w:rFonts w:ascii="Times New Roman" w:hAnsi="Times New Roman" w:cs="Times New Roman"/>
          <w:sz w:val="24"/>
          <w:szCs w:val="24"/>
        </w:rPr>
        <w:t xml:space="preserve"> бюджета </w:t>
      </w:r>
      <w:r w:rsidR="00235DBB" w:rsidRPr="00A31C04">
        <w:rPr>
          <w:rFonts w:ascii="Times New Roman" w:hAnsi="Times New Roman" w:cs="Times New Roman"/>
          <w:sz w:val="24"/>
          <w:szCs w:val="24"/>
        </w:rPr>
        <w:t xml:space="preserve">муниципального образования Ломоносовский муниципальный район </w:t>
      </w:r>
      <w:r w:rsidR="00684E9E" w:rsidRPr="00A31C04">
        <w:rPr>
          <w:rFonts w:ascii="Times New Roman" w:hAnsi="Times New Roman" w:cs="Times New Roman"/>
          <w:sz w:val="24"/>
          <w:szCs w:val="24"/>
        </w:rPr>
        <w:t xml:space="preserve">Ленинградской области, направленных на достижение цели </w:t>
      </w:r>
      <w:r w:rsidR="00235DBB" w:rsidRPr="00A31C04">
        <w:rPr>
          <w:rFonts w:ascii="Times New Roman" w:hAnsi="Times New Roman" w:cs="Times New Roman"/>
          <w:sz w:val="24"/>
          <w:szCs w:val="24"/>
        </w:rPr>
        <w:t>муниципальной</w:t>
      </w:r>
      <w:r w:rsidR="00684E9E" w:rsidRPr="00A31C04">
        <w:rPr>
          <w:rFonts w:ascii="Times New Roman" w:hAnsi="Times New Roman" w:cs="Times New Roman"/>
          <w:sz w:val="24"/>
          <w:szCs w:val="24"/>
        </w:rPr>
        <w:t xml:space="preserve"> программы".</w:t>
      </w:r>
    </w:p>
    <w:p w:rsidR="00684E9E" w:rsidRPr="00A31C04" w:rsidRDefault="00684E9E" w:rsidP="009612FB">
      <w:pPr>
        <w:pStyle w:val="ConsPlusNormal"/>
        <w:ind w:firstLine="540"/>
        <w:jc w:val="both"/>
        <w:rPr>
          <w:rFonts w:ascii="Times New Roman" w:hAnsi="Times New Roman" w:cs="Times New Roman"/>
          <w:sz w:val="24"/>
          <w:szCs w:val="24"/>
        </w:rPr>
      </w:pPr>
      <w:r w:rsidRPr="00A31C04">
        <w:rPr>
          <w:rFonts w:ascii="Times New Roman" w:hAnsi="Times New Roman" w:cs="Times New Roman"/>
          <w:sz w:val="24"/>
          <w:szCs w:val="24"/>
        </w:rPr>
        <w:t xml:space="preserve">В данном приложении отражается информация по всем налоговым расходам, направленным на достижение цели </w:t>
      </w:r>
      <w:r w:rsidR="00235DBB" w:rsidRPr="00A31C04">
        <w:rPr>
          <w:rFonts w:ascii="Times New Roman" w:hAnsi="Times New Roman" w:cs="Times New Roman"/>
          <w:sz w:val="24"/>
          <w:szCs w:val="24"/>
        </w:rPr>
        <w:t>муниципальной</w:t>
      </w:r>
      <w:r w:rsidRPr="00A31C04">
        <w:rPr>
          <w:rFonts w:ascii="Times New Roman" w:hAnsi="Times New Roman" w:cs="Times New Roman"/>
          <w:sz w:val="24"/>
          <w:szCs w:val="24"/>
        </w:rPr>
        <w:t xml:space="preserve"> программы, с привязкой к структурным элементам и показателям </w:t>
      </w:r>
      <w:r w:rsidR="00235DBB" w:rsidRPr="00A31C04">
        <w:rPr>
          <w:rFonts w:ascii="Times New Roman" w:hAnsi="Times New Roman" w:cs="Times New Roman"/>
          <w:sz w:val="24"/>
          <w:szCs w:val="24"/>
        </w:rPr>
        <w:t>муниципальной</w:t>
      </w:r>
      <w:r w:rsidRPr="00A31C04">
        <w:rPr>
          <w:rFonts w:ascii="Times New Roman" w:hAnsi="Times New Roman" w:cs="Times New Roman"/>
          <w:sz w:val="24"/>
          <w:szCs w:val="24"/>
        </w:rPr>
        <w:t xml:space="preserve"> программы (подпрограммы) и обоснованием влияния налоговой льготы на достижение цели и задач </w:t>
      </w:r>
      <w:r w:rsidR="00235DBB" w:rsidRPr="00A31C04">
        <w:rPr>
          <w:rFonts w:ascii="Times New Roman" w:hAnsi="Times New Roman" w:cs="Times New Roman"/>
          <w:sz w:val="24"/>
          <w:szCs w:val="24"/>
        </w:rPr>
        <w:t>муниципальной</w:t>
      </w:r>
      <w:r w:rsidRPr="00A31C04">
        <w:rPr>
          <w:rFonts w:ascii="Times New Roman" w:hAnsi="Times New Roman" w:cs="Times New Roman"/>
          <w:sz w:val="24"/>
          <w:szCs w:val="24"/>
        </w:rPr>
        <w:t xml:space="preserve"> </w:t>
      </w:r>
      <w:r w:rsidRPr="00A31C04">
        <w:rPr>
          <w:rFonts w:ascii="Times New Roman" w:hAnsi="Times New Roman" w:cs="Times New Roman"/>
          <w:sz w:val="24"/>
          <w:szCs w:val="24"/>
        </w:rPr>
        <w:lastRenderedPageBreak/>
        <w:t>программы (подпрограммы).</w:t>
      </w:r>
    </w:p>
    <w:p w:rsidR="00684E9E" w:rsidRPr="00A31C04" w:rsidRDefault="00767096" w:rsidP="009612FB">
      <w:pPr>
        <w:pStyle w:val="ConsPlusNormal"/>
        <w:ind w:firstLine="540"/>
        <w:jc w:val="both"/>
        <w:rPr>
          <w:rFonts w:ascii="Times New Roman" w:hAnsi="Times New Roman" w:cs="Times New Roman"/>
          <w:sz w:val="24"/>
          <w:szCs w:val="24"/>
        </w:rPr>
      </w:pPr>
      <w:hyperlink w:anchor="P1621" w:history="1">
        <w:r w:rsidR="00684E9E" w:rsidRPr="00A31C04">
          <w:rPr>
            <w:rFonts w:ascii="Times New Roman" w:hAnsi="Times New Roman" w:cs="Times New Roman"/>
            <w:sz w:val="24"/>
            <w:szCs w:val="24"/>
          </w:rPr>
          <w:t>Сведения</w:t>
        </w:r>
      </w:hyperlink>
      <w:r w:rsidR="00684E9E" w:rsidRPr="00A31C04">
        <w:rPr>
          <w:rFonts w:ascii="Times New Roman" w:hAnsi="Times New Roman" w:cs="Times New Roman"/>
          <w:sz w:val="24"/>
          <w:szCs w:val="24"/>
        </w:rPr>
        <w:t xml:space="preserve"> о размерах налоговых расходов </w:t>
      </w:r>
      <w:r w:rsidR="00235DBB" w:rsidRPr="00A31C04">
        <w:rPr>
          <w:rFonts w:ascii="Times New Roman" w:hAnsi="Times New Roman" w:cs="Times New Roman"/>
          <w:sz w:val="24"/>
          <w:szCs w:val="24"/>
        </w:rPr>
        <w:t>местного</w:t>
      </w:r>
      <w:r w:rsidR="00684E9E" w:rsidRPr="00A31C04">
        <w:rPr>
          <w:rFonts w:ascii="Times New Roman" w:hAnsi="Times New Roman" w:cs="Times New Roman"/>
          <w:sz w:val="24"/>
          <w:szCs w:val="24"/>
        </w:rPr>
        <w:t xml:space="preserve"> бюджета приводятся по форме таблицы </w:t>
      </w:r>
      <w:r w:rsidR="00A80F59">
        <w:rPr>
          <w:rFonts w:ascii="Times New Roman" w:hAnsi="Times New Roman" w:cs="Times New Roman"/>
          <w:sz w:val="24"/>
          <w:szCs w:val="24"/>
        </w:rPr>
        <w:t>5</w:t>
      </w:r>
      <w:r w:rsidR="00684E9E" w:rsidRPr="00A31C04">
        <w:rPr>
          <w:rFonts w:ascii="Times New Roman" w:hAnsi="Times New Roman" w:cs="Times New Roman"/>
          <w:i/>
          <w:sz w:val="24"/>
          <w:szCs w:val="24"/>
        </w:rPr>
        <w:t xml:space="preserve"> </w:t>
      </w:r>
      <w:r w:rsidR="00684E9E" w:rsidRPr="00A31C04">
        <w:rPr>
          <w:rFonts w:ascii="Times New Roman" w:hAnsi="Times New Roman" w:cs="Times New Roman"/>
          <w:sz w:val="24"/>
          <w:szCs w:val="24"/>
        </w:rPr>
        <w:t>к настоящим Методическим указаниям.</w:t>
      </w:r>
    </w:p>
    <w:p w:rsidR="00684E9E" w:rsidRPr="00A31C04" w:rsidRDefault="00684E9E" w:rsidP="009612FB">
      <w:pPr>
        <w:pStyle w:val="ConsPlusNormal"/>
        <w:ind w:firstLine="540"/>
        <w:jc w:val="both"/>
        <w:rPr>
          <w:rFonts w:ascii="Times New Roman" w:hAnsi="Times New Roman" w:cs="Times New Roman"/>
          <w:sz w:val="24"/>
          <w:szCs w:val="24"/>
        </w:rPr>
      </w:pPr>
      <w:r w:rsidRPr="00A31C04">
        <w:rPr>
          <w:rFonts w:ascii="Times New Roman" w:hAnsi="Times New Roman" w:cs="Times New Roman"/>
          <w:sz w:val="24"/>
          <w:szCs w:val="24"/>
        </w:rPr>
        <w:t xml:space="preserve">Таблица заполняется с учетом Перечня налоговых расходов </w:t>
      </w:r>
      <w:r w:rsidR="00ED3E9F" w:rsidRPr="00A31C04">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A31C04">
        <w:rPr>
          <w:rFonts w:ascii="Times New Roman" w:hAnsi="Times New Roman" w:cs="Times New Roman"/>
          <w:sz w:val="24"/>
          <w:szCs w:val="24"/>
        </w:rPr>
        <w:t xml:space="preserve"> и паспорта налогового расхода.</w:t>
      </w:r>
    </w:p>
    <w:p w:rsidR="00684E9E" w:rsidRPr="00A8382A" w:rsidRDefault="00684E9E">
      <w:pPr>
        <w:pStyle w:val="ConsPlusNormal"/>
        <w:ind w:firstLine="540"/>
        <w:jc w:val="both"/>
        <w:rPr>
          <w:rFonts w:ascii="Times New Roman" w:hAnsi="Times New Roman" w:cs="Times New Roman"/>
          <w:color w:val="00B050"/>
        </w:rPr>
      </w:pPr>
    </w:p>
    <w:p w:rsidR="00684E9E" w:rsidRPr="0062456F" w:rsidRDefault="00684E9E">
      <w:pPr>
        <w:pStyle w:val="ConsPlusTitle"/>
        <w:jc w:val="center"/>
        <w:outlineLvl w:val="1"/>
        <w:rPr>
          <w:rFonts w:ascii="Times New Roman" w:hAnsi="Times New Roman" w:cs="Times New Roman"/>
          <w:sz w:val="24"/>
          <w:szCs w:val="24"/>
        </w:rPr>
      </w:pPr>
      <w:bookmarkStart w:id="3" w:name="P331"/>
      <w:bookmarkEnd w:id="3"/>
      <w:r w:rsidRPr="0062456F">
        <w:rPr>
          <w:rFonts w:ascii="Times New Roman" w:hAnsi="Times New Roman" w:cs="Times New Roman"/>
          <w:sz w:val="24"/>
          <w:szCs w:val="24"/>
        </w:rPr>
        <w:t>IV. Дополнительные и обосновывающие материалы</w:t>
      </w:r>
    </w:p>
    <w:p w:rsidR="00684E9E" w:rsidRPr="00A8382A" w:rsidRDefault="00684E9E">
      <w:pPr>
        <w:pStyle w:val="ConsPlusNormal"/>
        <w:ind w:firstLine="540"/>
        <w:jc w:val="both"/>
        <w:rPr>
          <w:rFonts w:ascii="Times New Roman" w:hAnsi="Times New Roman" w:cs="Times New Roman"/>
          <w:color w:val="00B050"/>
        </w:rPr>
      </w:pPr>
    </w:p>
    <w:p w:rsidR="00684E9E" w:rsidRPr="00DC63E2" w:rsidRDefault="00620FEC" w:rsidP="00350DED">
      <w:pPr>
        <w:pStyle w:val="ConsPlusNormal"/>
        <w:ind w:firstLine="540"/>
        <w:jc w:val="both"/>
        <w:rPr>
          <w:rFonts w:ascii="Times New Roman" w:hAnsi="Times New Roman" w:cs="Times New Roman"/>
          <w:sz w:val="24"/>
          <w:szCs w:val="24"/>
        </w:rPr>
      </w:pPr>
      <w:r w:rsidRPr="00D00248">
        <w:rPr>
          <w:rFonts w:ascii="Times New Roman" w:hAnsi="Times New Roman" w:cs="Times New Roman"/>
          <w:sz w:val="24"/>
          <w:szCs w:val="24"/>
        </w:rPr>
        <w:t>1</w:t>
      </w:r>
      <w:r w:rsidR="00A820C6" w:rsidRPr="00D00248">
        <w:rPr>
          <w:rFonts w:ascii="Times New Roman" w:hAnsi="Times New Roman" w:cs="Times New Roman"/>
          <w:sz w:val="24"/>
          <w:szCs w:val="24"/>
        </w:rPr>
        <w:t>8</w:t>
      </w:r>
      <w:r w:rsidR="00684E9E" w:rsidRPr="00D00248">
        <w:rPr>
          <w:rFonts w:ascii="Times New Roman" w:hAnsi="Times New Roman" w:cs="Times New Roman"/>
          <w:sz w:val="24"/>
          <w:szCs w:val="24"/>
        </w:rPr>
        <w:t xml:space="preserve">. При разработке </w:t>
      </w:r>
      <w:r w:rsidR="009D2AF5" w:rsidRPr="00D00248">
        <w:rPr>
          <w:rFonts w:ascii="Times New Roman" w:hAnsi="Times New Roman" w:cs="Times New Roman"/>
          <w:sz w:val="24"/>
          <w:szCs w:val="24"/>
        </w:rPr>
        <w:t>муниципальной</w:t>
      </w:r>
      <w:r w:rsidR="00684E9E" w:rsidRPr="00D00248">
        <w:rPr>
          <w:rFonts w:ascii="Times New Roman" w:hAnsi="Times New Roman" w:cs="Times New Roman"/>
          <w:sz w:val="24"/>
          <w:szCs w:val="24"/>
        </w:rPr>
        <w:t xml:space="preserve"> прог</w:t>
      </w:r>
      <w:r w:rsidR="00A8382A" w:rsidRPr="00D00248">
        <w:rPr>
          <w:rFonts w:ascii="Times New Roman" w:hAnsi="Times New Roman" w:cs="Times New Roman"/>
          <w:sz w:val="24"/>
          <w:szCs w:val="24"/>
        </w:rPr>
        <w:t xml:space="preserve">раммы в целях обеспечения связи муниципальной </w:t>
      </w:r>
      <w:r w:rsidR="00684E9E" w:rsidRPr="00D00248">
        <w:rPr>
          <w:rFonts w:ascii="Times New Roman" w:hAnsi="Times New Roman" w:cs="Times New Roman"/>
          <w:sz w:val="24"/>
          <w:szCs w:val="24"/>
        </w:rPr>
        <w:t>программы и</w:t>
      </w:r>
      <w:r w:rsidR="00684E9E" w:rsidRPr="00D1021B">
        <w:rPr>
          <w:rFonts w:ascii="Times New Roman" w:hAnsi="Times New Roman" w:cs="Times New Roman"/>
          <w:color w:val="FF0000"/>
          <w:sz w:val="24"/>
          <w:szCs w:val="24"/>
        </w:rPr>
        <w:t xml:space="preserve"> </w:t>
      </w:r>
      <w:r w:rsidR="00CF02FC">
        <w:rPr>
          <w:rFonts w:ascii="Times New Roman" w:hAnsi="Times New Roman" w:cs="Times New Roman"/>
          <w:sz w:val="24"/>
          <w:szCs w:val="24"/>
        </w:rPr>
        <w:t>п</w:t>
      </w:r>
      <w:r w:rsidR="00D00248" w:rsidRPr="00A702A7">
        <w:rPr>
          <w:rFonts w:ascii="Times New Roman" w:hAnsi="Times New Roman" w:cs="Times New Roman"/>
          <w:sz w:val="24"/>
          <w:szCs w:val="24"/>
        </w:rPr>
        <w:t>лан</w:t>
      </w:r>
      <w:r w:rsidR="00D00248">
        <w:rPr>
          <w:rFonts w:ascii="Times New Roman" w:hAnsi="Times New Roman" w:cs="Times New Roman"/>
          <w:sz w:val="24"/>
          <w:szCs w:val="24"/>
        </w:rPr>
        <w:t>а</w:t>
      </w:r>
      <w:r w:rsidR="00D00248" w:rsidRPr="00A702A7">
        <w:rPr>
          <w:rFonts w:ascii="Times New Roman" w:hAnsi="Times New Roman" w:cs="Times New Roman"/>
          <w:sz w:val="24"/>
          <w:szCs w:val="24"/>
        </w:rPr>
        <w:t xml:space="preserve"> реализации </w:t>
      </w:r>
      <w:r w:rsidR="00D00248">
        <w:rPr>
          <w:rFonts w:ascii="Times New Roman" w:hAnsi="Times New Roman" w:cs="Times New Roman"/>
          <w:sz w:val="24"/>
          <w:szCs w:val="24"/>
        </w:rPr>
        <w:t>Стратегии</w:t>
      </w:r>
      <w:r w:rsidR="00D1021B">
        <w:rPr>
          <w:rFonts w:ascii="Times New Roman" w:hAnsi="Times New Roman" w:cs="Times New Roman"/>
          <w:sz w:val="24"/>
          <w:szCs w:val="24"/>
        </w:rPr>
        <w:t xml:space="preserve"> </w:t>
      </w:r>
      <w:r w:rsidR="00684E9E" w:rsidRPr="00DC63E2">
        <w:rPr>
          <w:rFonts w:ascii="Times New Roman" w:hAnsi="Times New Roman" w:cs="Times New Roman"/>
          <w:sz w:val="24"/>
          <w:szCs w:val="24"/>
        </w:rPr>
        <w:t xml:space="preserve">представляется </w:t>
      </w:r>
      <w:hyperlink w:anchor="P2846" w:history="1">
        <w:r w:rsidR="00684E9E" w:rsidRPr="00DC63E2">
          <w:rPr>
            <w:rFonts w:ascii="Times New Roman" w:hAnsi="Times New Roman" w:cs="Times New Roman"/>
            <w:sz w:val="24"/>
            <w:szCs w:val="24"/>
          </w:rPr>
          <w:t>информация</w:t>
        </w:r>
      </w:hyperlink>
      <w:r w:rsidR="00A8382A" w:rsidRPr="00DC63E2">
        <w:rPr>
          <w:rFonts w:ascii="Times New Roman" w:hAnsi="Times New Roman" w:cs="Times New Roman"/>
          <w:sz w:val="24"/>
          <w:szCs w:val="24"/>
        </w:rPr>
        <w:t xml:space="preserve"> о взаимосвязи мероприятий муниципальной</w:t>
      </w:r>
      <w:r w:rsidR="00684E9E" w:rsidRPr="00DC63E2">
        <w:rPr>
          <w:rFonts w:ascii="Times New Roman" w:hAnsi="Times New Roman" w:cs="Times New Roman"/>
          <w:sz w:val="24"/>
          <w:szCs w:val="24"/>
        </w:rPr>
        <w:t xml:space="preserve"> программы и плана </w:t>
      </w:r>
      <w:r w:rsidR="00CF02FC" w:rsidRPr="00A702A7">
        <w:rPr>
          <w:rFonts w:ascii="Times New Roman" w:hAnsi="Times New Roman" w:cs="Times New Roman"/>
          <w:sz w:val="24"/>
          <w:szCs w:val="24"/>
        </w:rPr>
        <w:t xml:space="preserve">реализации </w:t>
      </w:r>
      <w:r w:rsidR="00CF02FC">
        <w:rPr>
          <w:rFonts w:ascii="Times New Roman" w:hAnsi="Times New Roman" w:cs="Times New Roman"/>
          <w:sz w:val="24"/>
          <w:szCs w:val="24"/>
        </w:rPr>
        <w:t>Стратегии</w:t>
      </w:r>
      <w:r w:rsidR="00A8382A" w:rsidRPr="00DC63E2">
        <w:rPr>
          <w:rFonts w:ascii="Times New Roman" w:hAnsi="Times New Roman" w:cs="Times New Roman"/>
          <w:sz w:val="24"/>
          <w:szCs w:val="24"/>
        </w:rPr>
        <w:t xml:space="preserve"> </w:t>
      </w:r>
      <w:r w:rsidR="00684E9E" w:rsidRPr="00DC63E2">
        <w:rPr>
          <w:rFonts w:ascii="Times New Roman" w:hAnsi="Times New Roman" w:cs="Times New Roman"/>
          <w:sz w:val="24"/>
          <w:szCs w:val="24"/>
        </w:rPr>
        <w:t xml:space="preserve">по форме таблицы </w:t>
      </w:r>
      <w:r w:rsidR="00A80F59" w:rsidRPr="00DC63E2">
        <w:rPr>
          <w:rFonts w:ascii="Times New Roman" w:hAnsi="Times New Roman" w:cs="Times New Roman"/>
          <w:sz w:val="24"/>
          <w:szCs w:val="24"/>
        </w:rPr>
        <w:t>9</w:t>
      </w:r>
      <w:r w:rsidR="00684E9E" w:rsidRPr="00DC63E2">
        <w:rPr>
          <w:rFonts w:ascii="Times New Roman" w:hAnsi="Times New Roman" w:cs="Times New Roman"/>
          <w:sz w:val="24"/>
          <w:szCs w:val="24"/>
        </w:rPr>
        <w:t xml:space="preserve"> к Методическим указаниям.</w:t>
      </w:r>
    </w:p>
    <w:p w:rsidR="00684E9E" w:rsidRPr="00DC63E2" w:rsidRDefault="00684E9E" w:rsidP="00350DED">
      <w:pPr>
        <w:pStyle w:val="ConsPlusNormal"/>
        <w:ind w:firstLine="540"/>
        <w:jc w:val="both"/>
        <w:rPr>
          <w:rFonts w:ascii="Times New Roman" w:hAnsi="Times New Roman" w:cs="Times New Roman"/>
          <w:sz w:val="24"/>
          <w:szCs w:val="24"/>
        </w:rPr>
      </w:pPr>
      <w:r w:rsidRPr="00DC63E2">
        <w:rPr>
          <w:rFonts w:ascii="Times New Roman" w:hAnsi="Times New Roman" w:cs="Times New Roman"/>
          <w:sz w:val="24"/>
          <w:szCs w:val="24"/>
        </w:rPr>
        <w:t xml:space="preserve">При внесении изменений в </w:t>
      </w:r>
      <w:r w:rsidR="00A8382A" w:rsidRPr="00DC63E2">
        <w:rPr>
          <w:rFonts w:ascii="Times New Roman" w:hAnsi="Times New Roman" w:cs="Times New Roman"/>
          <w:sz w:val="24"/>
          <w:szCs w:val="24"/>
        </w:rPr>
        <w:t>муниципальную</w:t>
      </w:r>
      <w:r w:rsidRPr="00DC63E2">
        <w:rPr>
          <w:rFonts w:ascii="Times New Roman" w:hAnsi="Times New Roman" w:cs="Times New Roman"/>
          <w:sz w:val="24"/>
          <w:szCs w:val="24"/>
        </w:rPr>
        <w:t xml:space="preserve"> программу, затрагивающих перечень структурных элементов, либо при корректировке плана</w:t>
      </w:r>
      <w:r w:rsidR="00CF02FC" w:rsidRPr="00A702A7">
        <w:rPr>
          <w:rFonts w:ascii="Times New Roman" w:hAnsi="Times New Roman" w:cs="Times New Roman"/>
          <w:sz w:val="24"/>
          <w:szCs w:val="24"/>
        </w:rPr>
        <w:t xml:space="preserve"> реализации </w:t>
      </w:r>
      <w:r w:rsidR="00CF02FC">
        <w:rPr>
          <w:rFonts w:ascii="Times New Roman" w:hAnsi="Times New Roman" w:cs="Times New Roman"/>
          <w:sz w:val="24"/>
          <w:szCs w:val="24"/>
        </w:rPr>
        <w:t>Стратегии</w:t>
      </w:r>
      <w:r w:rsidRPr="00DC63E2">
        <w:rPr>
          <w:rFonts w:ascii="Times New Roman" w:hAnsi="Times New Roman" w:cs="Times New Roman"/>
          <w:sz w:val="24"/>
          <w:szCs w:val="24"/>
        </w:rPr>
        <w:t xml:space="preserve"> представляется актуализированная таблица.</w:t>
      </w:r>
    </w:p>
    <w:p w:rsidR="00684E9E" w:rsidRPr="00DC63E2" w:rsidRDefault="001C1219" w:rsidP="00350DED">
      <w:pPr>
        <w:pStyle w:val="ConsPlusNormal"/>
        <w:ind w:firstLine="540"/>
        <w:jc w:val="both"/>
        <w:rPr>
          <w:rFonts w:ascii="Times New Roman" w:hAnsi="Times New Roman" w:cs="Times New Roman"/>
          <w:sz w:val="24"/>
          <w:szCs w:val="24"/>
        </w:rPr>
      </w:pPr>
      <w:r w:rsidRPr="00DC63E2">
        <w:rPr>
          <w:rFonts w:ascii="Times New Roman" w:hAnsi="Times New Roman" w:cs="Times New Roman"/>
          <w:sz w:val="24"/>
          <w:szCs w:val="24"/>
        </w:rPr>
        <w:t>1</w:t>
      </w:r>
      <w:r w:rsidR="00A820C6">
        <w:rPr>
          <w:rFonts w:ascii="Times New Roman" w:hAnsi="Times New Roman" w:cs="Times New Roman"/>
          <w:sz w:val="24"/>
          <w:szCs w:val="24"/>
        </w:rPr>
        <w:t>9</w:t>
      </w:r>
      <w:r w:rsidR="00684E9E" w:rsidRPr="00DC63E2">
        <w:rPr>
          <w:rFonts w:ascii="Times New Roman" w:hAnsi="Times New Roman" w:cs="Times New Roman"/>
          <w:sz w:val="24"/>
          <w:szCs w:val="24"/>
        </w:rPr>
        <w:t xml:space="preserve">. При разработке </w:t>
      </w:r>
      <w:r w:rsidR="00A8382A" w:rsidRPr="00DC63E2">
        <w:rPr>
          <w:rFonts w:ascii="Times New Roman" w:hAnsi="Times New Roman" w:cs="Times New Roman"/>
          <w:sz w:val="24"/>
          <w:szCs w:val="24"/>
        </w:rPr>
        <w:t>муниципальной</w:t>
      </w:r>
      <w:r w:rsidR="00684E9E" w:rsidRPr="00DC63E2">
        <w:rPr>
          <w:rFonts w:ascii="Times New Roman" w:hAnsi="Times New Roman" w:cs="Times New Roman"/>
          <w:sz w:val="24"/>
          <w:szCs w:val="24"/>
        </w:rPr>
        <w:t xml:space="preserve"> программы в составе дополнительных и обосновывающих материалов представляется </w:t>
      </w:r>
      <w:hyperlink w:anchor="P2879" w:history="1">
        <w:r w:rsidR="00684E9E" w:rsidRPr="00DC63E2">
          <w:rPr>
            <w:rFonts w:ascii="Times New Roman" w:hAnsi="Times New Roman" w:cs="Times New Roman"/>
            <w:sz w:val="24"/>
            <w:szCs w:val="24"/>
          </w:rPr>
          <w:t>информация</w:t>
        </w:r>
      </w:hyperlink>
      <w:r w:rsidR="00684E9E" w:rsidRPr="00DC63E2">
        <w:rPr>
          <w:rFonts w:ascii="Times New Roman" w:hAnsi="Times New Roman" w:cs="Times New Roman"/>
          <w:sz w:val="24"/>
          <w:szCs w:val="24"/>
        </w:rPr>
        <w:t xml:space="preserve"> о взаимосвязи целей, задач, ожидаемых результатов, показателей, подпрограмм и структурных элементов </w:t>
      </w:r>
      <w:r w:rsidR="00A8382A" w:rsidRPr="00DC63E2">
        <w:rPr>
          <w:rFonts w:ascii="Times New Roman" w:hAnsi="Times New Roman" w:cs="Times New Roman"/>
          <w:sz w:val="24"/>
          <w:szCs w:val="24"/>
        </w:rPr>
        <w:t>муниципальной</w:t>
      </w:r>
      <w:r w:rsidR="00684E9E" w:rsidRPr="00DC63E2">
        <w:rPr>
          <w:rFonts w:ascii="Times New Roman" w:hAnsi="Times New Roman" w:cs="Times New Roman"/>
          <w:sz w:val="24"/>
          <w:szCs w:val="24"/>
        </w:rPr>
        <w:t xml:space="preserve"> программы по форме таблицы 1</w:t>
      </w:r>
      <w:r w:rsidR="00A80F59" w:rsidRPr="00DC63E2">
        <w:rPr>
          <w:rFonts w:ascii="Times New Roman" w:hAnsi="Times New Roman" w:cs="Times New Roman"/>
          <w:sz w:val="24"/>
          <w:szCs w:val="24"/>
        </w:rPr>
        <w:t>0</w:t>
      </w:r>
      <w:r w:rsidR="00684E9E" w:rsidRPr="00DC63E2">
        <w:rPr>
          <w:rFonts w:ascii="Times New Roman" w:hAnsi="Times New Roman" w:cs="Times New Roman"/>
          <w:sz w:val="24"/>
          <w:szCs w:val="24"/>
        </w:rPr>
        <w:t xml:space="preserve"> к Методическим указаниям.</w:t>
      </w:r>
    </w:p>
    <w:p w:rsidR="00684E9E" w:rsidRPr="00DC63E2" w:rsidRDefault="00684E9E" w:rsidP="00350DED">
      <w:pPr>
        <w:pStyle w:val="ConsPlusNormal"/>
        <w:ind w:firstLine="540"/>
        <w:jc w:val="both"/>
        <w:rPr>
          <w:rFonts w:ascii="Times New Roman" w:hAnsi="Times New Roman" w:cs="Times New Roman"/>
          <w:sz w:val="24"/>
          <w:szCs w:val="24"/>
        </w:rPr>
      </w:pPr>
      <w:r w:rsidRPr="00DC63E2">
        <w:rPr>
          <w:rFonts w:ascii="Times New Roman" w:hAnsi="Times New Roman" w:cs="Times New Roman"/>
          <w:sz w:val="24"/>
          <w:szCs w:val="24"/>
        </w:rPr>
        <w:t xml:space="preserve">При внесении изменений в </w:t>
      </w:r>
      <w:r w:rsidR="00A8382A" w:rsidRPr="00DC63E2">
        <w:rPr>
          <w:rFonts w:ascii="Times New Roman" w:hAnsi="Times New Roman" w:cs="Times New Roman"/>
          <w:sz w:val="24"/>
          <w:szCs w:val="24"/>
        </w:rPr>
        <w:t>муниципальную</w:t>
      </w:r>
      <w:r w:rsidRPr="00DC63E2">
        <w:rPr>
          <w:rFonts w:ascii="Times New Roman" w:hAnsi="Times New Roman" w:cs="Times New Roman"/>
          <w:sz w:val="24"/>
          <w:szCs w:val="24"/>
        </w:rPr>
        <w:t xml:space="preserve"> программу, затрагивающих цели, задачи, ожидаемые результаты, показатели, подпрограммы и структурные элементы, представляется актуализированная таблица.</w:t>
      </w:r>
    </w:p>
    <w:p w:rsidR="00684E9E" w:rsidRPr="00DC63E2" w:rsidRDefault="00A820C6" w:rsidP="00350D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684E9E" w:rsidRPr="00DC63E2">
        <w:rPr>
          <w:rFonts w:ascii="Times New Roman" w:hAnsi="Times New Roman" w:cs="Times New Roman"/>
          <w:sz w:val="24"/>
          <w:szCs w:val="24"/>
        </w:rPr>
        <w:t xml:space="preserve">. При разработке </w:t>
      </w:r>
      <w:r w:rsidR="00A8382A" w:rsidRPr="00DC63E2">
        <w:rPr>
          <w:rFonts w:ascii="Times New Roman" w:hAnsi="Times New Roman" w:cs="Times New Roman"/>
          <w:sz w:val="24"/>
          <w:szCs w:val="24"/>
        </w:rPr>
        <w:t>муниципальной</w:t>
      </w:r>
      <w:r w:rsidR="00684E9E" w:rsidRPr="00DC63E2">
        <w:rPr>
          <w:rFonts w:ascii="Times New Roman" w:hAnsi="Times New Roman" w:cs="Times New Roman"/>
          <w:sz w:val="24"/>
          <w:szCs w:val="24"/>
        </w:rPr>
        <w:t xml:space="preserve"> программы, корректировке состава и значений целевых показателей (индикаторов) предоставляется обоснование показателей и их значений.</w:t>
      </w:r>
    </w:p>
    <w:p w:rsidR="00684E9E" w:rsidRPr="004B2592" w:rsidRDefault="00684E9E">
      <w:pPr>
        <w:pStyle w:val="ConsPlusNormal"/>
        <w:ind w:firstLine="540"/>
        <w:jc w:val="both"/>
        <w:rPr>
          <w:rFonts w:ascii="Times New Roman" w:hAnsi="Times New Roman" w:cs="Times New Roman"/>
        </w:rPr>
      </w:pPr>
    </w:p>
    <w:p w:rsidR="00684E9E" w:rsidRPr="0071312F" w:rsidRDefault="00684E9E" w:rsidP="0071312F">
      <w:pPr>
        <w:pStyle w:val="ConsPlusTitle"/>
        <w:jc w:val="center"/>
        <w:outlineLvl w:val="1"/>
        <w:rPr>
          <w:rFonts w:ascii="Times New Roman" w:hAnsi="Times New Roman" w:cs="Times New Roman"/>
          <w:sz w:val="24"/>
          <w:szCs w:val="24"/>
        </w:rPr>
      </w:pPr>
      <w:r w:rsidRPr="0071312F">
        <w:rPr>
          <w:rFonts w:ascii="Times New Roman" w:hAnsi="Times New Roman" w:cs="Times New Roman"/>
          <w:sz w:val="24"/>
          <w:szCs w:val="24"/>
        </w:rPr>
        <w:t>V. Сводный детальный план и детальный план реализации</w:t>
      </w:r>
    </w:p>
    <w:p w:rsidR="00684E9E" w:rsidRPr="0071312F" w:rsidRDefault="0071312F" w:rsidP="0071312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684E9E" w:rsidRPr="0071312F">
        <w:rPr>
          <w:rFonts w:ascii="Times New Roman" w:hAnsi="Times New Roman" w:cs="Times New Roman"/>
          <w:sz w:val="24"/>
          <w:szCs w:val="24"/>
        </w:rPr>
        <w:t>программы</w:t>
      </w:r>
    </w:p>
    <w:p w:rsidR="00684E9E" w:rsidRPr="0071312F" w:rsidRDefault="00684E9E" w:rsidP="0071312F">
      <w:pPr>
        <w:pStyle w:val="ConsPlusNormal"/>
        <w:jc w:val="center"/>
        <w:rPr>
          <w:rFonts w:ascii="Times New Roman" w:hAnsi="Times New Roman" w:cs="Times New Roman"/>
          <w:sz w:val="24"/>
          <w:szCs w:val="24"/>
        </w:rPr>
      </w:pPr>
    </w:p>
    <w:p w:rsidR="00684E9E" w:rsidRPr="005148C2" w:rsidRDefault="00767096" w:rsidP="0071312F">
      <w:pPr>
        <w:pStyle w:val="ConsPlusNormal"/>
        <w:ind w:firstLine="540"/>
        <w:jc w:val="both"/>
        <w:rPr>
          <w:rFonts w:ascii="Times New Roman" w:hAnsi="Times New Roman" w:cs="Times New Roman"/>
          <w:sz w:val="24"/>
          <w:szCs w:val="24"/>
        </w:rPr>
      </w:pPr>
      <w:hyperlink r:id="rId16" w:history="1">
        <w:proofErr w:type="gramStart"/>
        <w:r w:rsidR="00684E9E" w:rsidRPr="005148C2">
          <w:rPr>
            <w:rFonts w:ascii="Times New Roman" w:hAnsi="Times New Roman" w:cs="Times New Roman"/>
            <w:sz w:val="24"/>
            <w:szCs w:val="24"/>
          </w:rPr>
          <w:t>2</w:t>
        </w:r>
        <w:r w:rsidR="00A820C6">
          <w:rPr>
            <w:rFonts w:ascii="Times New Roman" w:hAnsi="Times New Roman" w:cs="Times New Roman"/>
            <w:sz w:val="24"/>
            <w:szCs w:val="24"/>
          </w:rPr>
          <w:t>1</w:t>
        </w:r>
      </w:hyperlink>
      <w:r w:rsidR="00684E9E" w:rsidRPr="005148C2">
        <w:rPr>
          <w:rFonts w:ascii="Times New Roman" w:hAnsi="Times New Roman" w:cs="Times New Roman"/>
          <w:sz w:val="24"/>
          <w:szCs w:val="24"/>
        </w:rPr>
        <w:t xml:space="preserve">. В целях обеспечения эффективного мониторинга и контроля реализации мероприятий и проектов </w:t>
      </w:r>
      <w:r w:rsidR="0071312F" w:rsidRPr="005148C2">
        <w:rPr>
          <w:rFonts w:ascii="Times New Roman" w:hAnsi="Times New Roman" w:cs="Times New Roman"/>
          <w:sz w:val="24"/>
          <w:szCs w:val="24"/>
        </w:rPr>
        <w:t>муниципальной</w:t>
      </w:r>
      <w:r w:rsidR="00684E9E" w:rsidRPr="005148C2">
        <w:rPr>
          <w:rFonts w:ascii="Times New Roman" w:hAnsi="Times New Roman" w:cs="Times New Roman"/>
          <w:sz w:val="24"/>
          <w:szCs w:val="24"/>
        </w:rPr>
        <w:t xml:space="preserve"> программы ответственный исполнитель </w:t>
      </w:r>
      <w:r w:rsidR="0071312F" w:rsidRPr="005148C2">
        <w:rPr>
          <w:rFonts w:ascii="Times New Roman" w:hAnsi="Times New Roman" w:cs="Times New Roman"/>
          <w:sz w:val="24"/>
          <w:szCs w:val="24"/>
        </w:rPr>
        <w:t>муниципальной</w:t>
      </w:r>
      <w:r w:rsidR="00684E9E" w:rsidRPr="005148C2">
        <w:rPr>
          <w:rFonts w:ascii="Times New Roman" w:hAnsi="Times New Roman" w:cs="Times New Roman"/>
          <w:sz w:val="24"/>
          <w:szCs w:val="24"/>
        </w:rPr>
        <w:t xml:space="preserve"> программы в соответствии с предложениями соисполнителей и участников формирует сводный детальный план реализации </w:t>
      </w:r>
      <w:r w:rsidR="0071312F" w:rsidRPr="005148C2">
        <w:rPr>
          <w:rFonts w:ascii="Times New Roman" w:hAnsi="Times New Roman" w:cs="Times New Roman"/>
          <w:sz w:val="24"/>
          <w:szCs w:val="24"/>
        </w:rPr>
        <w:t>муниципальной</w:t>
      </w:r>
      <w:r w:rsidR="00684E9E" w:rsidRPr="005148C2">
        <w:rPr>
          <w:rFonts w:ascii="Times New Roman" w:hAnsi="Times New Roman" w:cs="Times New Roman"/>
          <w:sz w:val="24"/>
          <w:szCs w:val="24"/>
        </w:rPr>
        <w:t xml:space="preserve"> программы на очередной финансовый год (далее - сводный детальный план), содержащий полный перечень мероприятий и проектов </w:t>
      </w:r>
      <w:r w:rsidR="0071312F" w:rsidRPr="005148C2">
        <w:rPr>
          <w:rFonts w:ascii="Times New Roman" w:hAnsi="Times New Roman" w:cs="Times New Roman"/>
          <w:sz w:val="24"/>
          <w:szCs w:val="24"/>
        </w:rPr>
        <w:t>муниципальной</w:t>
      </w:r>
      <w:r w:rsidR="00684E9E" w:rsidRPr="005148C2">
        <w:rPr>
          <w:rFonts w:ascii="Times New Roman" w:hAnsi="Times New Roman" w:cs="Times New Roman"/>
          <w:sz w:val="24"/>
          <w:szCs w:val="24"/>
        </w:rPr>
        <w:t xml:space="preserve"> программы, реализуемых всеми участниками.</w:t>
      </w:r>
      <w:proofErr w:type="gramEnd"/>
      <w:r w:rsidR="00684E9E" w:rsidRPr="005148C2">
        <w:rPr>
          <w:rFonts w:ascii="Times New Roman" w:hAnsi="Times New Roman" w:cs="Times New Roman"/>
          <w:sz w:val="24"/>
          <w:szCs w:val="24"/>
        </w:rPr>
        <w:t xml:space="preserve"> Участники </w:t>
      </w:r>
      <w:r w:rsidR="0071312F" w:rsidRPr="005148C2">
        <w:rPr>
          <w:rFonts w:ascii="Times New Roman" w:hAnsi="Times New Roman" w:cs="Times New Roman"/>
          <w:sz w:val="24"/>
          <w:szCs w:val="24"/>
        </w:rPr>
        <w:t>муниципальной</w:t>
      </w:r>
      <w:r w:rsidR="00684E9E" w:rsidRPr="005148C2">
        <w:rPr>
          <w:rFonts w:ascii="Times New Roman" w:hAnsi="Times New Roman" w:cs="Times New Roman"/>
          <w:sz w:val="24"/>
          <w:szCs w:val="24"/>
        </w:rPr>
        <w:t xml:space="preserve"> программы, не являющиеся главными распорядителями бюджетных средств (далее - ГРБС), до направления предложений ответственному ис</w:t>
      </w:r>
      <w:r w:rsidR="00F96930" w:rsidRPr="005148C2">
        <w:rPr>
          <w:rFonts w:ascii="Times New Roman" w:hAnsi="Times New Roman" w:cs="Times New Roman"/>
          <w:sz w:val="24"/>
          <w:szCs w:val="24"/>
        </w:rPr>
        <w:t>полнителю согласовывают их с руководителями</w:t>
      </w:r>
      <w:r w:rsidR="00684E9E" w:rsidRPr="005148C2">
        <w:rPr>
          <w:rFonts w:ascii="Times New Roman" w:hAnsi="Times New Roman" w:cs="Times New Roman"/>
          <w:sz w:val="24"/>
          <w:szCs w:val="24"/>
        </w:rPr>
        <w:t xml:space="preserve"> </w:t>
      </w:r>
      <w:r w:rsidR="0071312F" w:rsidRPr="005148C2">
        <w:rPr>
          <w:rFonts w:ascii="Times New Roman" w:hAnsi="Times New Roman" w:cs="Times New Roman"/>
          <w:sz w:val="24"/>
          <w:szCs w:val="24"/>
        </w:rPr>
        <w:t>структурны</w:t>
      </w:r>
      <w:r w:rsidR="00F96930" w:rsidRPr="005148C2">
        <w:rPr>
          <w:rFonts w:ascii="Times New Roman" w:hAnsi="Times New Roman" w:cs="Times New Roman"/>
          <w:sz w:val="24"/>
          <w:szCs w:val="24"/>
        </w:rPr>
        <w:t>х</w:t>
      </w:r>
      <w:r w:rsidR="0071312F" w:rsidRPr="005148C2">
        <w:rPr>
          <w:rFonts w:ascii="Times New Roman" w:hAnsi="Times New Roman" w:cs="Times New Roman"/>
          <w:sz w:val="24"/>
          <w:szCs w:val="24"/>
        </w:rPr>
        <w:t xml:space="preserve"> подразделени</w:t>
      </w:r>
      <w:r w:rsidR="00F96930" w:rsidRPr="005148C2">
        <w:rPr>
          <w:rFonts w:ascii="Times New Roman" w:hAnsi="Times New Roman" w:cs="Times New Roman"/>
          <w:sz w:val="24"/>
          <w:szCs w:val="24"/>
        </w:rPr>
        <w:t>й</w:t>
      </w:r>
      <w:r w:rsidR="0071312F" w:rsidRPr="005148C2">
        <w:rPr>
          <w:rFonts w:ascii="Times New Roman" w:hAnsi="Times New Roman" w:cs="Times New Roman"/>
          <w:sz w:val="24"/>
          <w:szCs w:val="24"/>
        </w:rPr>
        <w:t xml:space="preserve"> Администрации</w:t>
      </w:r>
      <w:r w:rsidR="00684E9E" w:rsidRPr="005148C2">
        <w:rPr>
          <w:rFonts w:ascii="Times New Roman" w:hAnsi="Times New Roman" w:cs="Times New Roman"/>
          <w:sz w:val="24"/>
          <w:szCs w:val="24"/>
        </w:rPr>
        <w:t>, являющимся ГРБС, по мероприятиям и проектам участника.</w:t>
      </w:r>
    </w:p>
    <w:p w:rsidR="00684E9E" w:rsidRPr="005148C2" w:rsidRDefault="00684E9E" w:rsidP="0071312F">
      <w:pPr>
        <w:pStyle w:val="ConsPlusNormal"/>
        <w:ind w:firstLine="540"/>
        <w:jc w:val="both"/>
        <w:rPr>
          <w:rFonts w:ascii="Times New Roman" w:hAnsi="Times New Roman" w:cs="Times New Roman"/>
          <w:sz w:val="24"/>
          <w:szCs w:val="24"/>
        </w:rPr>
      </w:pPr>
      <w:r w:rsidRPr="005148C2">
        <w:rPr>
          <w:rFonts w:ascii="Times New Roman" w:hAnsi="Times New Roman" w:cs="Times New Roman"/>
          <w:sz w:val="24"/>
          <w:szCs w:val="24"/>
        </w:rPr>
        <w:t xml:space="preserve">В сводном детальном плане по каждому мероприятию и проекту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w:t>
      </w:r>
      <w:r w:rsidR="0071312F" w:rsidRPr="005148C2">
        <w:rPr>
          <w:rFonts w:ascii="Times New Roman" w:hAnsi="Times New Roman" w:cs="Times New Roman"/>
          <w:sz w:val="24"/>
          <w:szCs w:val="24"/>
        </w:rPr>
        <w:t>муниципальной</w:t>
      </w:r>
      <w:r w:rsidRPr="005148C2">
        <w:rPr>
          <w:rFonts w:ascii="Times New Roman" w:hAnsi="Times New Roman" w:cs="Times New Roman"/>
          <w:sz w:val="24"/>
          <w:szCs w:val="24"/>
        </w:rPr>
        <w:t xml:space="preserve"> программы) и ожидаемых результатах на очередной финансовый год согласно </w:t>
      </w:r>
      <w:hyperlink w:anchor="P1703" w:history="1">
        <w:r w:rsidRPr="005148C2">
          <w:rPr>
            <w:rFonts w:ascii="Times New Roman" w:hAnsi="Times New Roman" w:cs="Times New Roman"/>
            <w:sz w:val="24"/>
            <w:szCs w:val="24"/>
          </w:rPr>
          <w:t xml:space="preserve">таблице </w:t>
        </w:r>
        <w:r w:rsidR="00A80F59">
          <w:rPr>
            <w:rFonts w:ascii="Times New Roman" w:hAnsi="Times New Roman" w:cs="Times New Roman"/>
            <w:sz w:val="24"/>
            <w:szCs w:val="24"/>
          </w:rPr>
          <w:t>6</w:t>
        </w:r>
      </w:hyperlink>
      <w:r w:rsidRPr="005148C2">
        <w:rPr>
          <w:rFonts w:ascii="Times New Roman" w:hAnsi="Times New Roman" w:cs="Times New Roman"/>
          <w:i/>
          <w:sz w:val="24"/>
          <w:szCs w:val="24"/>
        </w:rPr>
        <w:t xml:space="preserve"> </w:t>
      </w:r>
      <w:r w:rsidRPr="005148C2">
        <w:rPr>
          <w:rFonts w:ascii="Times New Roman" w:hAnsi="Times New Roman" w:cs="Times New Roman"/>
          <w:sz w:val="24"/>
          <w:szCs w:val="24"/>
        </w:rPr>
        <w:t>к настоящим Методическим указаниям.</w:t>
      </w:r>
    </w:p>
    <w:p w:rsidR="00684E9E" w:rsidRPr="003F2B98" w:rsidRDefault="00684E9E" w:rsidP="0071312F">
      <w:pPr>
        <w:pStyle w:val="ConsPlusNormal"/>
        <w:ind w:firstLine="540"/>
        <w:jc w:val="both"/>
        <w:rPr>
          <w:rFonts w:ascii="Times New Roman" w:hAnsi="Times New Roman" w:cs="Times New Roman"/>
          <w:sz w:val="24"/>
          <w:szCs w:val="24"/>
        </w:rPr>
      </w:pPr>
      <w:r w:rsidRPr="003F2B98">
        <w:rPr>
          <w:rFonts w:ascii="Times New Roman" w:hAnsi="Times New Roman" w:cs="Times New Roman"/>
          <w:sz w:val="24"/>
          <w:szCs w:val="24"/>
        </w:rPr>
        <w:t xml:space="preserve">Сводный детальный план направляется ответственным исполнителем на согласование в комитет финансов </w:t>
      </w:r>
      <w:r w:rsidR="0071312F"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 xml:space="preserve">и </w:t>
      </w:r>
      <w:r w:rsidR="0071312F" w:rsidRPr="003F2B98">
        <w:rPr>
          <w:rFonts w:ascii="Times New Roman" w:hAnsi="Times New Roman" w:cs="Times New Roman"/>
          <w:sz w:val="24"/>
          <w:szCs w:val="24"/>
        </w:rPr>
        <w:t>отдел</w:t>
      </w:r>
      <w:r w:rsidRPr="003F2B98">
        <w:rPr>
          <w:rFonts w:ascii="Times New Roman" w:hAnsi="Times New Roman" w:cs="Times New Roman"/>
          <w:sz w:val="24"/>
          <w:szCs w:val="24"/>
        </w:rPr>
        <w:t xml:space="preserve"> экономики</w:t>
      </w:r>
      <w:r w:rsidR="0071312F" w:rsidRPr="003F2B98">
        <w:rPr>
          <w:rFonts w:ascii="Times New Roman" w:hAnsi="Times New Roman" w:cs="Times New Roman"/>
          <w:sz w:val="24"/>
          <w:szCs w:val="24"/>
        </w:rPr>
        <w:t xml:space="preserve"> Администрации</w:t>
      </w:r>
      <w:r w:rsidRPr="003F2B98">
        <w:rPr>
          <w:rFonts w:ascii="Times New Roman" w:hAnsi="Times New Roman" w:cs="Times New Roman"/>
          <w:sz w:val="24"/>
          <w:szCs w:val="24"/>
        </w:rPr>
        <w:t>.</w:t>
      </w:r>
    </w:p>
    <w:p w:rsidR="00684E9E" w:rsidRPr="003F2B98" w:rsidRDefault="00684E9E" w:rsidP="0071312F">
      <w:pPr>
        <w:pStyle w:val="ConsPlusNormal"/>
        <w:ind w:firstLine="540"/>
        <w:jc w:val="both"/>
        <w:rPr>
          <w:rFonts w:ascii="Times New Roman" w:hAnsi="Times New Roman" w:cs="Times New Roman"/>
          <w:sz w:val="24"/>
          <w:szCs w:val="24"/>
        </w:rPr>
      </w:pPr>
      <w:r w:rsidRPr="003F2B98">
        <w:rPr>
          <w:rFonts w:ascii="Times New Roman" w:hAnsi="Times New Roman" w:cs="Times New Roman"/>
          <w:sz w:val="24"/>
          <w:szCs w:val="24"/>
        </w:rPr>
        <w:t>Сводный детальный план</w:t>
      </w:r>
      <w:r w:rsidR="00F96930" w:rsidRPr="003F2B98">
        <w:rPr>
          <w:rFonts w:ascii="Times New Roman" w:hAnsi="Times New Roman" w:cs="Times New Roman"/>
          <w:sz w:val="24"/>
          <w:szCs w:val="24"/>
        </w:rPr>
        <w:t xml:space="preserve"> реализации муниципальной</w:t>
      </w:r>
      <w:r w:rsidR="00996E73" w:rsidRPr="003F2B98">
        <w:rPr>
          <w:rFonts w:ascii="Times New Roman" w:hAnsi="Times New Roman" w:cs="Times New Roman"/>
          <w:sz w:val="24"/>
          <w:szCs w:val="24"/>
        </w:rPr>
        <w:t xml:space="preserve"> </w:t>
      </w:r>
      <w:r w:rsidR="00F96930" w:rsidRPr="003F2B98">
        <w:rPr>
          <w:rFonts w:ascii="Times New Roman" w:hAnsi="Times New Roman" w:cs="Times New Roman"/>
          <w:sz w:val="24"/>
          <w:szCs w:val="24"/>
        </w:rPr>
        <w:t>програ</w:t>
      </w:r>
      <w:r w:rsidR="00996E73" w:rsidRPr="003F2B98">
        <w:rPr>
          <w:rFonts w:ascii="Times New Roman" w:hAnsi="Times New Roman" w:cs="Times New Roman"/>
          <w:sz w:val="24"/>
          <w:szCs w:val="24"/>
        </w:rPr>
        <w:t>м</w:t>
      </w:r>
      <w:r w:rsidR="00F96930" w:rsidRPr="003F2B98">
        <w:rPr>
          <w:rFonts w:ascii="Times New Roman" w:hAnsi="Times New Roman" w:cs="Times New Roman"/>
          <w:sz w:val="24"/>
          <w:szCs w:val="24"/>
        </w:rPr>
        <w:t>мы</w:t>
      </w:r>
      <w:r w:rsidRPr="003F2B98">
        <w:rPr>
          <w:rFonts w:ascii="Times New Roman" w:hAnsi="Times New Roman" w:cs="Times New Roman"/>
          <w:sz w:val="24"/>
          <w:szCs w:val="24"/>
        </w:rPr>
        <w:t xml:space="preserve">, согласованный с </w:t>
      </w:r>
      <w:r w:rsidR="00D10392" w:rsidRPr="003F2B98">
        <w:rPr>
          <w:rFonts w:ascii="Times New Roman" w:hAnsi="Times New Roman" w:cs="Times New Roman"/>
          <w:sz w:val="24"/>
          <w:szCs w:val="24"/>
        </w:rPr>
        <w:t>отделом</w:t>
      </w:r>
      <w:r w:rsidRPr="003F2B98">
        <w:rPr>
          <w:rFonts w:ascii="Times New Roman" w:hAnsi="Times New Roman" w:cs="Times New Roman"/>
          <w:sz w:val="24"/>
          <w:szCs w:val="24"/>
        </w:rPr>
        <w:t xml:space="preserve"> экономики </w:t>
      </w:r>
      <w:r w:rsidR="00D10392"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и комитетом финансов</w:t>
      </w:r>
      <w:r w:rsidR="00D10392" w:rsidRPr="003F2B98">
        <w:rPr>
          <w:rFonts w:ascii="Times New Roman" w:hAnsi="Times New Roman" w:cs="Times New Roman"/>
          <w:sz w:val="24"/>
          <w:szCs w:val="24"/>
        </w:rPr>
        <w:t xml:space="preserve"> Администрации</w:t>
      </w:r>
      <w:r w:rsidRPr="003F2B98">
        <w:rPr>
          <w:rFonts w:ascii="Times New Roman" w:hAnsi="Times New Roman" w:cs="Times New Roman"/>
          <w:sz w:val="24"/>
          <w:szCs w:val="24"/>
        </w:rPr>
        <w:t xml:space="preserve">, утверждается </w:t>
      </w:r>
      <w:r w:rsidR="005C31F6">
        <w:rPr>
          <w:rFonts w:ascii="Times New Roman" w:hAnsi="Times New Roman" w:cs="Times New Roman"/>
          <w:sz w:val="24"/>
          <w:szCs w:val="24"/>
        </w:rPr>
        <w:t>ответственным исполнителем,</w:t>
      </w:r>
      <w:r w:rsidR="00996E73" w:rsidRPr="003F2B98">
        <w:rPr>
          <w:rFonts w:ascii="Times New Roman" w:hAnsi="Times New Roman" w:cs="Times New Roman"/>
          <w:sz w:val="24"/>
          <w:szCs w:val="24"/>
        </w:rPr>
        <w:t xml:space="preserve"> являющимся ГРБС. В случае если ответственным исполнителем муниципальной программы является </w:t>
      </w:r>
      <w:r w:rsidR="00B50371" w:rsidRPr="003F2B98">
        <w:rPr>
          <w:rFonts w:ascii="Times New Roman" w:hAnsi="Times New Roman" w:cs="Times New Roman"/>
          <w:sz w:val="24"/>
          <w:szCs w:val="24"/>
        </w:rPr>
        <w:t>структурное</w:t>
      </w:r>
      <w:r w:rsidR="00996E73" w:rsidRPr="003F2B98">
        <w:rPr>
          <w:rFonts w:ascii="Times New Roman" w:hAnsi="Times New Roman" w:cs="Times New Roman"/>
          <w:sz w:val="24"/>
          <w:szCs w:val="24"/>
        </w:rPr>
        <w:t xml:space="preserve"> </w:t>
      </w:r>
      <w:r w:rsidR="00996E73" w:rsidRPr="003F2B98">
        <w:rPr>
          <w:rFonts w:ascii="Times New Roman" w:hAnsi="Times New Roman" w:cs="Times New Roman"/>
          <w:sz w:val="24"/>
          <w:szCs w:val="24"/>
        </w:rPr>
        <w:lastRenderedPageBreak/>
        <w:t>подразделение Администрации</w:t>
      </w:r>
      <w:r w:rsidR="00613276">
        <w:rPr>
          <w:rFonts w:ascii="Times New Roman" w:hAnsi="Times New Roman" w:cs="Times New Roman"/>
          <w:sz w:val="24"/>
          <w:szCs w:val="24"/>
        </w:rPr>
        <w:t xml:space="preserve"> (не являющимся ГРБС)</w:t>
      </w:r>
      <w:r w:rsidR="00B50371" w:rsidRPr="003F2B98">
        <w:rPr>
          <w:rFonts w:ascii="Times New Roman" w:hAnsi="Times New Roman" w:cs="Times New Roman"/>
          <w:sz w:val="24"/>
          <w:szCs w:val="24"/>
        </w:rPr>
        <w:t>, сводный детальный план реализации муниципальной программы утверждается постановлением Администрации. Утвержденный сводный детальный план реализации муниципальной программы</w:t>
      </w:r>
      <w:r w:rsidRPr="003F2B98">
        <w:rPr>
          <w:rFonts w:ascii="Times New Roman" w:hAnsi="Times New Roman" w:cs="Times New Roman"/>
          <w:sz w:val="24"/>
          <w:szCs w:val="24"/>
        </w:rPr>
        <w:t xml:space="preserve"> направляется соисполнителям и участникам </w:t>
      </w:r>
      <w:r w:rsidR="00D10392" w:rsidRPr="003F2B98">
        <w:rPr>
          <w:rFonts w:ascii="Times New Roman" w:hAnsi="Times New Roman" w:cs="Times New Roman"/>
          <w:sz w:val="24"/>
          <w:szCs w:val="24"/>
        </w:rPr>
        <w:t>муниципальной</w:t>
      </w:r>
      <w:r w:rsidRPr="003F2B98">
        <w:rPr>
          <w:rFonts w:ascii="Times New Roman" w:hAnsi="Times New Roman" w:cs="Times New Roman"/>
          <w:sz w:val="24"/>
          <w:szCs w:val="24"/>
        </w:rPr>
        <w:t xml:space="preserve"> программы.</w:t>
      </w:r>
    </w:p>
    <w:p w:rsidR="00684E9E" w:rsidRPr="003F2B98" w:rsidRDefault="00684E9E" w:rsidP="0071312F">
      <w:pPr>
        <w:pStyle w:val="ConsPlusNormal"/>
        <w:ind w:firstLine="540"/>
        <w:jc w:val="both"/>
        <w:rPr>
          <w:rFonts w:ascii="Times New Roman" w:hAnsi="Times New Roman" w:cs="Times New Roman"/>
          <w:sz w:val="24"/>
          <w:szCs w:val="24"/>
        </w:rPr>
      </w:pPr>
      <w:r w:rsidRPr="003F2B98">
        <w:rPr>
          <w:rFonts w:ascii="Times New Roman" w:hAnsi="Times New Roman" w:cs="Times New Roman"/>
          <w:sz w:val="24"/>
          <w:szCs w:val="24"/>
        </w:rPr>
        <w:t xml:space="preserve">Согласование сводного детального плана с </w:t>
      </w:r>
      <w:r w:rsidR="00D10392" w:rsidRPr="003F2B98">
        <w:rPr>
          <w:rFonts w:ascii="Times New Roman" w:hAnsi="Times New Roman" w:cs="Times New Roman"/>
          <w:sz w:val="24"/>
          <w:szCs w:val="24"/>
        </w:rPr>
        <w:t>отделом</w:t>
      </w:r>
      <w:r w:rsidRPr="003F2B98">
        <w:rPr>
          <w:rFonts w:ascii="Times New Roman" w:hAnsi="Times New Roman" w:cs="Times New Roman"/>
          <w:sz w:val="24"/>
          <w:szCs w:val="24"/>
        </w:rPr>
        <w:t xml:space="preserve"> экономики </w:t>
      </w:r>
      <w:r w:rsidR="00D10392"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и комитетом финансов</w:t>
      </w:r>
      <w:r w:rsidR="00D10392" w:rsidRPr="003F2B98">
        <w:rPr>
          <w:rFonts w:ascii="Times New Roman" w:hAnsi="Times New Roman" w:cs="Times New Roman"/>
          <w:sz w:val="24"/>
          <w:szCs w:val="24"/>
        </w:rPr>
        <w:t xml:space="preserve"> Администрации</w:t>
      </w:r>
      <w:r w:rsidRPr="003F2B98">
        <w:rPr>
          <w:rFonts w:ascii="Times New Roman" w:hAnsi="Times New Roman" w:cs="Times New Roman"/>
          <w:sz w:val="24"/>
          <w:szCs w:val="24"/>
        </w:rPr>
        <w:t xml:space="preserve">, утверждение и направление соисполнителям и участникам </w:t>
      </w:r>
      <w:r w:rsidR="00D10392" w:rsidRPr="003F2B98">
        <w:rPr>
          <w:rFonts w:ascii="Times New Roman" w:hAnsi="Times New Roman" w:cs="Times New Roman"/>
          <w:sz w:val="24"/>
          <w:szCs w:val="24"/>
        </w:rPr>
        <w:t>муниципальной</w:t>
      </w:r>
      <w:r w:rsidRPr="003F2B98">
        <w:rPr>
          <w:rFonts w:ascii="Times New Roman" w:hAnsi="Times New Roman" w:cs="Times New Roman"/>
          <w:sz w:val="24"/>
          <w:szCs w:val="24"/>
        </w:rPr>
        <w:t xml:space="preserve"> программы осуществляется посредством системы электронного документооборота.</w:t>
      </w:r>
    </w:p>
    <w:p w:rsidR="00684E9E" w:rsidRPr="003F2B98" w:rsidRDefault="0076145B" w:rsidP="0071312F">
      <w:pPr>
        <w:pStyle w:val="ConsPlusNormal"/>
        <w:ind w:firstLine="540"/>
        <w:jc w:val="both"/>
        <w:rPr>
          <w:rFonts w:ascii="Times New Roman" w:hAnsi="Times New Roman" w:cs="Times New Roman"/>
          <w:sz w:val="24"/>
          <w:szCs w:val="24"/>
        </w:rPr>
      </w:pPr>
      <w:r w:rsidRPr="003F2B98">
        <w:rPr>
          <w:rFonts w:ascii="Times New Roman" w:hAnsi="Times New Roman" w:cs="Times New Roman"/>
          <w:sz w:val="24"/>
          <w:szCs w:val="24"/>
        </w:rPr>
        <w:t xml:space="preserve">Отдел </w:t>
      </w:r>
      <w:r w:rsidR="00684E9E" w:rsidRPr="003F2B98">
        <w:rPr>
          <w:rFonts w:ascii="Times New Roman" w:hAnsi="Times New Roman" w:cs="Times New Roman"/>
          <w:sz w:val="24"/>
          <w:szCs w:val="24"/>
        </w:rPr>
        <w:t xml:space="preserve">экономики </w:t>
      </w:r>
      <w:r w:rsidRPr="003F2B98">
        <w:rPr>
          <w:rFonts w:ascii="Times New Roman" w:hAnsi="Times New Roman" w:cs="Times New Roman"/>
          <w:sz w:val="24"/>
          <w:szCs w:val="24"/>
        </w:rPr>
        <w:t xml:space="preserve">Администрации </w:t>
      </w:r>
      <w:r w:rsidR="00684E9E" w:rsidRPr="003F2B98">
        <w:rPr>
          <w:rFonts w:ascii="Times New Roman" w:hAnsi="Times New Roman" w:cs="Times New Roman"/>
          <w:sz w:val="24"/>
          <w:szCs w:val="24"/>
        </w:rPr>
        <w:t>и комитет финансов</w:t>
      </w:r>
      <w:r w:rsidRPr="003F2B98">
        <w:rPr>
          <w:rFonts w:ascii="Times New Roman" w:hAnsi="Times New Roman" w:cs="Times New Roman"/>
          <w:sz w:val="24"/>
          <w:szCs w:val="24"/>
        </w:rPr>
        <w:t xml:space="preserve"> Администрации</w:t>
      </w:r>
      <w:r w:rsidR="00684E9E" w:rsidRPr="003F2B98">
        <w:rPr>
          <w:rFonts w:ascii="Times New Roman" w:hAnsi="Times New Roman" w:cs="Times New Roman"/>
          <w:sz w:val="24"/>
          <w:szCs w:val="24"/>
        </w:rPr>
        <w:t xml:space="preserve"> указываются в составе согласующих в листе согласования документа.</w:t>
      </w:r>
    </w:p>
    <w:p w:rsidR="00684E9E" w:rsidRPr="003F2B98" w:rsidRDefault="00684E9E" w:rsidP="0071312F">
      <w:pPr>
        <w:pStyle w:val="ConsPlusNormal"/>
        <w:ind w:firstLine="540"/>
        <w:jc w:val="both"/>
        <w:rPr>
          <w:rFonts w:ascii="Times New Roman" w:hAnsi="Times New Roman" w:cs="Times New Roman"/>
          <w:sz w:val="24"/>
          <w:szCs w:val="24"/>
        </w:rPr>
      </w:pPr>
      <w:r w:rsidRPr="003F2B98">
        <w:rPr>
          <w:rFonts w:ascii="Times New Roman" w:hAnsi="Times New Roman" w:cs="Times New Roman"/>
          <w:sz w:val="24"/>
          <w:szCs w:val="24"/>
        </w:rPr>
        <w:t xml:space="preserve">При наличии замечаний комитета финансов </w:t>
      </w:r>
      <w:r w:rsidR="0076145B"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и</w:t>
      </w:r>
      <w:r w:rsidR="0076145B" w:rsidRPr="003F2B98">
        <w:rPr>
          <w:rFonts w:ascii="Times New Roman" w:hAnsi="Times New Roman" w:cs="Times New Roman"/>
          <w:sz w:val="24"/>
          <w:szCs w:val="24"/>
        </w:rPr>
        <w:t xml:space="preserve"> </w:t>
      </w:r>
      <w:r w:rsidRPr="003F2B98">
        <w:rPr>
          <w:rFonts w:ascii="Times New Roman" w:hAnsi="Times New Roman" w:cs="Times New Roman"/>
          <w:sz w:val="24"/>
          <w:szCs w:val="24"/>
        </w:rPr>
        <w:t xml:space="preserve">(или) </w:t>
      </w:r>
      <w:r w:rsidR="0076145B" w:rsidRPr="003F2B98">
        <w:rPr>
          <w:rFonts w:ascii="Times New Roman" w:hAnsi="Times New Roman" w:cs="Times New Roman"/>
          <w:sz w:val="24"/>
          <w:szCs w:val="24"/>
        </w:rPr>
        <w:t>отдела</w:t>
      </w:r>
      <w:r w:rsidRPr="003F2B98">
        <w:rPr>
          <w:rFonts w:ascii="Times New Roman" w:hAnsi="Times New Roman" w:cs="Times New Roman"/>
          <w:sz w:val="24"/>
          <w:szCs w:val="24"/>
        </w:rPr>
        <w:t xml:space="preserve"> экономики </w:t>
      </w:r>
      <w:r w:rsidR="0076145B"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 xml:space="preserve">доработанный сводный детальный план повторно направляется ответственным исполнителем на согласование в комитет финансов </w:t>
      </w:r>
      <w:r w:rsidR="0076145B"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и</w:t>
      </w:r>
      <w:r w:rsidR="0076145B" w:rsidRPr="003F2B98">
        <w:rPr>
          <w:rFonts w:ascii="Times New Roman" w:hAnsi="Times New Roman" w:cs="Times New Roman"/>
          <w:sz w:val="24"/>
          <w:szCs w:val="24"/>
        </w:rPr>
        <w:t xml:space="preserve"> </w:t>
      </w:r>
      <w:r w:rsidRPr="003F2B98">
        <w:rPr>
          <w:rFonts w:ascii="Times New Roman" w:hAnsi="Times New Roman" w:cs="Times New Roman"/>
          <w:sz w:val="24"/>
          <w:szCs w:val="24"/>
        </w:rPr>
        <w:t xml:space="preserve">(или) в </w:t>
      </w:r>
      <w:r w:rsidR="0076145B" w:rsidRPr="003F2B98">
        <w:rPr>
          <w:rFonts w:ascii="Times New Roman" w:hAnsi="Times New Roman" w:cs="Times New Roman"/>
          <w:sz w:val="24"/>
          <w:szCs w:val="24"/>
        </w:rPr>
        <w:t>отдел</w:t>
      </w:r>
      <w:r w:rsidRPr="003F2B98">
        <w:rPr>
          <w:rFonts w:ascii="Times New Roman" w:hAnsi="Times New Roman" w:cs="Times New Roman"/>
          <w:sz w:val="24"/>
          <w:szCs w:val="24"/>
        </w:rPr>
        <w:t xml:space="preserve"> экономики</w:t>
      </w:r>
      <w:r w:rsidR="0076145B" w:rsidRPr="003F2B98">
        <w:rPr>
          <w:rFonts w:ascii="Times New Roman" w:hAnsi="Times New Roman" w:cs="Times New Roman"/>
          <w:sz w:val="24"/>
          <w:szCs w:val="24"/>
        </w:rPr>
        <w:t xml:space="preserve"> Администрации</w:t>
      </w:r>
      <w:r w:rsidRPr="003F2B98">
        <w:rPr>
          <w:rFonts w:ascii="Times New Roman" w:hAnsi="Times New Roman" w:cs="Times New Roman"/>
          <w:sz w:val="24"/>
          <w:szCs w:val="24"/>
        </w:rPr>
        <w:t xml:space="preserve">. Утверждение сводного детального плана при наличии замечаний комитета финансов </w:t>
      </w:r>
      <w:r w:rsidR="0076145B"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и</w:t>
      </w:r>
      <w:r w:rsidR="0076145B" w:rsidRPr="003F2B98">
        <w:rPr>
          <w:rFonts w:ascii="Times New Roman" w:hAnsi="Times New Roman" w:cs="Times New Roman"/>
          <w:sz w:val="24"/>
          <w:szCs w:val="24"/>
        </w:rPr>
        <w:t xml:space="preserve"> </w:t>
      </w:r>
      <w:r w:rsidRPr="003F2B98">
        <w:rPr>
          <w:rFonts w:ascii="Times New Roman" w:hAnsi="Times New Roman" w:cs="Times New Roman"/>
          <w:sz w:val="24"/>
          <w:szCs w:val="24"/>
        </w:rPr>
        <w:t xml:space="preserve">(или) </w:t>
      </w:r>
      <w:r w:rsidR="0076145B" w:rsidRPr="003F2B98">
        <w:rPr>
          <w:rFonts w:ascii="Times New Roman" w:hAnsi="Times New Roman" w:cs="Times New Roman"/>
          <w:sz w:val="24"/>
          <w:szCs w:val="24"/>
        </w:rPr>
        <w:t>отдела</w:t>
      </w:r>
      <w:r w:rsidRPr="003F2B98">
        <w:rPr>
          <w:rFonts w:ascii="Times New Roman" w:hAnsi="Times New Roman" w:cs="Times New Roman"/>
          <w:sz w:val="24"/>
          <w:szCs w:val="24"/>
        </w:rPr>
        <w:t xml:space="preserve"> экономики </w:t>
      </w:r>
      <w:r w:rsidR="0076145B" w:rsidRPr="003F2B98">
        <w:rPr>
          <w:rFonts w:ascii="Times New Roman" w:hAnsi="Times New Roman" w:cs="Times New Roman"/>
          <w:sz w:val="24"/>
          <w:szCs w:val="24"/>
        </w:rPr>
        <w:t xml:space="preserve">Администрации </w:t>
      </w:r>
      <w:r w:rsidRPr="003F2B98">
        <w:rPr>
          <w:rFonts w:ascii="Times New Roman" w:hAnsi="Times New Roman" w:cs="Times New Roman"/>
          <w:sz w:val="24"/>
          <w:szCs w:val="24"/>
        </w:rPr>
        <w:t>не допускается.</w:t>
      </w:r>
    </w:p>
    <w:p w:rsidR="00684E9E" w:rsidRDefault="00684E9E" w:rsidP="0071312F">
      <w:pPr>
        <w:pStyle w:val="ConsPlusNormal"/>
        <w:ind w:firstLine="540"/>
        <w:jc w:val="both"/>
        <w:rPr>
          <w:rFonts w:ascii="Times New Roman" w:hAnsi="Times New Roman" w:cs="Times New Roman"/>
          <w:sz w:val="24"/>
          <w:szCs w:val="24"/>
        </w:rPr>
      </w:pPr>
      <w:proofErr w:type="gramStart"/>
      <w:r w:rsidRPr="003F2B98">
        <w:rPr>
          <w:rFonts w:ascii="Times New Roman" w:hAnsi="Times New Roman" w:cs="Times New Roman"/>
          <w:sz w:val="24"/>
          <w:szCs w:val="24"/>
        </w:rPr>
        <w:t xml:space="preserve">В течение 12 рабочих дней после утверждения сводного детального плана участники </w:t>
      </w:r>
      <w:r w:rsidR="0076145B" w:rsidRPr="003F2B98">
        <w:rPr>
          <w:rFonts w:ascii="Times New Roman" w:hAnsi="Times New Roman" w:cs="Times New Roman"/>
          <w:sz w:val="24"/>
          <w:szCs w:val="24"/>
        </w:rPr>
        <w:t>муниципальной</w:t>
      </w:r>
      <w:r w:rsidRPr="003F2B98">
        <w:rPr>
          <w:rFonts w:ascii="Times New Roman" w:hAnsi="Times New Roman" w:cs="Times New Roman"/>
          <w:sz w:val="24"/>
          <w:szCs w:val="24"/>
        </w:rPr>
        <w:t xml:space="preserve"> программы, являющиеся ГРБС</w:t>
      </w:r>
      <w:r w:rsidR="00265096">
        <w:rPr>
          <w:rFonts w:ascii="Times New Roman" w:hAnsi="Times New Roman" w:cs="Times New Roman"/>
          <w:sz w:val="24"/>
          <w:szCs w:val="24"/>
        </w:rPr>
        <w:t>,</w:t>
      </w:r>
      <w:r w:rsidR="00424DE8">
        <w:rPr>
          <w:rFonts w:ascii="Times New Roman" w:hAnsi="Times New Roman" w:cs="Times New Roman"/>
          <w:sz w:val="24"/>
          <w:szCs w:val="24"/>
        </w:rPr>
        <w:t xml:space="preserve"> (при необходимости)</w:t>
      </w:r>
      <w:r w:rsidRPr="003F2B98">
        <w:rPr>
          <w:rFonts w:ascii="Times New Roman" w:hAnsi="Times New Roman" w:cs="Times New Roman"/>
          <w:sz w:val="24"/>
          <w:szCs w:val="24"/>
        </w:rPr>
        <w:t xml:space="preserve"> </w:t>
      </w:r>
      <w:r w:rsidR="00C639F7">
        <w:rPr>
          <w:rFonts w:ascii="Times New Roman" w:hAnsi="Times New Roman" w:cs="Times New Roman"/>
          <w:sz w:val="24"/>
          <w:szCs w:val="24"/>
        </w:rPr>
        <w:t>формируют</w:t>
      </w:r>
      <w:r w:rsidR="00424DE8">
        <w:rPr>
          <w:rFonts w:ascii="Times New Roman" w:hAnsi="Times New Roman" w:cs="Times New Roman"/>
          <w:sz w:val="24"/>
          <w:szCs w:val="24"/>
        </w:rPr>
        <w:t xml:space="preserve"> </w:t>
      </w:r>
      <w:r w:rsidRPr="003F2B98">
        <w:rPr>
          <w:rFonts w:ascii="Times New Roman" w:hAnsi="Times New Roman" w:cs="Times New Roman"/>
          <w:sz w:val="24"/>
          <w:szCs w:val="24"/>
        </w:rPr>
        <w:t xml:space="preserve">детальный план в части реализуемых мероприятий по форме согласно </w:t>
      </w:r>
      <w:hyperlink w:anchor="P1969" w:history="1">
        <w:r w:rsidRPr="003F2B98">
          <w:rPr>
            <w:rFonts w:ascii="Times New Roman" w:hAnsi="Times New Roman" w:cs="Times New Roman"/>
            <w:sz w:val="24"/>
            <w:szCs w:val="24"/>
          </w:rPr>
          <w:t xml:space="preserve">таблице </w:t>
        </w:r>
        <w:r w:rsidR="00A80F59">
          <w:rPr>
            <w:rFonts w:ascii="Times New Roman" w:hAnsi="Times New Roman" w:cs="Times New Roman"/>
            <w:sz w:val="24"/>
            <w:szCs w:val="24"/>
          </w:rPr>
          <w:t>6</w:t>
        </w:r>
        <w:r w:rsidRPr="003F2B98">
          <w:rPr>
            <w:rFonts w:ascii="Times New Roman" w:hAnsi="Times New Roman" w:cs="Times New Roman"/>
            <w:sz w:val="24"/>
            <w:szCs w:val="24"/>
          </w:rPr>
          <w:t>а)</w:t>
        </w:r>
      </w:hyperlink>
      <w:r w:rsidRPr="003F2B98">
        <w:rPr>
          <w:rFonts w:ascii="Times New Roman" w:hAnsi="Times New Roman" w:cs="Times New Roman"/>
          <w:i/>
          <w:sz w:val="24"/>
          <w:szCs w:val="24"/>
        </w:rPr>
        <w:t xml:space="preserve"> </w:t>
      </w:r>
      <w:r w:rsidRPr="003F2B98">
        <w:rPr>
          <w:rFonts w:ascii="Times New Roman" w:hAnsi="Times New Roman" w:cs="Times New Roman"/>
          <w:sz w:val="24"/>
          <w:szCs w:val="24"/>
        </w:rPr>
        <w:t>к настоящим Методическим указаниям</w:t>
      </w:r>
      <w:r w:rsidR="0099493B">
        <w:rPr>
          <w:rFonts w:ascii="Times New Roman" w:hAnsi="Times New Roman" w:cs="Times New Roman"/>
          <w:sz w:val="24"/>
          <w:szCs w:val="24"/>
        </w:rPr>
        <w:t xml:space="preserve">, который утверждается </w:t>
      </w:r>
      <w:r w:rsidR="005C31F6">
        <w:rPr>
          <w:rFonts w:ascii="Times New Roman" w:hAnsi="Times New Roman" w:cs="Times New Roman"/>
          <w:sz w:val="24"/>
          <w:szCs w:val="24"/>
        </w:rPr>
        <w:t>руководителем структурного подразделения</w:t>
      </w:r>
      <w:r w:rsidR="00713088">
        <w:rPr>
          <w:rFonts w:ascii="Times New Roman" w:hAnsi="Times New Roman" w:cs="Times New Roman"/>
          <w:sz w:val="24"/>
          <w:szCs w:val="24"/>
        </w:rPr>
        <w:t xml:space="preserve"> Администрации</w:t>
      </w:r>
      <w:r w:rsidR="0099493B">
        <w:rPr>
          <w:rFonts w:ascii="Times New Roman" w:hAnsi="Times New Roman" w:cs="Times New Roman"/>
          <w:sz w:val="24"/>
          <w:szCs w:val="24"/>
        </w:rPr>
        <w:t>.</w:t>
      </w:r>
      <w:proofErr w:type="gramEnd"/>
    </w:p>
    <w:p w:rsidR="00684E9E" w:rsidRPr="00B514F0" w:rsidRDefault="00684E9E" w:rsidP="0071312F">
      <w:pPr>
        <w:pStyle w:val="ConsPlusNormal"/>
        <w:ind w:firstLine="540"/>
        <w:jc w:val="both"/>
        <w:rPr>
          <w:rFonts w:ascii="Times New Roman" w:hAnsi="Times New Roman" w:cs="Times New Roman"/>
          <w:sz w:val="24"/>
          <w:szCs w:val="24"/>
        </w:rPr>
      </w:pPr>
      <w:r w:rsidRPr="00B514F0">
        <w:rPr>
          <w:rFonts w:ascii="Times New Roman" w:hAnsi="Times New Roman" w:cs="Times New Roman"/>
          <w:sz w:val="24"/>
          <w:szCs w:val="24"/>
        </w:rPr>
        <w:t xml:space="preserve">Ответственный исполнитель, соисполнители и участники </w:t>
      </w:r>
      <w:r w:rsidR="0076145B" w:rsidRPr="00B514F0">
        <w:rPr>
          <w:rFonts w:ascii="Times New Roman" w:hAnsi="Times New Roman" w:cs="Times New Roman"/>
          <w:sz w:val="24"/>
          <w:szCs w:val="24"/>
        </w:rPr>
        <w:t>муниципальной</w:t>
      </w:r>
      <w:r w:rsidRPr="00B514F0">
        <w:rPr>
          <w:rFonts w:ascii="Times New Roman" w:hAnsi="Times New Roman" w:cs="Times New Roman"/>
          <w:sz w:val="24"/>
          <w:szCs w:val="24"/>
        </w:rPr>
        <w:t xml:space="preserve"> программы обеспечивают соответствие детальных планов и сводного детального плана.</w:t>
      </w:r>
    </w:p>
    <w:p w:rsidR="00684E9E" w:rsidRPr="00B514F0" w:rsidRDefault="00684E9E" w:rsidP="0071312F">
      <w:pPr>
        <w:pStyle w:val="ConsPlusNormal"/>
        <w:ind w:firstLine="540"/>
        <w:jc w:val="both"/>
        <w:rPr>
          <w:rFonts w:ascii="Times New Roman" w:hAnsi="Times New Roman" w:cs="Times New Roman"/>
          <w:sz w:val="24"/>
          <w:szCs w:val="24"/>
        </w:rPr>
      </w:pPr>
      <w:r w:rsidRPr="00B514F0">
        <w:rPr>
          <w:rFonts w:ascii="Times New Roman" w:hAnsi="Times New Roman" w:cs="Times New Roman"/>
          <w:sz w:val="24"/>
          <w:szCs w:val="24"/>
        </w:rPr>
        <w:t>Внесение изменений в детальный план и сводный детальный план осуществляется в порядке, аналогичном их утверждению, с обоснованием причин внесения изменений (в виде краткой пояснительной записки).</w:t>
      </w:r>
    </w:p>
    <w:p w:rsidR="00684E9E" w:rsidRPr="00B514F0" w:rsidRDefault="00684E9E" w:rsidP="0071312F">
      <w:pPr>
        <w:pStyle w:val="ConsPlusNormal"/>
        <w:ind w:firstLine="540"/>
        <w:jc w:val="both"/>
        <w:rPr>
          <w:rFonts w:ascii="Times New Roman" w:hAnsi="Times New Roman" w:cs="Times New Roman"/>
          <w:sz w:val="24"/>
          <w:szCs w:val="24"/>
        </w:rPr>
      </w:pPr>
      <w:r w:rsidRPr="00B514F0">
        <w:rPr>
          <w:rFonts w:ascii="Times New Roman" w:hAnsi="Times New Roman" w:cs="Times New Roman"/>
          <w:sz w:val="24"/>
          <w:szCs w:val="24"/>
        </w:rPr>
        <w:t xml:space="preserve">Сводный детальный план и детальные планы реализации </w:t>
      </w:r>
      <w:r w:rsidR="0076145B" w:rsidRPr="00B514F0">
        <w:rPr>
          <w:rFonts w:ascii="Times New Roman" w:hAnsi="Times New Roman" w:cs="Times New Roman"/>
          <w:sz w:val="24"/>
          <w:szCs w:val="24"/>
        </w:rPr>
        <w:t>муниципальной</w:t>
      </w:r>
      <w:r w:rsidRPr="00B514F0">
        <w:rPr>
          <w:rFonts w:ascii="Times New Roman" w:hAnsi="Times New Roman" w:cs="Times New Roman"/>
          <w:sz w:val="24"/>
          <w:szCs w:val="24"/>
        </w:rPr>
        <w:t xml:space="preserve"> программы на очередной финансовый год должны быть утверждены до 28 февраля очередного финансового года.</w:t>
      </w:r>
    </w:p>
    <w:p w:rsidR="00684E9E" w:rsidRPr="00B514F0" w:rsidRDefault="00684E9E" w:rsidP="0071312F">
      <w:pPr>
        <w:pStyle w:val="ConsPlusNormal"/>
        <w:ind w:firstLine="540"/>
        <w:jc w:val="both"/>
        <w:rPr>
          <w:rFonts w:ascii="Times New Roman" w:hAnsi="Times New Roman" w:cs="Times New Roman"/>
          <w:sz w:val="24"/>
          <w:szCs w:val="24"/>
        </w:rPr>
      </w:pPr>
      <w:r w:rsidRPr="00B514F0">
        <w:rPr>
          <w:rFonts w:ascii="Times New Roman" w:hAnsi="Times New Roman" w:cs="Times New Roman"/>
          <w:sz w:val="24"/>
          <w:szCs w:val="24"/>
        </w:rPr>
        <w:t>Внесение изменений в детальный план без корректировки сводного детального плана не допускается.</w:t>
      </w:r>
    </w:p>
    <w:p w:rsidR="00684E9E" w:rsidRPr="00B514F0" w:rsidRDefault="00684E9E" w:rsidP="0071312F">
      <w:pPr>
        <w:pStyle w:val="ConsPlusNormal"/>
        <w:ind w:firstLine="540"/>
        <w:jc w:val="both"/>
        <w:rPr>
          <w:rFonts w:ascii="Times New Roman" w:hAnsi="Times New Roman" w:cs="Times New Roman"/>
          <w:sz w:val="24"/>
          <w:szCs w:val="24"/>
        </w:rPr>
      </w:pPr>
      <w:r w:rsidRPr="00B514F0">
        <w:rPr>
          <w:rFonts w:ascii="Times New Roman" w:hAnsi="Times New Roman" w:cs="Times New Roman"/>
          <w:sz w:val="24"/>
          <w:szCs w:val="24"/>
        </w:rPr>
        <w:t xml:space="preserve">В составе детального плана в соответствии с </w:t>
      </w:r>
      <w:hyperlink r:id="rId17" w:history="1">
        <w:r w:rsidRPr="00B514F0">
          <w:rPr>
            <w:rFonts w:ascii="Times New Roman" w:hAnsi="Times New Roman" w:cs="Times New Roman"/>
            <w:sz w:val="24"/>
            <w:szCs w:val="24"/>
          </w:rPr>
          <w:t>пунктом 1.4</w:t>
        </w:r>
      </w:hyperlink>
      <w:r w:rsidRPr="00B514F0">
        <w:rPr>
          <w:rFonts w:ascii="Times New Roman" w:hAnsi="Times New Roman" w:cs="Times New Roman"/>
          <w:sz w:val="24"/>
          <w:szCs w:val="24"/>
        </w:rPr>
        <w:t xml:space="preserve"> Порядка указывается должностное лицо, ответственное за реализацию структурного элемента.</w:t>
      </w:r>
    </w:p>
    <w:p w:rsidR="007E5883" w:rsidRPr="004E3150" w:rsidRDefault="007E5883" w:rsidP="0071312F">
      <w:pPr>
        <w:pStyle w:val="ConsPlusNormal"/>
        <w:ind w:firstLine="540"/>
        <w:jc w:val="both"/>
        <w:rPr>
          <w:rFonts w:ascii="Times New Roman" w:hAnsi="Times New Roman" w:cs="Times New Roman"/>
          <w:color w:val="00B050"/>
          <w:sz w:val="24"/>
          <w:szCs w:val="24"/>
        </w:rPr>
      </w:pPr>
    </w:p>
    <w:p w:rsidR="00684E9E" w:rsidRPr="007E5883" w:rsidRDefault="001451A3">
      <w:pPr>
        <w:pStyle w:val="ConsPlusTitle"/>
        <w:jc w:val="center"/>
        <w:outlineLvl w:val="1"/>
        <w:rPr>
          <w:rFonts w:ascii="Times New Roman" w:hAnsi="Times New Roman" w:cs="Times New Roman"/>
          <w:sz w:val="24"/>
          <w:szCs w:val="24"/>
        </w:rPr>
      </w:pPr>
      <w:r w:rsidRPr="007E5883">
        <w:rPr>
          <w:rFonts w:ascii="Times New Roman" w:hAnsi="Times New Roman" w:cs="Times New Roman"/>
          <w:sz w:val="24"/>
          <w:szCs w:val="24"/>
        </w:rPr>
        <w:t>VI. Мониторинг реализации муниципальной</w:t>
      </w:r>
      <w:r w:rsidR="00684E9E" w:rsidRPr="007E5883">
        <w:rPr>
          <w:rFonts w:ascii="Times New Roman" w:hAnsi="Times New Roman" w:cs="Times New Roman"/>
          <w:sz w:val="24"/>
          <w:szCs w:val="24"/>
        </w:rPr>
        <w:t xml:space="preserve"> программы</w:t>
      </w:r>
    </w:p>
    <w:p w:rsidR="00684E9E" w:rsidRPr="004B2592" w:rsidRDefault="00684E9E">
      <w:pPr>
        <w:pStyle w:val="ConsPlusNormal"/>
        <w:ind w:firstLine="540"/>
        <w:jc w:val="both"/>
        <w:rPr>
          <w:rFonts w:ascii="Times New Roman" w:hAnsi="Times New Roman" w:cs="Times New Roman"/>
        </w:rPr>
      </w:pPr>
    </w:p>
    <w:p w:rsidR="00684E9E" w:rsidRPr="007B0FBD" w:rsidRDefault="00767096" w:rsidP="001451A3">
      <w:pPr>
        <w:pStyle w:val="ConsPlusNormal"/>
        <w:ind w:firstLine="540"/>
        <w:jc w:val="both"/>
        <w:rPr>
          <w:rFonts w:ascii="Times New Roman" w:hAnsi="Times New Roman" w:cs="Times New Roman"/>
          <w:sz w:val="24"/>
          <w:szCs w:val="24"/>
        </w:rPr>
      </w:pPr>
      <w:hyperlink r:id="rId18" w:history="1">
        <w:r w:rsidR="00684E9E" w:rsidRPr="007B0FBD">
          <w:rPr>
            <w:rFonts w:ascii="Times New Roman" w:hAnsi="Times New Roman" w:cs="Times New Roman"/>
            <w:sz w:val="24"/>
            <w:szCs w:val="24"/>
          </w:rPr>
          <w:t>2</w:t>
        </w:r>
        <w:r w:rsidR="00A820C6">
          <w:rPr>
            <w:rFonts w:ascii="Times New Roman" w:hAnsi="Times New Roman" w:cs="Times New Roman"/>
            <w:sz w:val="24"/>
            <w:szCs w:val="24"/>
          </w:rPr>
          <w:t>2</w:t>
        </w:r>
      </w:hyperlink>
      <w:r w:rsidR="00684E9E" w:rsidRPr="007B0FBD">
        <w:rPr>
          <w:rFonts w:ascii="Times New Roman" w:hAnsi="Times New Roman" w:cs="Times New Roman"/>
          <w:sz w:val="24"/>
          <w:szCs w:val="24"/>
        </w:rPr>
        <w:t xml:space="preserve">. Мониторинг реализации </w:t>
      </w:r>
      <w:r w:rsidR="001451A3" w:rsidRPr="007B0FBD">
        <w:rPr>
          <w:rFonts w:ascii="Times New Roman" w:hAnsi="Times New Roman" w:cs="Times New Roman"/>
          <w:sz w:val="24"/>
          <w:szCs w:val="24"/>
        </w:rPr>
        <w:t>муниципальной</w:t>
      </w:r>
      <w:r w:rsidR="00684E9E" w:rsidRPr="007B0FBD">
        <w:rPr>
          <w:rFonts w:ascii="Times New Roman" w:hAnsi="Times New Roman" w:cs="Times New Roman"/>
          <w:sz w:val="24"/>
          <w:szCs w:val="24"/>
        </w:rPr>
        <w:t xml:space="preserve"> программы ориентирован на раннее предупреждение проблем и отклонений хода реализации </w:t>
      </w:r>
      <w:r w:rsidR="001451A3" w:rsidRPr="007B0FBD">
        <w:rPr>
          <w:rFonts w:ascii="Times New Roman" w:hAnsi="Times New Roman" w:cs="Times New Roman"/>
          <w:sz w:val="24"/>
          <w:szCs w:val="24"/>
        </w:rPr>
        <w:t>муниципальной</w:t>
      </w:r>
      <w:r w:rsidR="00684E9E" w:rsidRPr="007B0FBD">
        <w:rPr>
          <w:rFonts w:ascii="Times New Roman" w:hAnsi="Times New Roman" w:cs="Times New Roman"/>
          <w:sz w:val="24"/>
          <w:szCs w:val="24"/>
        </w:rPr>
        <w:t xml:space="preserve"> программы </w:t>
      </w:r>
      <w:proofErr w:type="gramStart"/>
      <w:r w:rsidR="00684E9E" w:rsidRPr="007B0FBD">
        <w:rPr>
          <w:rFonts w:ascii="Times New Roman" w:hAnsi="Times New Roman" w:cs="Times New Roman"/>
          <w:sz w:val="24"/>
          <w:szCs w:val="24"/>
        </w:rPr>
        <w:t>от</w:t>
      </w:r>
      <w:proofErr w:type="gramEnd"/>
      <w:r w:rsidR="00684E9E" w:rsidRPr="007B0FBD">
        <w:rPr>
          <w:rFonts w:ascii="Times New Roman" w:hAnsi="Times New Roman" w:cs="Times New Roman"/>
          <w:sz w:val="24"/>
          <w:szCs w:val="24"/>
        </w:rPr>
        <w:t xml:space="preserve"> запланированного и осуществляется по форме согласно </w:t>
      </w:r>
      <w:hyperlink w:anchor="P2241" w:history="1">
        <w:r w:rsidR="00684E9E" w:rsidRPr="007B0FBD">
          <w:rPr>
            <w:rFonts w:ascii="Times New Roman" w:hAnsi="Times New Roman" w:cs="Times New Roman"/>
            <w:sz w:val="24"/>
            <w:szCs w:val="24"/>
          </w:rPr>
          <w:t xml:space="preserve">таблице </w:t>
        </w:r>
        <w:r w:rsidR="007B0FBD" w:rsidRPr="007B0FBD">
          <w:rPr>
            <w:rFonts w:ascii="Times New Roman" w:hAnsi="Times New Roman" w:cs="Times New Roman"/>
            <w:sz w:val="24"/>
            <w:szCs w:val="24"/>
          </w:rPr>
          <w:t>8</w:t>
        </w:r>
      </w:hyperlink>
      <w:r w:rsidR="00684E9E" w:rsidRPr="007B0FBD">
        <w:rPr>
          <w:rFonts w:ascii="Times New Roman" w:hAnsi="Times New Roman" w:cs="Times New Roman"/>
          <w:sz w:val="24"/>
          <w:szCs w:val="24"/>
        </w:rPr>
        <w:t xml:space="preserve"> к настоящим Методическим указаниям. По итогам года мониторинг осуществляется в соответствии с требованиями </w:t>
      </w:r>
      <w:hyperlink w:anchor="P391" w:history="1">
        <w:r w:rsidR="00684E9E" w:rsidRPr="007B0FBD">
          <w:rPr>
            <w:rFonts w:ascii="Times New Roman" w:hAnsi="Times New Roman" w:cs="Times New Roman"/>
            <w:sz w:val="24"/>
            <w:szCs w:val="24"/>
          </w:rPr>
          <w:t>раздела VII</w:t>
        </w:r>
      </w:hyperlink>
      <w:r w:rsidR="00684E9E" w:rsidRPr="007B0FBD">
        <w:rPr>
          <w:rFonts w:ascii="Times New Roman" w:hAnsi="Times New Roman" w:cs="Times New Roman"/>
          <w:sz w:val="24"/>
          <w:szCs w:val="24"/>
        </w:rPr>
        <w:t xml:space="preserve"> настоящих Методических указаний.</w:t>
      </w:r>
    </w:p>
    <w:p w:rsidR="00684E9E" w:rsidRPr="007B0FBD" w:rsidRDefault="00767096" w:rsidP="001451A3">
      <w:pPr>
        <w:pStyle w:val="ConsPlusNormal"/>
        <w:ind w:firstLine="540"/>
        <w:jc w:val="both"/>
        <w:rPr>
          <w:rFonts w:ascii="Times New Roman" w:hAnsi="Times New Roman" w:cs="Times New Roman"/>
          <w:sz w:val="24"/>
          <w:szCs w:val="24"/>
        </w:rPr>
      </w:pPr>
      <w:hyperlink r:id="rId19" w:history="1">
        <w:r w:rsidR="00684E9E" w:rsidRPr="007B0FBD">
          <w:rPr>
            <w:rFonts w:ascii="Times New Roman" w:hAnsi="Times New Roman" w:cs="Times New Roman"/>
            <w:sz w:val="24"/>
            <w:szCs w:val="24"/>
          </w:rPr>
          <w:t>2</w:t>
        </w:r>
        <w:r w:rsidR="00A820C6">
          <w:rPr>
            <w:rFonts w:ascii="Times New Roman" w:hAnsi="Times New Roman" w:cs="Times New Roman"/>
            <w:sz w:val="24"/>
            <w:szCs w:val="24"/>
          </w:rPr>
          <w:t>3</w:t>
        </w:r>
      </w:hyperlink>
      <w:r w:rsidR="00684E9E" w:rsidRPr="007B0FBD">
        <w:rPr>
          <w:rFonts w:ascii="Times New Roman" w:hAnsi="Times New Roman" w:cs="Times New Roman"/>
          <w:sz w:val="24"/>
          <w:szCs w:val="24"/>
        </w:rPr>
        <w:t xml:space="preserve">. Объектом мониторинга являются сведения о финансировании и объемах выполненных работ по </w:t>
      </w:r>
      <w:r w:rsidR="001451A3" w:rsidRPr="007B0FBD">
        <w:rPr>
          <w:rFonts w:ascii="Times New Roman" w:hAnsi="Times New Roman" w:cs="Times New Roman"/>
          <w:sz w:val="24"/>
          <w:szCs w:val="24"/>
        </w:rPr>
        <w:t>муниципальной</w:t>
      </w:r>
      <w:r w:rsidR="00684E9E" w:rsidRPr="007B0FBD">
        <w:rPr>
          <w:rFonts w:ascii="Times New Roman" w:hAnsi="Times New Roman" w:cs="Times New Roman"/>
          <w:sz w:val="24"/>
          <w:szCs w:val="24"/>
        </w:rPr>
        <w:t xml:space="preserve"> программе на отчетную дату, а также реализация сводного детального плана в части ожидаемых результатов реализации мероприятий.</w:t>
      </w:r>
    </w:p>
    <w:p w:rsidR="00684E9E" w:rsidRPr="007814A9" w:rsidRDefault="00767096" w:rsidP="001451A3">
      <w:pPr>
        <w:pStyle w:val="ConsPlusNormal"/>
        <w:ind w:firstLine="540"/>
        <w:jc w:val="both"/>
        <w:rPr>
          <w:rFonts w:ascii="Times New Roman" w:hAnsi="Times New Roman" w:cs="Times New Roman"/>
          <w:sz w:val="24"/>
          <w:szCs w:val="24"/>
        </w:rPr>
      </w:pPr>
      <w:hyperlink r:id="rId20" w:history="1">
        <w:r w:rsidR="00684E9E" w:rsidRPr="007814A9">
          <w:rPr>
            <w:rFonts w:ascii="Times New Roman" w:hAnsi="Times New Roman" w:cs="Times New Roman"/>
            <w:sz w:val="24"/>
            <w:szCs w:val="24"/>
          </w:rPr>
          <w:t>2</w:t>
        </w:r>
        <w:r w:rsidR="00A820C6">
          <w:rPr>
            <w:rFonts w:ascii="Times New Roman" w:hAnsi="Times New Roman" w:cs="Times New Roman"/>
            <w:sz w:val="24"/>
            <w:szCs w:val="24"/>
          </w:rPr>
          <w:t>4</w:t>
        </w:r>
      </w:hyperlink>
      <w:r w:rsidR="00684E9E" w:rsidRPr="007814A9">
        <w:rPr>
          <w:rFonts w:ascii="Times New Roman" w:hAnsi="Times New Roman" w:cs="Times New Roman"/>
          <w:sz w:val="24"/>
          <w:szCs w:val="24"/>
        </w:rPr>
        <w:t xml:space="preserve">. Участники и соисполнители </w:t>
      </w:r>
      <w:r w:rsidR="001451A3" w:rsidRPr="007814A9">
        <w:rPr>
          <w:rFonts w:ascii="Times New Roman" w:hAnsi="Times New Roman" w:cs="Times New Roman"/>
          <w:sz w:val="24"/>
          <w:szCs w:val="24"/>
        </w:rPr>
        <w:t>муниципальной</w:t>
      </w:r>
      <w:r w:rsidR="00684E9E" w:rsidRPr="007814A9">
        <w:rPr>
          <w:rFonts w:ascii="Times New Roman" w:hAnsi="Times New Roman" w:cs="Times New Roman"/>
          <w:sz w:val="24"/>
          <w:szCs w:val="24"/>
        </w:rPr>
        <w:t xml:space="preserve"> программы в пределах своей компетенции ежеквартально</w:t>
      </w:r>
      <w:r w:rsidR="00684E9E" w:rsidRPr="006D053C">
        <w:rPr>
          <w:rFonts w:ascii="Times New Roman" w:hAnsi="Times New Roman" w:cs="Times New Roman"/>
          <w:color w:val="00B050"/>
          <w:sz w:val="24"/>
          <w:szCs w:val="24"/>
        </w:rPr>
        <w:t xml:space="preserve"> </w:t>
      </w:r>
      <w:r w:rsidR="00684E9E" w:rsidRPr="00A80F59">
        <w:rPr>
          <w:rFonts w:ascii="Times New Roman" w:hAnsi="Times New Roman" w:cs="Times New Roman"/>
          <w:sz w:val="24"/>
          <w:szCs w:val="24"/>
        </w:rPr>
        <w:t xml:space="preserve">до </w:t>
      </w:r>
      <w:r w:rsidR="007814A9" w:rsidRPr="00A80F59">
        <w:rPr>
          <w:rFonts w:ascii="Times New Roman" w:hAnsi="Times New Roman" w:cs="Times New Roman"/>
          <w:sz w:val="24"/>
          <w:szCs w:val="24"/>
        </w:rPr>
        <w:t>5</w:t>
      </w:r>
      <w:r w:rsidR="00684E9E" w:rsidRPr="00A80F59">
        <w:rPr>
          <w:rFonts w:ascii="Times New Roman" w:hAnsi="Times New Roman" w:cs="Times New Roman"/>
          <w:sz w:val="24"/>
          <w:szCs w:val="24"/>
        </w:rPr>
        <w:t xml:space="preserve"> числа месяца, следующего за отчетным кварталом</w:t>
      </w:r>
      <w:r w:rsidR="00684E9E" w:rsidRPr="007814A9">
        <w:rPr>
          <w:rFonts w:ascii="Times New Roman" w:hAnsi="Times New Roman" w:cs="Times New Roman"/>
          <w:sz w:val="24"/>
          <w:szCs w:val="24"/>
        </w:rPr>
        <w:t xml:space="preserve">, по итогам </w:t>
      </w:r>
      <w:r w:rsidR="00684E9E" w:rsidRPr="00775C79">
        <w:rPr>
          <w:rFonts w:ascii="Times New Roman" w:hAnsi="Times New Roman" w:cs="Times New Roman"/>
          <w:sz w:val="24"/>
          <w:szCs w:val="24"/>
        </w:rPr>
        <w:t>года -</w:t>
      </w:r>
      <w:r w:rsidR="00684E9E" w:rsidRPr="006D053C">
        <w:rPr>
          <w:rFonts w:ascii="Times New Roman" w:hAnsi="Times New Roman" w:cs="Times New Roman"/>
          <w:color w:val="00B050"/>
          <w:sz w:val="24"/>
          <w:szCs w:val="24"/>
        </w:rPr>
        <w:t xml:space="preserve"> </w:t>
      </w:r>
      <w:r w:rsidR="00684E9E" w:rsidRPr="00A80F59">
        <w:rPr>
          <w:rFonts w:ascii="Times New Roman" w:hAnsi="Times New Roman" w:cs="Times New Roman"/>
          <w:sz w:val="24"/>
          <w:szCs w:val="24"/>
        </w:rPr>
        <w:t xml:space="preserve">до </w:t>
      </w:r>
      <w:r w:rsidR="007814A9" w:rsidRPr="00A80F59">
        <w:rPr>
          <w:rFonts w:ascii="Times New Roman" w:hAnsi="Times New Roman" w:cs="Times New Roman"/>
          <w:sz w:val="24"/>
          <w:szCs w:val="24"/>
        </w:rPr>
        <w:t>20</w:t>
      </w:r>
      <w:r w:rsidR="00684E9E" w:rsidRPr="00A80F59">
        <w:rPr>
          <w:rFonts w:ascii="Times New Roman" w:hAnsi="Times New Roman" w:cs="Times New Roman"/>
          <w:sz w:val="24"/>
          <w:szCs w:val="24"/>
        </w:rPr>
        <w:t xml:space="preserve"> </w:t>
      </w:r>
      <w:r w:rsidR="00CD30F5" w:rsidRPr="00A80F59">
        <w:rPr>
          <w:rFonts w:ascii="Times New Roman" w:hAnsi="Times New Roman" w:cs="Times New Roman"/>
          <w:sz w:val="24"/>
          <w:szCs w:val="24"/>
        </w:rPr>
        <w:t>марта</w:t>
      </w:r>
      <w:r w:rsidR="00684E9E" w:rsidRPr="00A80F59">
        <w:rPr>
          <w:rFonts w:ascii="Times New Roman" w:hAnsi="Times New Roman" w:cs="Times New Roman"/>
          <w:sz w:val="24"/>
          <w:szCs w:val="24"/>
        </w:rPr>
        <w:t xml:space="preserve"> года</w:t>
      </w:r>
      <w:r w:rsidR="00684E9E" w:rsidRPr="006D053C">
        <w:rPr>
          <w:rFonts w:ascii="Times New Roman" w:hAnsi="Times New Roman" w:cs="Times New Roman"/>
          <w:color w:val="00B050"/>
          <w:sz w:val="24"/>
          <w:szCs w:val="24"/>
        </w:rPr>
        <w:t xml:space="preserve">, </w:t>
      </w:r>
      <w:r w:rsidR="00684E9E" w:rsidRPr="007814A9">
        <w:rPr>
          <w:rFonts w:ascii="Times New Roman" w:hAnsi="Times New Roman" w:cs="Times New Roman"/>
          <w:sz w:val="24"/>
          <w:szCs w:val="24"/>
        </w:rPr>
        <w:t xml:space="preserve">следующего </w:t>
      </w:r>
      <w:proofErr w:type="gramStart"/>
      <w:r w:rsidR="00684E9E" w:rsidRPr="007814A9">
        <w:rPr>
          <w:rFonts w:ascii="Times New Roman" w:hAnsi="Times New Roman" w:cs="Times New Roman"/>
          <w:sz w:val="24"/>
          <w:szCs w:val="24"/>
        </w:rPr>
        <w:t>за</w:t>
      </w:r>
      <w:proofErr w:type="gramEnd"/>
      <w:r w:rsidR="00684E9E" w:rsidRPr="007814A9">
        <w:rPr>
          <w:rFonts w:ascii="Times New Roman" w:hAnsi="Times New Roman" w:cs="Times New Roman"/>
          <w:sz w:val="24"/>
          <w:szCs w:val="24"/>
        </w:rPr>
        <w:t xml:space="preserve"> </w:t>
      </w:r>
      <w:proofErr w:type="gramStart"/>
      <w:r w:rsidR="00684E9E" w:rsidRPr="007814A9">
        <w:rPr>
          <w:rFonts w:ascii="Times New Roman" w:hAnsi="Times New Roman" w:cs="Times New Roman"/>
          <w:sz w:val="24"/>
          <w:szCs w:val="24"/>
        </w:rPr>
        <w:t>отчетным</w:t>
      </w:r>
      <w:proofErr w:type="gramEnd"/>
      <w:r w:rsidR="00684E9E" w:rsidRPr="007814A9">
        <w:rPr>
          <w:rFonts w:ascii="Times New Roman" w:hAnsi="Times New Roman" w:cs="Times New Roman"/>
          <w:sz w:val="24"/>
          <w:szCs w:val="24"/>
        </w:rPr>
        <w:t xml:space="preserve">, представляют ответственному исполнителю информацию о реализации </w:t>
      </w:r>
      <w:r w:rsidR="001451A3" w:rsidRPr="007814A9">
        <w:rPr>
          <w:rFonts w:ascii="Times New Roman" w:hAnsi="Times New Roman" w:cs="Times New Roman"/>
          <w:sz w:val="24"/>
          <w:szCs w:val="24"/>
        </w:rPr>
        <w:t>муниципальной</w:t>
      </w:r>
      <w:r w:rsidR="00684E9E" w:rsidRPr="007814A9">
        <w:rPr>
          <w:rFonts w:ascii="Times New Roman" w:hAnsi="Times New Roman" w:cs="Times New Roman"/>
          <w:sz w:val="24"/>
          <w:szCs w:val="24"/>
        </w:rPr>
        <w:t xml:space="preserve"> программы.</w:t>
      </w:r>
    </w:p>
    <w:p w:rsidR="00684E9E" w:rsidRDefault="00684E9E" w:rsidP="001451A3">
      <w:pPr>
        <w:pStyle w:val="ConsPlusNormal"/>
        <w:ind w:firstLine="540"/>
        <w:jc w:val="both"/>
        <w:rPr>
          <w:rFonts w:ascii="Times New Roman" w:hAnsi="Times New Roman" w:cs="Times New Roman"/>
          <w:color w:val="00B050"/>
          <w:sz w:val="24"/>
          <w:szCs w:val="24"/>
        </w:rPr>
      </w:pPr>
      <w:r w:rsidRPr="007814A9">
        <w:rPr>
          <w:rFonts w:ascii="Times New Roman" w:hAnsi="Times New Roman" w:cs="Times New Roman"/>
          <w:sz w:val="24"/>
          <w:szCs w:val="24"/>
        </w:rPr>
        <w:t xml:space="preserve">Ответственный исполнитель формирует отчет о реализации </w:t>
      </w:r>
      <w:r w:rsidR="001451A3" w:rsidRPr="007814A9">
        <w:rPr>
          <w:rFonts w:ascii="Times New Roman" w:hAnsi="Times New Roman" w:cs="Times New Roman"/>
          <w:sz w:val="24"/>
          <w:szCs w:val="24"/>
        </w:rPr>
        <w:t>муниципальной</w:t>
      </w:r>
      <w:r w:rsidRPr="007814A9">
        <w:rPr>
          <w:rFonts w:ascii="Times New Roman" w:hAnsi="Times New Roman" w:cs="Times New Roman"/>
          <w:sz w:val="24"/>
          <w:szCs w:val="24"/>
        </w:rPr>
        <w:t xml:space="preserve"> программы и с пояснительной запиской об основных достигнутых результатах представляет его в </w:t>
      </w:r>
      <w:r w:rsidR="001451A3" w:rsidRPr="007814A9">
        <w:rPr>
          <w:rFonts w:ascii="Times New Roman" w:hAnsi="Times New Roman" w:cs="Times New Roman"/>
          <w:sz w:val="24"/>
          <w:szCs w:val="24"/>
        </w:rPr>
        <w:t>отдел</w:t>
      </w:r>
      <w:r w:rsidRPr="007814A9">
        <w:rPr>
          <w:rFonts w:ascii="Times New Roman" w:hAnsi="Times New Roman" w:cs="Times New Roman"/>
          <w:sz w:val="24"/>
          <w:szCs w:val="24"/>
        </w:rPr>
        <w:t xml:space="preserve"> экономики </w:t>
      </w:r>
      <w:r w:rsidR="001451A3" w:rsidRPr="007814A9">
        <w:rPr>
          <w:rFonts w:ascii="Times New Roman" w:hAnsi="Times New Roman" w:cs="Times New Roman"/>
          <w:sz w:val="24"/>
          <w:szCs w:val="24"/>
        </w:rPr>
        <w:t xml:space="preserve">Администрации </w:t>
      </w:r>
      <w:r w:rsidRPr="007814A9">
        <w:rPr>
          <w:rFonts w:ascii="Times New Roman" w:hAnsi="Times New Roman" w:cs="Times New Roman"/>
          <w:sz w:val="24"/>
          <w:szCs w:val="24"/>
        </w:rPr>
        <w:t xml:space="preserve">в соответствии с </w:t>
      </w:r>
      <w:hyperlink r:id="rId21" w:history="1">
        <w:r w:rsidRPr="007814A9">
          <w:rPr>
            <w:rFonts w:ascii="Times New Roman" w:hAnsi="Times New Roman" w:cs="Times New Roman"/>
            <w:sz w:val="24"/>
            <w:szCs w:val="24"/>
          </w:rPr>
          <w:t>пунктом 5.</w:t>
        </w:r>
        <w:r w:rsidR="001451A3" w:rsidRPr="007814A9">
          <w:rPr>
            <w:rFonts w:ascii="Times New Roman" w:hAnsi="Times New Roman" w:cs="Times New Roman"/>
            <w:sz w:val="24"/>
            <w:szCs w:val="24"/>
          </w:rPr>
          <w:t>5</w:t>
        </w:r>
      </w:hyperlink>
      <w:r w:rsidRPr="007814A9">
        <w:rPr>
          <w:rFonts w:ascii="Times New Roman" w:hAnsi="Times New Roman" w:cs="Times New Roman"/>
          <w:sz w:val="24"/>
          <w:szCs w:val="24"/>
        </w:rPr>
        <w:t xml:space="preserve"> Порядка в печатном и электронном </w:t>
      </w:r>
      <w:r w:rsidRPr="00BB03BC">
        <w:rPr>
          <w:rFonts w:ascii="Times New Roman" w:hAnsi="Times New Roman" w:cs="Times New Roman"/>
          <w:sz w:val="24"/>
          <w:szCs w:val="24"/>
        </w:rPr>
        <w:t>виде (</w:t>
      </w:r>
      <w:hyperlink w:anchor="P2241" w:history="1">
        <w:r w:rsidRPr="00BB03BC">
          <w:rPr>
            <w:rFonts w:ascii="Times New Roman" w:hAnsi="Times New Roman" w:cs="Times New Roman"/>
            <w:sz w:val="24"/>
            <w:szCs w:val="24"/>
          </w:rPr>
          <w:t xml:space="preserve">таблицы </w:t>
        </w:r>
        <w:r w:rsidR="00A80F59">
          <w:rPr>
            <w:rFonts w:ascii="Times New Roman" w:hAnsi="Times New Roman" w:cs="Times New Roman"/>
            <w:sz w:val="24"/>
            <w:szCs w:val="24"/>
          </w:rPr>
          <w:t>7</w:t>
        </w:r>
      </w:hyperlink>
      <w:r w:rsidRPr="00BB03BC">
        <w:rPr>
          <w:rFonts w:ascii="Times New Roman" w:hAnsi="Times New Roman" w:cs="Times New Roman"/>
          <w:sz w:val="24"/>
          <w:szCs w:val="24"/>
        </w:rPr>
        <w:t xml:space="preserve"> и </w:t>
      </w:r>
      <w:hyperlink w:anchor="P2636" w:history="1">
        <w:r w:rsidR="00A80F59">
          <w:rPr>
            <w:rFonts w:ascii="Times New Roman" w:hAnsi="Times New Roman" w:cs="Times New Roman"/>
            <w:sz w:val="24"/>
            <w:szCs w:val="24"/>
          </w:rPr>
          <w:t>8</w:t>
        </w:r>
      </w:hyperlink>
      <w:r w:rsidRPr="00BB03BC">
        <w:rPr>
          <w:rFonts w:ascii="Times New Roman" w:hAnsi="Times New Roman" w:cs="Times New Roman"/>
          <w:sz w:val="24"/>
          <w:szCs w:val="24"/>
        </w:rPr>
        <w:t xml:space="preserve"> представляются в формате</w:t>
      </w:r>
      <w:r w:rsidRPr="006D053C">
        <w:rPr>
          <w:rFonts w:ascii="Times New Roman" w:hAnsi="Times New Roman" w:cs="Times New Roman"/>
          <w:color w:val="00B050"/>
          <w:sz w:val="24"/>
          <w:szCs w:val="24"/>
        </w:rPr>
        <w:t xml:space="preserve"> </w:t>
      </w:r>
      <w:proofErr w:type="spellStart"/>
      <w:r w:rsidRPr="007A587B">
        <w:rPr>
          <w:rFonts w:ascii="Times New Roman" w:hAnsi="Times New Roman" w:cs="Times New Roman"/>
          <w:sz w:val="24"/>
          <w:szCs w:val="24"/>
        </w:rPr>
        <w:t>excel</w:t>
      </w:r>
      <w:proofErr w:type="spellEnd"/>
      <w:r w:rsidR="006141B2" w:rsidRPr="007A587B">
        <w:rPr>
          <w:rFonts w:ascii="Times New Roman" w:hAnsi="Times New Roman" w:cs="Times New Roman"/>
          <w:sz w:val="24"/>
          <w:szCs w:val="24"/>
        </w:rPr>
        <w:t xml:space="preserve">, </w:t>
      </w:r>
      <w:r w:rsidR="006141B2" w:rsidRPr="007A587B">
        <w:rPr>
          <w:rFonts w:ascii="Times New Roman" w:hAnsi="Times New Roman" w:cs="Times New Roman"/>
          <w:sz w:val="24"/>
          <w:szCs w:val="24"/>
          <w:lang w:val="en-US"/>
        </w:rPr>
        <w:lastRenderedPageBreak/>
        <w:t>doc</w:t>
      </w:r>
      <w:r w:rsidR="006141B2" w:rsidRPr="007A587B">
        <w:rPr>
          <w:rFonts w:ascii="Times New Roman" w:hAnsi="Times New Roman" w:cs="Times New Roman"/>
          <w:sz w:val="24"/>
          <w:szCs w:val="24"/>
        </w:rPr>
        <w:t xml:space="preserve">, </w:t>
      </w:r>
      <w:proofErr w:type="spellStart"/>
      <w:r w:rsidR="006141B2" w:rsidRPr="007A587B">
        <w:rPr>
          <w:rFonts w:ascii="Times New Roman" w:hAnsi="Times New Roman" w:cs="Times New Roman"/>
          <w:sz w:val="24"/>
          <w:szCs w:val="24"/>
          <w:lang w:val="en-US"/>
        </w:rPr>
        <w:t>docx</w:t>
      </w:r>
      <w:proofErr w:type="spellEnd"/>
      <w:r w:rsidRPr="007A587B">
        <w:rPr>
          <w:rFonts w:ascii="Times New Roman" w:hAnsi="Times New Roman" w:cs="Times New Roman"/>
          <w:sz w:val="24"/>
          <w:szCs w:val="24"/>
        </w:rPr>
        <w:t>)</w:t>
      </w:r>
      <w:r w:rsidRPr="006141B2">
        <w:rPr>
          <w:rFonts w:ascii="Times New Roman" w:hAnsi="Times New Roman" w:cs="Times New Roman"/>
          <w:sz w:val="24"/>
          <w:szCs w:val="24"/>
        </w:rPr>
        <w:t>.</w:t>
      </w:r>
    </w:p>
    <w:p w:rsidR="00684E9E" w:rsidRPr="00124408" w:rsidRDefault="00767096" w:rsidP="001451A3">
      <w:pPr>
        <w:pStyle w:val="ConsPlusNormal"/>
        <w:ind w:firstLine="540"/>
        <w:jc w:val="both"/>
        <w:rPr>
          <w:rFonts w:ascii="Times New Roman" w:hAnsi="Times New Roman" w:cs="Times New Roman"/>
          <w:sz w:val="24"/>
          <w:szCs w:val="24"/>
        </w:rPr>
      </w:pPr>
      <w:hyperlink r:id="rId22" w:history="1">
        <w:r w:rsidR="00684E9E" w:rsidRPr="00124408">
          <w:rPr>
            <w:rFonts w:ascii="Times New Roman" w:hAnsi="Times New Roman" w:cs="Times New Roman"/>
            <w:sz w:val="24"/>
            <w:szCs w:val="24"/>
          </w:rPr>
          <w:t>2</w:t>
        </w:r>
        <w:r w:rsidR="00A820C6">
          <w:rPr>
            <w:rFonts w:ascii="Times New Roman" w:hAnsi="Times New Roman" w:cs="Times New Roman"/>
            <w:sz w:val="24"/>
            <w:szCs w:val="24"/>
          </w:rPr>
          <w:t>5</w:t>
        </w:r>
      </w:hyperlink>
      <w:r w:rsidR="00684E9E" w:rsidRPr="00124408">
        <w:rPr>
          <w:rFonts w:ascii="Times New Roman" w:hAnsi="Times New Roman" w:cs="Times New Roman"/>
          <w:sz w:val="24"/>
          <w:szCs w:val="24"/>
        </w:rPr>
        <w:t xml:space="preserve">. По отдельным запросам ответственный исполнитель, соисполнители и участники </w:t>
      </w:r>
      <w:r w:rsidR="006D053C" w:rsidRPr="00124408">
        <w:rPr>
          <w:rFonts w:ascii="Times New Roman" w:hAnsi="Times New Roman" w:cs="Times New Roman"/>
          <w:sz w:val="24"/>
          <w:szCs w:val="24"/>
        </w:rPr>
        <w:t>муниципальной</w:t>
      </w:r>
      <w:r w:rsidR="00684E9E" w:rsidRPr="00124408">
        <w:rPr>
          <w:rFonts w:ascii="Times New Roman" w:hAnsi="Times New Roman" w:cs="Times New Roman"/>
          <w:sz w:val="24"/>
          <w:szCs w:val="24"/>
        </w:rPr>
        <w:t xml:space="preserve"> программы представляют дополнительную информацию о ходе реализации </w:t>
      </w:r>
      <w:r w:rsidR="006D053C" w:rsidRPr="00124408">
        <w:rPr>
          <w:rFonts w:ascii="Times New Roman" w:hAnsi="Times New Roman" w:cs="Times New Roman"/>
          <w:sz w:val="24"/>
          <w:szCs w:val="24"/>
        </w:rPr>
        <w:t>муниципальной</w:t>
      </w:r>
      <w:r w:rsidR="00684E9E" w:rsidRPr="00124408">
        <w:rPr>
          <w:rFonts w:ascii="Times New Roman" w:hAnsi="Times New Roman" w:cs="Times New Roman"/>
          <w:sz w:val="24"/>
          <w:szCs w:val="24"/>
        </w:rPr>
        <w:t xml:space="preserve"> программы.</w:t>
      </w:r>
    </w:p>
    <w:p w:rsidR="00684E9E" w:rsidRPr="00124408" w:rsidRDefault="00767096" w:rsidP="001451A3">
      <w:pPr>
        <w:pStyle w:val="ConsPlusNormal"/>
        <w:ind w:firstLine="540"/>
        <w:jc w:val="both"/>
        <w:rPr>
          <w:rFonts w:ascii="Times New Roman" w:hAnsi="Times New Roman" w:cs="Times New Roman"/>
          <w:sz w:val="24"/>
          <w:szCs w:val="24"/>
        </w:rPr>
      </w:pPr>
      <w:hyperlink r:id="rId23" w:history="1">
        <w:proofErr w:type="gramStart"/>
        <w:r w:rsidR="00124408" w:rsidRPr="00124408">
          <w:rPr>
            <w:rFonts w:ascii="Times New Roman" w:hAnsi="Times New Roman" w:cs="Times New Roman"/>
            <w:sz w:val="24"/>
            <w:szCs w:val="24"/>
          </w:rPr>
          <w:t>2</w:t>
        </w:r>
        <w:r w:rsidR="00A820C6">
          <w:rPr>
            <w:rFonts w:ascii="Times New Roman" w:hAnsi="Times New Roman" w:cs="Times New Roman"/>
            <w:sz w:val="24"/>
            <w:szCs w:val="24"/>
          </w:rPr>
          <w:t>6</w:t>
        </w:r>
      </w:hyperlink>
      <w:r w:rsidR="00684E9E" w:rsidRPr="00124408">
        <w:rPr>
          <w:rFonts w:ascii="Times New Roman" w:hAnsi="Times New Roman" w:cs="Times New Roman"/>
          <w:sz w:val="24"/>
          <w:szCs w:val="24"/>
        </w:rPr>
        <w:t xml:space="preserve">. При выявлении по результатам мониторинга реализации </w:t>
      </w:r>
      <w:r w:rsidR="006D053C" w:rsidRPr="00124408">
        <w:rPr>
          <w:rFonts w:ascii="Times New Roman" w:hAnsi="Times New Roman" w:cs="Times New Roman"/>
          <w:sz w:val="24"/>
          <w:szCs w:val="24"/>
        </w:rPr>
        <w:t>муниципальных</w:t>
      </w:r>
      <w:r w:rsidR="00684E9E" w:rsidRPr="00124408">
        <w:rPr>
          <w:rFonts w:ascii="Times New Roman" w:hAnsi="Times New Roman" w:cs="Times New Roman"/>
          <w:sz w:val="24"/>
          <w:szCs w:val="24"/>
        </w:rPr>
        <w:t xml:space="preserve"> программ существенных отклонений фактических результатов от плановых параметров (фактическое финансирование за счет средств </w:t>
      </w:r>
      <w:r w:rsidR="00107E2D" w:rsidRPr="00124408">
        <w:rPr>
          <w:rFonts w:ascii="Times New Roman" w:hAnsi="Times New Roman" w:cs="Times New Roman"/>
          <w:sz w:val="24"/>
          <w:szCs w:val="24"/>
        </w:rPr>
        <w:t>местного</w:t>
      </w:r>
      <w:r w:rsidR="00684E9E" w:rsidRPr="00124408">
        <w:rPr>
          <w:rFonts w:ascii="Times New Roman" w:hAnsi="Times New Roman" w:cs="Times New Roman"/>
          <w:sz w:val="24"/>
          <w:szCs w:val="24"/>
        </w:rPr>
        <w:t xml:space="preserve"> бюджета менее 30% по итогам полугодия, менее 50% по итогам 9 месяцев отчетного года) ответственный исполнитель </w:t>
      </w:r>
      <w:r w:rsidR="006D053C" w:rsidRPr="00124408">
        <w:rPr>
          <w:rFonts w:ascii="Times New Roman" w:hAnsi="Times New Roman" w:cs="Times New Roman"/>
          <w:sz w:val="24"/>
          <w:szCs w:val="24"/>
        </w:rPr>
        <w:t>муниципальной</w:t>
      </w:r>
      <w:r w:rsidR="00684E9E" w:rsidRPr="00124408">
        <w:rPr>
          <w:rFonts w:ascii="Times New Roman" w:hAnsi="Times New Roman" w:cs="Times New Roman"/>
          <w:sz w:val="24"/>
          <w:szCs w:val="24"/>
        </w:rPr>
        <w:t xml:space="preserve"> программы направляет в </w:t>
      </w:r>
      <w:r w:rsidR="006D053C" w:rsidRPr="00124408">
        <w:rPr>
          <w:rFonts w:ascii="Times New Roman" w:hAnsi="Times New Roman" w:cs="Times New Roman"/>
          <w:sz w:val="24"/>
          <w:szCs w:val="24"/>
        </w:rPr>
        <w:t>отдел</w:t>
      </w:r>
      <w:r w:rsidR="00684E9E" w:rsidRPr="00124408">
        <w:rPr>
          <w:rFonts w:ascii="Times New Roman" w:hAnsi="Times New Roman" w:cs="Times New Roman"/>
          <w:sz w:val="24"/>
          <w:szCs w:val="24"/>
        </w:rPr>
        <w:t xml:space="preserve"> экономики </w:t>
      </w:r>
      <w:r w:rsidR="006D053C" w:rsidRPr="00124408">
        <w:rPr>
          <w:rFonts w:ascii="Times New Roman" w:hAnsi="Times New Roman" w:cs="Times New Roman"/>
          <w:sz w:val="24"/>
          <w:szCs w:val="24"/>
        </w:rPr>
        <w:t xml:space="preserve">Администрации </w:t>
      </w:r>
      <w:r w:rsidR="00684E9E" w:rsidRPr="00124408">
        <w:rPr>
          <w:rFonts w:ascii="Times New Roman" w:hAnsi="Times New Roman" w:cs="Times New Roman"/>
          <w:sz w:val="24"/>
          <w:szCs w:val="24"/>
        </w:rPr>
        <w:t>информацию о причинах отклонений и о мерах по обеспечению своевременной реализации запланированных мероприятий.</w:t>
      </w:r>
      <w:proofErr w:type="gramEnd"/>
    </w:p>
    <w:p w:rsidR="00684E9E" w:rsidRPr="000C7B10" w:rsidRDefault="00684E9E" w:rsidP="00315C7D">
      <w:pPr>
        <w:pStyle w:val="ConsPlusNormal"/>
        <w:ind w:firstLine="540"/>
        <w:jc w:val="both"/>
        <w:rPr>
          <w:rFonts w:ascii="Times New Roman" w:hAnsi="Times New Roman" w:cs="Times New Roman"/>
          <w:color w:val="00B050"/>
          <w:sz w:val="24"/>
          <w:szCs w:val="24"/>
        </w:rPr>
      </w:pPr>
    </w:p>
    <w:p w:rsidR="00684E9E" w:rsidRPr="00FC5E79" w:rsidRDefault="00684E9E" w:rsidP="00315C7D">
      <w:pPr>
        <w:pStyle w:val="ConsPlusTitle"/>
        <w:jc w:val="center"/>
        <w:outlineLvl w:val="1"/>
        <w:rPr>
          <w:rFonts w:ascii="Times New Roman" w:hAnsi="Times New Roman" w:cs="Times New Roman"/>
          <w:sz w:val="24"/>
          <w:szCs w:val="24"/>
        </w:rPr>
      </w:pPr>
      <w:bookmarkStart w:id="4" w:name="P391"/>
      <w:bookmarkEnd w:id="4"/>
      <w:r w:rsidRPr="00FC5E79">
        <w:rPr>
          <w:rFonts w:ascii="Times New Roman" w:hAnsi="Times New Roman" w:cs="Times New Roman"/>
          <w:sz w:val="24"/>
          <w:szCs w:val="24"/>
        </w:rPr>
        <w:t>VII. Подготовка годовых отчетов и докладов о ходе</w:t>
      </w:r>
    </w:p>
    <w:p w:rsidR="00684E9E" w:rsidRPr="00FC5E79" w:rsidRDefault="00684E9E" w:rsidP="00315C7D">
      <w:pPr>
        <w:pStyle w:val="ConsPlusTitle"/>
        <w:jc w:val="center"/>
        <w:rPr>
          <w:rFonts w:ascii="Times New Roman" w:hAnsi="Times New Roman" w:cs="Times New Roman"/>
          <w:sz w:val="24"/>
          <w:szCs w:val="24"/>
        </w:rPr>
      </w:pPr>
      <w:r w:rsidRPr="00FC5E79">
        <w:rPr>
          <w:rFonts w:ascii="Times New Roman" w:hAnsi="Times New Roman" w:cs="Times New Roman"/>
          <w:sz w:val="24"/>
          <w:szCs w:val="24"/>
        </w:rPr>
        <w:t xml:space="preserve">реализации и оценке эффективности </w:t>
      </w:r>
      <w:r w:rsidR="001C5485" w:rsidRPr="00FC5E79">
        <w:rPr>
          <w:rFonts w:ascii="Times New Roman" w:hAnsi="Times New Roman" w:cs="Times New Roman"/>
          <w:sz w:val="24"/>
          <w:szCs w:val="24"/>
        </w:rPr>
        <w:t>муниципальной</w:t>
      </w:r>
      <w:r w:rsidRPr="00FC5E79">
        <w:rPr>
          <w:rFonts w:ascii="Times New Roman" w:hAnsi="Times New Roman" w:cs="Times New Roman"/>
          <w:sz w:val="24"/>
          <w:szCs w:val="24"/>
        </w:rPr>
        <w:t xml:space="preserve"> программы</w:t>
      </w:r>
    </w:p>
    <w:p w:rsidR="00684E9E" w:rsidRPr="000C7B10" w:rsidRDefault="00684E9E" w:rsidP="00315C7D">
      <w:pPr>
        <w:pStyle w:val="ConsPlusNormal"/>
        <w:jc w:val="center"/>
        <w:rPr>
          <w:rFonts w:ascii="Times New Roman" w:hAnsi="Times New Roman" w:cs="Times New Roman"/>
          <w:color w:val="00B050"/>
          <w:sz w:val="24"/>
          <w:szCs w:val="24"/>
        </w:rPr>
      </w:pPr>
    </w:p>
    <w:p w:rsidR="00684E9E" w:rsidRPr="00FC5E79" w:rsidRDefault="00FC5E79" w:rsidP="00315C7D">
      <w:pPr>
        <w:pStyle w:val="ConsPlusNormal"/>
        <w:ind w:firstLine="540"/>
        <w:jc w:val="both"/>
        <w:rPr>
          <w:rFonts w:ascii="Times New Roman" w:hAnsi="Times New Roman" w:cs="Times New Roman"/>
          <w:sz w:val="24"/>
          <w:szCs w:val="24"/>
        </w:rPr>
      </w:pPr>
      <w:r w:rsidRPr="00FC5E79">
        <w:rPr>
          <w:rFonts w:ascii="Times New Roman" w:hAnsi="Times New Roman" w:cs="Times New Roman"/>
          <w:sz w:val="24"/>
          <w:szCs w:val="24"/>
        </w:rPr>
        <w:t>2</w:t>
      </w:r>
      <w:r w:rsidR="00A820C6">
        <w:rPr>
          <w:rFonts w:ascii="Times New Roman" w:hAnsi="Times New Roman" w:cs="Times New Roman"/>
          <w:sz w:val="24"/>
          <w:szCs w:val="24"/>
        </w:rPr>
        <w:t>7</w:t>
      </w:r>
      <w:r w:rsidR="00684E9E" w:rsidRPr="00FC5E79">
        <w:rPr>
          <w:rFonts w:ascii="Times New Roman" w:hAnsi="Times New Roman" w:cs="Times New Roman"/>
          <w:sz w:val="24"/>
          <w:szCs w:val="24"/>
        </w:rPr>
        <w:t xml:space="preserve">. Годовой отчет о ходе реализации </w:t>
      </w:r>
      <w:r w:rsidR="00315C7D" w:rsidRPr="00FC5E79">
        <w:rPr>
          <w:rFonts w:ascii="Times New Roman" w:hAnsi="Times New Roman" w:cs="Times New Roman"/>
          <w:sz w:val="24"/>
          <w:szCs w:val="24"/>
        </w:rPr>
        <w:t>муниципальной</w:t>
      </w:r>
      <w:r w:rsidR="00684E9E" w:rsidRPr="00FC5E79">
        <w:rPr>
          <w:rFonts w:ascii="Times New Roman" w:hAnsi="Times New Roman" w:cs="Times New Roman"/>
          <w:sz w:val="24"/>
          <w:szCs w:val="24"/>
        </w:rPr>
        <w:t xml:space="preserve"> программы (далее - годовой отчет) формируется ответственным исполнителем с учетом информации, полученной от соисполнителей и участников </w:t>
      </w:r>
      <w:r w:rsidR="00315C7D" w:rsidRPr="00FC5E79">
        <w:rPr>
          <w:rFonts w:ascii="Times New Roman" w:hAnsi="Times New Roman" w:cs="Times New Roman"/>
          <w:sz w:val="24"/>
          <w:szCs w:val="24"/>
        </w:rPr>
        <w:t>муниципальной</w:t>
      </w:r>
      <w:r w:rsidR="00684E9E" w:rsidRPr="00FC5E79">
        <w:rPr>
          <w:rFonts w:ascii="Times New Roman" w:hAnsi="Times New Roman" w:cs="Times New Roman"/>
          <w:sz w:val="24"/>
          <w:szCs w:val="24"/>
        </w:rPr>
        <w:t xml:space="preserve"> программы, и представляется в соответствии с Порядком.</w:t>
      </w:r>
    </w:p>
    <w:p w:rsidR="00684E9E" w:rsidRPr="00FC5E79" w:rsidRDefault="00FC5E79" w:rsidP="00315C7D">
      <w:pPr>
        <w:pStyle w:val="ConsPlusNormal"/>
        <w:ind w:firstLine="540"/>
        <w:jc w:val="both"/>
        <w:rPr>
          <w:rFonts w:ascii="Times New Roman" w:hAnsi="Times New Roman" w:cs="Times New Roman"/>
          <w:sz w:val="24"/>
          <w:szCs w:val="24"/>
        </w:rPr>
      </w:pPr>
      <w:r w:rsidRPr="00FC5E79">
        <w:rPr>
          <w:rFonts w:ascii="Times New Roman" w:hAnsi="Times New Roman" w:cs="Times New Roman"/>
          <w:sz w:val="24"/>
          <w:szCs w:val="24"/>
        </w:rPr>
        <w:t>2</w:t>
      </w:r>
      <w:r w:rsidR="00A820C6">
        <w:rPr>
          <w:rFonts w:ascii="Times New Roman" w:hAnsi="Times New Roman" w:cs="Times New Roman"/>
          <w:sz w:val="24"/>
          <w:szCs w:val="24"/>
        </w:rPr>
        <w:t>8</w:t>
      </w:r>
      <w:r w:rsidR="00684E9E" w:rsidRPr="00FC5E79">
        <w:rPr>
          <w:rFonts w:ascii="Times New Roman" w:hAnsi="Times New Roman" w:cs="Times New Roman"/>
          <w:sz w:val="24"/>
          <w:szCs w:val="24"/>
        </w:rPr>
        <w:t>. Годовой отчет содержит следующие сведения:</w:t>
      </w:r>
    </w:p>
    <w:p w:rsidR="00D06385" w:rsidRPr="00216C1D" w:rsidRDefault="00684E9E" w:rsidP="00D06385">
      <w:pPr>
        <w:pStyle w:val="ConsPlusNormal"/>
        <w:numPr>
          <w:ilvl w:val="0"/>
          <w:numId w:val="13"/>
        </w:numPr>
        <w:ind w:left="0" w:firstLine="900"/>
        <w:jc w:val="both"/>
        <w:rPr>
          <w:rFonts w:ascii="Times New Roman" w:hAnsi="Times New Roman" w:cs="Times New Roman"/>
          <w:sz w:val="24"/>
          <w:szCs w:val="24"/>
        </w:rPr>
      </w:pPr>
      <w:r w:rsidRPr="00216C1D">
        <w:rPr>
          <w:rFonts w:ascii="Times New Roman" w:hAnsi="Times New Roman" w:cs="Times New Roman"/>
          <w:sz w:val="24"/>
          <w:szCs w:val="24"/>
        </w:rPr>
        <w:t xml:space="preserve">об объемах финансирования и выполнения </w:t>
      </w:r>
      <w:r w:rsidR="00D06385" w:rsidRPr="00216C1D">
        <w:rPr>
          <w:rFonts w:ascii="Times New Roman" w:hAnsi="Times New Roman" w:cs="Times New Roman"/>
          <w:sz w:val="24"/>
          <w:szCs w:val="24"/>
        </w:rPr>
        <w:t>муниципальной</w:t>
      </w:r>
      <w:r w:rsidRPr="00216C1D">
        <w:rPr>
          <w:rFonts w:ascii="Times New Roman" w:hAnsi="Times New Roman" w:cs="Times New Roman"/>
          <w:sz w:val="24"/>
          <w:szCs w:val="24"/>
        </w:rPr>
        <w:t xml:space="preserve"> программы в разрезе структурных элементов по всем источникам финансирования согласно </w:t>
      </w:r>
      <w:hyperlink w:anchor="P2241" w:history="1">
        <w:r w:rsidRPr="00216C1D">
          <w:rPr>
            <w:rFonts w:ascii="Times New Roman" w:hAnsi="Times New Roman" w:cs="Times New Roman"/>
            <w:sz w:val="24"/>
            <w:szCs w:val="24"/>
          </w:rPr>
          <w:t xml:space="preserve">таблице </w:t>
        </w:r>
        <w:r w:rsidR="00A80F59">
          <w:rPr>
            <w:rFonts w:ascii="Times New Roman" w:hAnsi="Times New Roman" w:cs="Times New Roman"/>
            <w:sz w:val="24"/>
            <w:szCs w:val="24"/>
          </w:rPr>
          <w:t>7</w:t>
        </w:r>
      </w:hyperlink>
      <w:r w:rsidRPr="00216C1D">
        <w:rPr>
          <w:rFonts w:ascii="Times New Roman" w:hAnsi="Times New Roman" w:cs="Times New Roman"/>
          <w:i/>
          <w:sz w:val="24"/>
          <w:szCs w:val="24"/>
        </w:rPr>
        <w:t xml:space="preserve"> </w:t>
      </w:r>
      <w:r w:rsidRPr="00216C1D">
        <w:rPr>
          <w:rFonts w:ascii="Times New Roman" w:hAnsi="Times New Roman" w:cs="Times New Roman"/>
          <w:sz w:val="24"/>
          <w:szCs w:val="24"/>
        </w:rPr>
        <w:t>к Методическим указаниям;</w:t>
      </w:r>
    </w:p>
    <w:p w:rsidR="00D06385" w:rsidRPr="00114D9F" w:rsidRDefault="00684E9E" w:rsidP="00D06385">
      <w:pPr>
        <w:pStyle w:val="ConsPlusNormal"/>
        <w:numPr>
          <w:ilvl w:val="0"/>
          <w:numId w:val="13"/>
        </w:numPr>
        <w:ind w:left="0" w:firstLine="900"/>
        <w:jc w:val="both"/>
        <w:rPr>
          <w:rFonts w:ascii="Times New Roman" w:hAnsi="Times New Roman" w:cs="Times New Roman"/>
          <w:sz w:val="24"/>
          <w:szCs w:val="24"/>
        </w:rPr>
      </w:pPr>
      <w:r w:rsidRPr="00114D9F">
        <w:rPr>
          <w:rFonts w:ascii="Times New Roman" w:hAnsi="Times New Roman" w:cs="Times New Roman"/>
          <w:sz w:val="24"/>
          <w:szCs w:val="24"/>
        </w:rPr>
        <w:t xml:space="preserve">конкретные результаты </w:t>
      </w:r>
      <w:r w:rsidR="00D06385" w:rsidRPr="00114D9F">
        <w:rPr>
          <w:rFonts w:ascii="Times New Roman" w:hAnsi="Times New Roman" w:cs="Times New Roman"/>
          <w:sz w:val="24"/>
          <w:szCs w:val="24"/>
        </w:rPr>
        <w:t>муниципальной</w:t>
      </w:r>
      <w:r w:rsidRPr="00114D9F">
        <w:rPr>
          <w:rFonts w:ascii="Times New Roman" w:hAnsi="Times New Roman" w:cs="Times New Roman"/>
          <w:sz w:val="24"/>
          <w:szCs w:val="24"/>
        </w:rPr>
        <w:t xml:space="preserve"> программы за отчетный год;</w:t>
      </w:r>
    </w:p>
    <w:p w:rsidR="00D06385" w:rsidRPr="00114D9F" w:rsidRDefault="00684E9E" w:rsidP="00D06385">
      <w:pPr>
        <w:pStyle w:val="ConsPlusNormal"/>
        <w:numPr>
          <w:ilvl w:val="0"/>
          <w:numId w:val="13"/>
        </w:numPr>
        <w:ind w:left="0" w:firstLine="900"/>
        <w:jc w:val="both"/>
        <w:rPr>
          <w:rFonts w:ascii="Times New Roman" w:hAnsi="Times New Roman" w:cs="Times New Roman"/>
          <w:sz w:val="24"/>
          <w:szCs w:val="24"/>
        </w:rPr>
      </w:pPr>
      <w:r w:rsidRPr="00114D9F">
        <w:rPr>
          <w:rFonts w:ascii="Times New Roman" w:hAnsi="Times New Roman" w:cs="Times New Roman"/>
          <w:sz w:val="24"/>
          <w:szCs w:val="24"/>
        </w:rPr>
        <w:t xml:space="preserve">оценка выполнения мероприятий </w:t>
      </w:r>
      <w:r w:rsidR="00D06385" w:rsidRPr="00114D9F">
        <w:rPr>
          <w:rFonts w:ascii="Times New Roman" w:hAnsi="Times New Roman" w:cs="Times New Roman"/>
          <w:sz w:val="24"/>
          <w:szCs w:val="24"/>
        </w:rPr>
        <w:t>муниципальной</w:t>
      </w:r>
      <w:r w:rsidRPr="00114D9F">
        <w:rPr>
          <w:rFonts w:ascii="Times New Roman" w:hAnsi="Times New Roman" w:cs="Times New Roman"/>
          <w:sz w:val="24"/>
          <w:szCs w:val="24"/>
        </w:rPr>
        <w:t xml:space="preserve"> программы;</w:t>
      </w:r>
    </w:p>
    <w:p w:rsidR="00D06385" w:rsidRPr="00114D9F" w:rsidRDefault="00684E9E" w:rsidP="00D06385">
      <w:pPr>
        <w:pStyle w:val="ConsPlusNormal"/>
        <w:numPr>
          <w:ilvl w:val="0"/>
          <w:numId w:val="13"/>
        </w:numPr>
        <w:ind w:left="0" w:firstLine="900"/>
        <w:jc w:val="both"/>
        <w:rPr>
          <w:rFonts w:ascii="Times New Roman" w:hAnsi="Times New Roman" w:cs="Times New Roman"/>
          <w:sz w:val="24"/>
          <w:szCs w:val="24"/>
        </w:rPr>
      </w:pPr>
      <w:r w:rsidRPr="00114D9F">
        <w:rPr>
          <w:rFonts w:ascii="Times New Roman" w:hAnsi="Times New Roman" w:cs="Times New Roman"/>
          <w:sz w:val="24"/>
          <w:szCs w:val="24"/>
        </w:rPr>
        <w:t xml:space="preserve">информация о выполнении целевых показателей (индикаторов) </w:t>
      </w:r>
      <w:r w:rsidR="00D06385" w:rsidRPr="00114D9F">
        <w:rPr>
          <w:rFonts w:ascii="Times New Roman" w:hAnsi="Times New Roman" w:cs="Times New Roman"/>
          <w:sz w:val="24"/>
          <w:szCs w:val="24"/>
        </w:rPr>
        <w:t>муниципальной</w:t>
      </w:r>
      <w:r w:rsidRPr="00114D9F">
        <w:rPr>
          <w:rFonts w:ascii="Times New Roman" w:hAnsi="Times New Roman" w:cs="Times New Roman"/>
          <w:sz w:val="24"/>
          <w:szCs w:val="24"/>
        </w:rPr>
        <w:t xml:space="preserve"> программы согласно </w:t>
      </w:r>
      <w:hyperlink w:anchor="P2646" w:history="1">
        <w:r w:rsidRPr="00114D9F">
          <w:rPr>
            <w:rFonts w:ascii="Times New Roman" w:hAnsi="Times New Roman" w:cs="Times New Roman"/>
            <w:sz w:val="24"/>
            <w:szCs w:val="24"/>
          </w:rPr>
          <w:t>таблиц</w:t>
        </w:r>
        <w:r w:rsidR="00B15989">
          <w:rPr>
            <w:rFonts w:ascii="Times New Roman" w:hAnsi="Times New Roman" w:cs="Times New Roman"/>
            <w:sz w:val="24"/>
            <w:szCs w:val="24"/>
          </w:rPr>
          <w:t>е</w:t>
        </w:r>
        <w:r w:rsidRPr="00114D9F">
          <w:rPr>
            <w:rFonts w:ascii="Times New Roman" w:hAnsi="Times New Roman" w:cs="Times New Roman"/>
            <w:sz w:val="24"/>
            <w:szCs w:val="24"/>
          </w:rPr>
          <w:t xml:space="preserve"> </w:t>
        </w:r>
        <w:r w:rsidR="00B15989">
          <w:rPr>
            <w:rFonts w:ascii="Times New Roman" w:hAnsi="Times New Roman" w:cs="Times New Roman"/>
            <w:sz w:val="24"/>
            <w:szCs w:val="24"/>
          </w:rPr>
          <w:t>8</w:t>
        </w:r>
      </w:hyperlink>
      <w:r w:rsidRPr="00114D9F">
        <w:rPr>
          <w:rFonts w:ascii="Times New Roman" w:hAnsi="Times New Roman" w:cs="Times New Roman"/>
          <w:i/>
          <w:sz w:val="24"/>
          <w:szCs w:val="24"/>
        </w:rPr>
        <w:t xml:space="preserve"> </w:t>
      </w:r>
      <w:r w:rsidRPr="00114D9F">
        <w:rPr>
          <w:rFonts w:ascii="Times New Roman" w:hAnsi="Times New Roman" w:cs="Times New Roman"/>
          <w:sz w:val="24"/>
          <w:szCs w:val="24"/>
        </w:rPr>
        <w:t>к Методическим указаниям;</w:t>
      </w:r>
    </w:p>
    <w:p w:rsidR="00D06385" w:rsidRPr="00114D9F" w:rsidRDefault="00684E9E" w:rsidP="00D06385">
      <w:pPr>
        <w:pStyle w:val="ConsPlusNormal"/>
        <w:numPr>
          <w:ilvl w:val="0"/>
          <w:numId w:val="13"/>
        </w:numPr>
        <w:ind w:left="0" w:firstLine="900"/>
        <w:jc w:val="both"/>
        <w:rPr>
          <w:rFonts w:ascii="Times New Roman" w:hAnsi="Times New Roman" w:cs="Times New Roman"/>
          <w:sz w:val="24"/>
          <w:szCs w:val="24"/>
        </w:rPr>
      </w:pPr>
      <w:r w:rsidRPr="00114D9F">
        <w:rPr>
          <w:rFonts w:ascii="Times New Roman" w:hAnsi="Times New Roman" w:cs="Times New Roman"/>
          <w:sz w:val="24"/>
          <w:szCs w:val="24"/>
        </w:rPr>
        <w:t>сведения о причинах невыполнения запланированных мероприятий;</w:t>
      </w:r>
    </w:p>
    <w:p w:rsidR="00684E9E" w:rsidRPr="00114D9F" w:rsidRDefault="00684E9E" w:rsidP="00D06385">
      <w:pPr>
        <w:pStyle w:val="ConsPlusNormal"/>
        <w:numPr>
          <w:ilvl w:val="0"/>
          <w:numId w:val="13"/>
        </w:numPr>
        <w:ind w:left="0" w:firstLine="900"/>
        <w:jc w:val="both"/>
        <w:rPr>
          <w:rFonts w:ascii="Times New Roman" w:hAnsi="Times New Roman" w:cs="Times New Roman"/>
          <w:sz w:val="24"/>
          <w:szCs w:val="24"/>
        </w:rPr>
      </w:pPr>
      <w:r w:rsidRPr="00114D9F">
        <w:rPr>
          <w:rFonts w:ascii="Times New Roman" w:hAnsi="Times New Roman" w:cs="Times New Roman"/>
          <w:sz w:val="24"/>
          <w:szCs w:val="24"/>
        </w:rPr>
        <w:t xml:space="preserve">оценка ответственным исполнителем реализации </w:t>
      </w:r>
      <w:r w:rsidR="00D06385" w:rsidRPr="00114D9F">
        <w:rPr>
          <w:rFonts w:ascii="Times New Roman" w:hAnsi="Times New Roman" w:cs="Times New Roman"/>
          <w:sz w:val="24"/>
          <w:szCs w:val="24"/>
        </w:rPr>
        <w:t>муниципальной</w:t>
      </w:r>
      <w:r w:rsidRPr="00114D9F">
        <w:rPr>
          <w:rFonts w:ascii="Times New Roman" w:hAnsi="Times New Roman" w:cs="Times New Roman"/>
          <w:sz w:val="24"/>
          <w:szCs w:val="24"/>
        </w:rPr>
        <w:t xml:space="preserve"> программы.</w:t>
      </w:r>
    </w:p>
    <w:p w:rsidR="00684E9E" w:rsidRPr="00114D9F" w:rsidRDefault="005935F2" w:rsidP="00315C7D">
      <w:pPr>
        <w:pStyle w:val="ConsPlusNormal"/>
        <w:ind w:firstLine="540"/>
        <w:jc w:val="both"/>
        <w:rPr>
          <w:rFonts w:ascii="Times New Roman" w:hAnsi="Times New Roman" w:cs="Times New Roman"/>
          <w:sz w:val="24"/>
          <w:szCs w:val="24"/>
        </w:rPr>
      </w:pPr>
      <w:r w:rsidRPr="005935F2">
        <w:rPr>
          <w:rFonts w:ascii="Times New Roman" w:hAnsi="Times New Roman" w:cs="Times New Roman"/>
          <w:sz w:val="24"/>
          <w:szCs w:val="24"/>
        </w:rPr>
        <w:t>2</w:t>
      </w:r>
      <w:r w:rsidR="00A820C6">
        <w:rPr>
          <w:rFonts w:ascii="Times New Roman" w:hAnsi="Times New Roman" w:cs="Times New Roman"/>
          <w:sz w:val="24"/>
          <w:szCs w:val="24"/>
        </w:rPr>
        <w:t>9</w:t>
      </w:r>
      <w:r w:rsidR="00684E9E" w:rsidRPr="00114D9F">
        <w:rPr>
          <w:rFonts w:ascii="Times New Roman" w:hAnsi="Times New Roman" w:cs="Times New Roman"/>
          <w:sz w:val="24"/>
          <w:szCs w:val="24"/>
        </w:rPr>
        <w:t xml:space="preserve">. В случае отклонений от плановой динамики реализации </w:t>
      </w:r>
      <w:r w:rsidR="00D06385" w:rsidRPr="00114D9F">
        <w:rPr>
          <w:rFonts w:ascii="Times New Roman" w:hAnsi="Times New Roman" w:cs="Times New Roman"/>
          <w:sz w:val="24"/>
          <w:szCs w:val="24"/>
        </w:rPr>
        <w:t>муниципальной</w:t>
      </w:r>
      <w:r w:rsidR="00684E9E" w:rsidRPr="00114D9F">
        <w:rPr>
          <w:rFonts w:ascii="Times New Roman" w:hAnsi="Times New Roman" w:cs="Times New Roman"/>
          <w:sz w:val="24"/>
          <w:szCs w:val="24"/>
        </w:rPr>
        <w:t xml:space="preserve"> программы в годовой отчет включаются информация о причинах отклонений и предложения по дальнейшей реализации </w:t>
      </w:r>
      <w:r w:rsidR="00D06385" w:rsidRPr="00114D9F">
        <w:rPr>
          <w:rFonts w:ascii="Times New Roman" w:hAnsi="Times New Roman" w:cs="Times New Roman"/>
          <w:sz w:val="24"/>
          <w:szCs w:val="24"/>
        </w:rPr>
        <w:t>муниципальной</w:t>
      </w:r>
      <w:r w:rsidR="00684E9E" w:rsidRPr="00114D9F">
        <w:rPr>
          <w:rFonts w:ascii="Times New Roman" w:hAnsi="Times New Roman" w:cs="Times New Roman"/>
          <w:sz w:val="24"/>
          <w:szCs w:val="24"/>
        </w:rPr>
        <w:t xml:space="preserve"> программы и их обоснование.</w:t>
      </w:r>
    </w:p>
    <w:p w:rsidR="00684E9E" w:rsidRPr="000C7B10" w:rsidRDefault="00A820C6" w:rsidP="00315C7D">
      <w:pPr>
        <w:pStyle w:val="ConsPlusNormal"/>
        <w:ind w:firstLine="540"/>
        <w:jc w:val="both"/>
        <w:rPr>
          <w:rFonts w:ascii="Times New Roman" w:hAnsi="Times New Roman" w:cs="Times New Roman"/>
          <w:color w:val="00B050"/>
          <w:sz w:val="24"/>
          <w:szCs w:val="24"/>
        </w:rPr>
      </w:pPr>
      <w:r>
        <w:rPr>
          <w:rFonts w:ascii="Times New Roman" w:hAnsi="Times New Roman" w:cs="Times New Roman"/>
          <w:sz w:val="24"/>
          <w:szCs w:val="24"/>
        </w:rPr>
        <w:t>30</w:t>
      </w:r>
      <w:r w:rsidR="00684E9E" w:rsidRPr="00EC39DB">
        <w:rPr>
          <w:rFonts w:ascii="Times New Roman" w:hAnsi="Times New Roman" w:cs="Times New Roman"/>
          <w:sz w:val="24"/>
          <w:szCs w:val="24"/>
        </w:rPr>
        <w:t xml:space="preserve">. Готовый отчет представляется в составе таблиц по форме </w:t>
      </w:r>
      <w:hyperlink w:anchor="P2241" w:history="1">
        <w:r w:rsidR="00684E9E" w:rsidRPr="00114D9F">
          <w:rPr>
            <w:rFonts w:ascii="Times New Roman" w:hAnsi="Times New Roman" w:cs="Times New Roman"/>
            <w:sz w:val="24"/>
            <w:szCs w:val="24"/>
          </w:rPr>
          <w:t xml:space="preserve">таблиц </w:t>
        </w:r>
        <w:r w:rsidR="00B15989">
          <w:rPr>
            <w:rFonts w:ascii="Times New Roman" w:hAnsi="Times New Roman" w:cs="Times New Roman"/>
            <w:sz w:val="24"/>
            <w:szCs w:val="24"/>
          </w:rPr>
          <w:t>7</w:t>
        </w:r>
      </w:hyperlink>
      <w:r w:rsidR="00684E9E" w:rsidRPr="00114D9F">
        <w:rPr>
          <w:rFonts w:ascii="Times New Roman" w:hAnsi="Times New Roman" w:cs="Times New Roman"/>
          <w:sz w:val="24"/>
          <w:szCs w:val="24"/>
        </w:rPr>
        <w:t xml:space="preserve"> - </w:t>
      </w:r>
      <w:hyperlink w:anchor="P2759" w:history="1">
        <w:r w:rsidR="00B15989" w:rsidRPr="00B15989">
          <w:rPr>
            <w:rFonts w:ascii="Times New Roman" w:hAnsi="Times New Roman" w:cs="Times New Roman"/>
            <w:sz w:val="24"/>
            <w:szCs w:val="24"/>
          </w:rPr>
          <w:t>8</w:t>
        </w:r>
      </w:hyperlink>
      <w:r w:rsidR="00684E9E" w:rsidRPr="00727645">
        <w:rPr>
          <w:rFonts w:ascii="Times New Roman" w:hAnsi="Times New Roman" w:cs="Times New Roman"/>
          <w:i/>
          <w:color w:val="FF0000"/>
          <w:sz w:val="24"/>
          <w:szCs w:val="24"/>
        </w:rPr>
        <w:t xml:space="preserve"> </w:t>
      </w:r>
      <w:r w:rsidR="00684E9E" w:rsidRPr="00EC39DB">
        <w:rPr>
          <w:rFonts w:ascii="Times New Roman" w:hAnsi="Times New Roman" w:cs="Times New Roman"/>
          <w:sz w:val="24"/>
          <w:szCs w:val="24"/>
        </w:rPr>
        <w:t>к</w:t>
      </w:r>
      <w:r w:rsidR="00684E9E" w:rsidRPr="000C7B10">
        <w:rPr>
          <w:rFonts w:ascii="Times New Roman" w:hAnsi="Times New Roman" w:cs="Times New Roman"/>
          <w:color w:val="00B050"/>
          <w:sz w:val="24"/>
          <w:szCs w:val="24"/>
        </w:rPr>
        <w:t xml:space="preserve"> </w:t>
      </w:r>
      <w:r w:rsidR="00684E9E" w:rsidRPr="00EC39DB">
        <w:rPr>
          <w:rFonts w:ascii="Times New Roman" w:hAnsi="Times New Roman" w:cs="Times New Roman"/>
          <w:sz w:val="24"/>
          <w:szCs w:val="24"/>
        </w:rPr>
        <w:t>Методическим указаниям и пояснительной записки.</w:t>
      </w:r>
    </w:p>
    <w:p w:rsidR="00684E9E" w:rsidRPr="00EC39DB" w:rsidRDefault="00684E9E" w:rsidP="00315C7D">
      <w:pPr>
        <w:pStyle w:val="ConsPlusNormal"/>
        <w:ind w:firstLine="540"/>
        <w:jc w:val="both"/>
        <w:rPr>
          <w:rFonts w:ascii="Times New Roman" w:hAnsi="Times New Roman" w:cs="Times New Roman"/>
          <w:sz w:val="24"/>
          <w:szCs w:val="24"/>
        </w:rPr>
      </w:pPr>
      <w:r w:rsidRPr="00EC39DB">
        <w:rPr>
          <w:rFonts w:ascii="Times New Roman" w:hAnsi="Times New Roman" w:cs="Times New Roman"/>
          <w:sz w:val="24"/>
          <w:szCs w:val="24"/>
        </w:rPr>
        <w:t>3</w:t>
      </w:r>
      <w:r w:rsidR="00A820C6">
        <w:rPr>
          <w:rFonts w:ascii="Times New Roman" w:hAnsi="Times New Roman" w:cs="Times New Roman"/>
          <w:sz w:val="24"/>
          <w:szCs w:val="24"/>
        </w:rPr>
        <w:t>1</w:t>
      </w:r>
      <w:r w:rsidRPr="00EC39DB">
        <w:rPr>
          <w:rFonts w:ascii="Times New Roman" w:hAnsi="Times New Roman" w:cs="Times New Roman"/>
          <w:sz w:val="24"/>
          <w:szCs w:val="24"/>
        </w:rPr>
        <w:t xml:space="preserve">. Доклад ответственного исполнителя о ходе реализации </w:t>
      </w:r>
      <w:r w:rsidR="00D06385" w:rsidRPr="00EC39DB">
        <w:rPr>
          <w:rFonts w:ascii="Times New Roman" w:hAnsi="Times New Roman" w:cs="Times New Roman"/>
          <w:sz w:val="24"/>
          <w:szCs w:val="24"/>
        </w:rPr>
        <w:t>муниципальной</w:t>
      </w:r>
      <w:r w:rsidRPr="00EC39DB">
        <w:rPr>
          <w:rFonts w:ascii="Times New Roman" w:hAnsi="Times New Roman" w:cs="Times New Roman"/>
          <w:sz w:val="24"/>
          <w:szCs w:val="24"/>
        </w:rPr>
        <w:t xml:space="preserve"> программы (далее - Доклад) формируется в целях обеспечения </w:t>
      </w:r>
      <w:r w:rsidR="00D06385" w:rsidRPr="00EC39DB">
        <w:rPr>
          <w:rFonts w:ascii="Times New Roman" w:hAnsi="Times New Roman" w:cs="Times New Roman"/>
          <w:sz w:val="24"/>
          <w:szCs w:val="24"/>
        </w:rPr>
        <w:t>Администрации</w:t>
      </w:r>
      <w:r w:rsidRPr="00EC39DB">
        <w:rPr>
          <w:rFonts w:ascii="Times New Roman" w:hAnsi="Times New Roman" w:cs="Times New Roman"/>
          <w:sz w:val="24"/>
          <w:szCs w:val="24"/>
        </w:rPr>
        <w:t xml:space="preserve"> актуальной информацией и должен иметь следующую структуру:</w:t>
      </w:r>
    </w:p>
    <w:p w:rsidR="00D06385" w:rsidRPr="000A4294" w:rsidRDefault="00684E9E" w:rsidP="00D06385">
      <w:pPr>
        <w:pStyle w:val="ConsPlusNormal"/>
        <w:numPr>
          <w:ilvl w:val="0"/>
          <w:numId w:val="14"/>
        </w:numPr>
        <w:ind w:left="0" w:firstLine="900"/>
        <w:jc w:val="both"/>
        <w:rPr>
          <w:rFonts w:ascii="Times New Roman" w:hAnsi="Times New Roman" w:cs="Times New Roman"/>
          <w:sz w:val="24"/>
          <w:szCs w:val="24"/>
        </w:rPr>
      </w:pPr>
      <w:r w:rsidRPr="000A4294">
        <w:rPr>
          <w:rFonts w:ascii="Times New Roman" w:hAnsi="Times New Roman" w:cs="Times New Roman"/>
          <w:sz w:val="24"/>
          <w:szCs w:val="24"/>
        </w:rPr>
        <w:t xml:space="preserve">результаты реализации и ожидаемые итоги реализации </w:t>
      </w:r>
      <w:r w:rsidR="00D06385"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 на конец года (иной отчетный период);</w:t>
      </w:r>
    </w:p>
    <w:p w:rsidR="00D06385" w:rsidRPr="000A4294" w:rsidRDefault="00684E9E" w:rsidP="00D06385">
      <w:pPr>
        <w:pStyle w:val="ConsPlusNormal"/>
        <w:numPr>
          <w:ilvl w:val="0"/>
          <w:numId w:val="14"/>
        </w:numPr>
        <w:ind w:left="0" w:firstLine="900"/>
        <w:jc w:val="both"/>
        <w:rPr>
          <w:rFonts w:ascii="Times New Roman" w:hAnsi="Times New Roman" w:cs="Times New Roman"/>
          <w:sz w:val="24"/>
          <w:szCs w:val="24"/>
        </w:rPr>
      </w:pPr>
      <w:r w:rsidRPr="000A4294">
        <w:rPr>
          <w:rFonts w:ascii="Times New Roman" w:hAnsi="Times New Roman" w:cs="Times New Roman"/>
          <w:sz w:val="24"/>
          <w:szCs w:val="24"/>
        </w:rPr>
        <w:t xml:space="preserve">использование бюджетных и иных средств на реализацию </w:t>
      </w:r>
      <w:r w:rsidR="00D06385"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w:t>
      </w:r>
    </w:p>
    <w:p w:rsidR="00684E9E" w:rsidRPr="000A4294" w:rsidRDefault="00684E9E" w:rsidP="00D06385">
      <w:pPr>
        <w:pStyle w:val="ConsPlusNormal"/>
        <w:numPr>
          <w:ilvl w:val="0"/>
          <w:numId w:val="14"/>
        </w:numPr>
        <w:ind w:left="0" w:firstLine="900"/>
        <w:jc w:val="both"/>
        <w:rPr>
          <w:rFonts w:ascii="Times New Roman" w:hAnsi="Times New Roman" w:cs="Times New Roman"/>
          <w:sz w:val="24"/>
          <w:szCs w:val="24"/>
        </w:rPr>
      </w:pPr>
      <w:r w:rsidRPr="000A4294">
        <w:rPr>
          <w:rFonts w:ascii="Times New Roman" w:hAnsi="Times New Roman" w:cs="Times New Roman"/>
          <w:sz w:val="24"/>
          <w:szCs w:val="24"/>
        </w:rPr>
        <w:t xml:space="preserve">предложения по дальнейшей реализации </w:t>
      </w:r>
      <w:r w:rsidR="00D06385"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w:t>
      </w:r>
    </w:p>
    <w:p w:rsidR="00684E9E" w:rsidRPr="000A4294" w:rsidRDefault="00684E9E" w:rsidP="00315C7D">
      <w:pPr>
        <w:pStyle w:val="ConsPlusNormal"/>
        <w:ind w:firstLine="540"/>
        <w:jc w:val="both"/>
        <w:rPr>
          <w:rFonts w:ascii="Times New Roman" w:hAnsi="Times New Roman" w:cs="Times New Roman"/>
          <w:sz w:val="24"/>
          <w:szCs w:val="24"/>
        </w:rPr>
      </w:pPr>
      <w:r w:rsidRPr="000A4294">
        <w:rPr>
          <w:rFonts w:ascii="Times New Roman" w:hAnsi="Times New Roman" w:cs="Times New Roman"/>
          <w:sz w:val="24"/>
          <w:szCs w:val="24"/>
        </w:rPr>
        <w:t>3</w:t>
      </w:r>
      <w:r w:rsidR="00A820C6">
        <w:rPr>
          <w:rFonts w:ascii="Times New Roman" w:hAnsi="Times New Roman" w:cs="Times New Roman"/>
          <w:sz w:val="24"/>
          <w:szCs w:val="24"/>
        </w:rPr>
        <w:t>2</w:t>
      </w:r>
      <w:r w:rsidRPr="000A4294">
        <w:rPr>
          <w:rFonts w:ascii="Times New Roman" w:hAnsi="Times New Roman" w:cs="Times New Roman"/>
          <w:sz w:val="24"/>
          <w:szCs w:val="24"/>
        </w:rPr>
        <w:t xml:space="preserve">. Использование бюджетных и иных средств на реализацию </w:t>
      </w:r>
      <w:r w:rsidR="00D06385"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 характеризуется следующими сведениями:</w:t>
      </w:r>
    </w:p>
    <w:p w:rsidR="00684E9E" w:rsidRPr="000A4294" w:rsidRDefault="00684E9E" w:rsidP="00D06385">
      <w:pPr>
        <w:pStyle w:val="ConsPlusNormal"/>
        <w:numPr>
          <w:ilvl w:val="0"/>
          <w:numId w:val="15"/>
        </w:numPr>
        <w:jc w:val="both"/>
        <w:rPr>
          <w:rFonts w:ascii="Times New Roman" w:hAnsi="Times New Roman" w:cs="Times New Roman"/>
          <w:sz w:val="24"/>
          <w:szCs w:val="24"/>
        </w:rPr>
      </w:pPr>
      <w:r w:rsidRPr="000A4294">
        <w:rPr>
          <w:rFonts w:ascii="Times New Roman" w:hAnsi="Times New Roman" w:cs="Times New Roman"/>
          <w:sz w:val="24"/>
          <w:szCs w:val="24"/>
        </w:rPr>
        <w:t>запланированные объемы бюджетных и иных средств на текущий год;</w:t>
      </w:r>
    </w:p>
    <w:p w:rsidR="00684E9E" w:rsidRPr="000A4294" w:rsidRDefault="00684E9E" w:rsidP="00D06385">
      <w:pPr>
        <w:pStyle w:val="ConsPlusNormal"/>
        <w:numPr>
          <w:ilvl w:val="0"/>
          <w:numId w:val="15"/>
        </w:numPr>
        <w:jc w:val="both"/>
        <w:rPr>
          <w:rFonts w:ascii="Times New Roman" w:hAnsi="Times New Roman" w:cs="Times New Roman"/>
          <w:sz w:val="24"/>
          <w:szCs w:val="24"/>
        </w:rPr>
      </w:pPr>
      <w:r w:rsidRPr="000A4294">
        <w:rPr>
          <w:rFonts w:ascii="Times New Roman" w:hAnsi="Times New Roman" w:cs="Times New Roman"/>
          <w:sz w:val="24"/>
          <w:szCs w:val="24"/>
        </w:rPr>
        <w:t>фактические расходы на отчетную дату;</w:t>
      </w:r>
    </w:p>
    <w:p w:rsidR="000A4294" w:rsidRDefault="00684E9E" w:rsidP="000A4294">
      <w:pPr>
        <w:pStyle w:val="ConsPlusNormal"/>
        <w:numPr>
          <w:ilvl w:val="0"/>
          <w:numId w:val="15"/>
        </w:numPr>
        <w:jc w:val="both"/>
        <w:rPr>
          <w:rFonts w:ascii="Times New Roman" w:hAnsi="Times New Roman" w:cs="Times New Roman"/>
          <w:sz w:val="24"/>
          <w:szCs w:val="24"/>
        </w:rPr>
      </w:pPr>
      <w:r w:rsidRPr="000A4294">
        <w:rPr>
          <w:rFonts w:ascii="Times New Roman" w:hAnsi="Times New Roman" w:cs="Times New Roman"/>
          <w:sz w:val="24"/>
          <w:szCs w:val="24"/>
        </w:rPr>
        <w:t>выполнение работ;</w:t>
      </w:r>
    </w:p>
    <w:p w:rsidR="00684E9E" w:rsidRPr="000A4294" w:rsidRDefault="00684E9E" w:rsidP="000A4294">
      <w:pPr>
        <w:pStyle w:val="ConsPlusNormal"/>
        <w:numPr>
          <w:ilvl w:val="0"/>
          <w:numId w:val="15"/>
        </w:numPr>
        <w:ind w:left="0" w:firstLine="900"/>
        <w:jc w:val="both"/>
        <w:rPr>
          <w:rFonts w:ascii="Times New Roman" w:hAnsi="Times New Roman" w:cs="Times New Roman"/>
          <w:sz w:val="24"/>
          <w:szCs w:val="24"/>
        </w:rPr>
      </w:pPr>
      <w:r w:rsidRPr="000A4294">
        <w:rPr>
          <w:rFonts w:ascii="Times New Roman" w:hAnsi="Times New Roman" w:cs="Times New Roman"/>
          <w:sz w:val="24"/>
          <w:szCs w:val="24"/>
        </w:rPr>
        <w:t xml:space="preserve">при необходимости предложения по корректировке объема средств </w:t>
      </w:r>
      <w:r w:rsidR="00D06385" w:rsidRPr="000A4294">
        <w:rPr>
          <w:rFonts w:ascii="Times New Roman" w:hAnsi="Times New Roman" w:cs="Times New Roman"/>
          <w:sz w:val="24"/>
          <w:szCs w:val="24"/>
        </w:rPr>
        <w:t xml:space="preserve">местного </w:t>
      </w:r>
      <w:r w:rsidRPr="000A4294">
        <w:rPr>
          <w:rFonts w:ascii="Times New Roman" w:hAnsi="Times New Roman" w:cs="Times New Roman"/>
          <w:sz w:val="24"/>
          <w:szCs w:val="24"/>
        </w:rPr>
        <w:t xml:space="preserve">бюджета </w:t>
      </w:r>
      <w:r w:rsidR="00D06385" w:rsidRPr="000A4294">
        <w:rPr>
          <w:rFonts w:ascii="Times New Roman" w:hAnsi="Times New Roman" w:cs="Times New Roman"/>
          <w:sz w:val="24"/>
          <w:szCs w:val="24"/>
        </w:rPr>
        <w:t>Ломоносовского муниципального района</w:t>
      </w:r>
      <w:r w:rsidRPr="000A4294">
        <w:rPr>
          <w:rFonts w:ascii="Times New Roman" w:hAnsi="Times New Roman" w:cs="Times New Roman"/>
          <w:sz w:val="24"/>
          <w:szCs w:val="24"/>
        </w:rPr>
        <w:t xml:space="preserve"> с оценкой их планируемого влияния на эффективность реализации </w:t>
      </w:r>
      <w:r w:rsidR="00D06385"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w:t>
      </w:r>
    </w:p>
    <w:p w:rsidR="00684E9E" w:rsidRPr="000A4294" w:rsidRDefault="00684E9E" w:rsidP="00315C7D">
      <w:pPr>
        <w:pStyle w:val="ConsPlusNormal"/>
        <w:ind w:firstLine="540"/>
        <w:jc w:val="both"/>
        <w:rPr>
          <w:rFonts w:ascii="Times New Roman" w:hAnsi="Times New Roman" w:cs="Times New Roman"/>
          <w:sz w:val="24"/>
          <w:szCs w:val="24"/>
        </w:rPr>
      </w:pPr>
      <w:r w:rsidRPr="000A4294">
        <w:rPr>
          <w:rFonts w:ascii="Times New Roman" w:hAnsi="Times New Roman" w:cs="Times New Roman"/>
          <w:sz w:val="24"/>
          <w:szCs w:val="24"/>
        </w:rPr>
        <w:lastRenderedPageBreak/>
        <w:t>3</w:t>
      </w:r>
      <w:r w:rsidR="00A820C6">
        <w:rPr>
          <w:rFonts w:ascii="Times New Roman" w:hAnsi="Times New Roman" w:cs="Times New Roman"/>
          <w:sz w:val="24"/>
          <w:szCs w:val="24"/>
        </w:rPr>
        <w:t>3</w:t>
      </w:r>
      <w:r w:rsidRPr="000A4294">
        <w:rPr>
          <w:rFonts w:ascii="Times New Roman" w:hAnsi="Times New Roman" w:cs="Times New Roman"/>
          <w:sz w:val="24"/>
          <w:szCs w:val="24"/>
        </w:rPr>
        <w:t xml:space="preserve">. Годовой отчет и Доклад подписываются </w:t>
      </w:r>
      <w:r w:rsidR="002E0E1B" w:rsidRPr="000A4294">
        <w:rPr>
          <w:rFonts w:ascii="Times New Roman" w:hAnsi="Times New Roman" w:cs="Times New Roman"/>
          <w:sz w:val="24"/>
          <w:szCs w:val="24"/>
        </w:rPr>
        <w:t>заместителем главы Администрации, курирующим соответствующее направление деятельности</w:t>
      </w:r>
      <w:r w:rsidRPr="000A4294">
        <w:rPr>
          <w:rFonts w:ascii="Times New Roman" w:hAnsi="Times New Roman" w:cs="Times New Roman"/>
          <w:sz w:val="24"/>
          <w:szCs w:val="24"/>
        </w:rPr>
        <w:t>.</w:t>
      </w:r>
    </w:p>
    <w:p w:rsidR="00E52284" w:rsidRPr="000A4294" w:rsidRDefault="00E52284" w:rsidP="00315C7D">
      <w:pPr>
        <w:pStyle w:val="ConsPlusNormal"/>
        <w:ind w:firstLine="540"/>
        <w:jc w:val="both"/>
        <w:rPr>
          <w:rFonts w:ascii="Times New Roman" w:hAnsi="Times New Roman" w:cs="Times New Roman"/>
          <w:sz w:val="24"/>
          <w:szCs w:val="24"/>
        </w:rPr>
      </w:pPr>
      <w:r w:rsidRPr="000A4294">
        <w:rPr>
          <w:rFonts w:ascii="Times New Roman" w:hAnsi="Times New Roman" w:cs="Times New Roman"/>
          <w:sz w:val="24"/>
          <w:szCs w:val="24"/>
        </w:rPr>
        <w:t>Годовые отчеты представляются в отдел экономики Администрации и комитет финансов Администрации на бумажных носителях и в электронном виде.</w:t>
      </w:r>
    </w:p>
    <w:p w:rsidR="00684E9E" w:rsidRPr="000C7B10" w:rsidRDefault="00684E9E" w:rsidP="00315C7D">
      <w:pPr>
        <w:pStyle w:val="ConsPlusNormal"/>
        <w:ind w:firstLine="540"/>
        <w:jc w:val="both"/>
        <w:rPr>
          <w:rFonts w:ascii="Times New Roman" w:hAnsi="Times New Roman" w:cs="Times New Roman"/>
          <w:color w:val="00B050"/>
          <w:sz w:val="24"/>
          <w:szCs w:val="24"/>
        </w:rPr>
      </w:pPr>
    </w:p>
    <w:p w:rsidR="00684E9E" w:rsidRPr="000A4294" w:rsidRDefault="00684E9E" w:rsidP="00315C7D">
      <w:pPr>
        <w:pStyle w:val="ConsPlusTitle"/>
        <w:jc w:val="center"/>
        <w:outlineLvl w:val="1"/>
        <w:rPr>
          <w:rFonts w:ascii="Times New Roman" w:hAnsi="Times New Roman" w:cs="Times New Roman"/>
          <w:sz w:val="24"/>
          <w:szCs w:val="24"/>
        </w:rPr>
      </w:pPr>
      <w:r w:rsidRPr="000A4294">
        <w:rPr>
          <w:rFonts w:ascii="Times New Roman" w:hAnsi="Times New Roman" w:cs="Times New Roman"/>
          <w:sz w:val="24"/>
          <w:szCs w:val="24"/>
        </w:rPr>
        <w:t xml:space="preserve">VIII. Завершение реализации </w:t>
      </w:r>
      <w:r w:rsidR="00E52284"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w:t>
      </w:r>
    </w:p>
    <w:p w:rsidR="00684E9E" w:rsidRPr="000C7B10" w:rsidRDefault="00684E9E" w:rsidP="00315C7D">
      <w:pPr>
        <w:pStyle w:val="ConsPlusNormal"/>
        <w:jc w:val="center"/>
        <w:rPr>
          <w:rFonts w:ascii="Times New Roman" w:hAnsi="Times New Roman" w:cs="Times New Roman"/>
          <w:color w:val="00B050"/>
          <w:sz w:val="24"/>
          <w:szCs w:val="24"/>
        </w:rPr>
      </w:pPr>
    </w:p>
    <w:p w:rsidR="00684E9E" w:rsidRPr="000A4294" w:rsidRDefault="005935F2" w:rsidP="00315C7D">
      <w:pPr>
        <w:pStyle w:val="ConsPlusNormal"/>
        <w:ind w:firstLine="540"/>
        <w:jc w:val="both"/>
        <w:rPr>
          <w:rFonts w:ascii="Times New Roman" w:hAnsi="Times New Roman" w:cs="Times New Roman"/>
          <w:sz w:val="24"/>
          <w:szCs w:val="24"/>
        </w:rPr>
      </w:pPr>
      <w:r w:rsidRPr="005935F2">
        <w:rPr>
          <w:rFonts w:ascii="Times New Roman" w:hAnsi="Times New Roman" w:cs="Times New Roman"/>
          <w:sz w:val="24"/>
          <w:szCs w:val="24"/>
        </w:rPr>
        <w:t>3</w:t>
      </w:r>
      <w:r w:rsidR="00A820C6">
        <w:rPr>
          <w:rFonts w:ascii="Times New Roman" w:hAnsi="Times New Roman" w:cs="Times New Roman"/>
          <w:sz w:val="24"/>
          <w:szCs w:val="24"/>
        </w:rPr>
        <w:t>4</w:t>
      </w:r>
      <w:r w:rsidR="00684E9E" w:rsidRPr="000A4294">
        <w:rPr>
          <w:rFonts w:ascii="Times New Roman" w:hAnsi="Times New Roman" w:cs="Times New Roman"/>
          <w:sz w:val="24"/>
          <w:szCs w:val="24"/>
        </w:rPr>
        <w:t xml:space="preserve">. При завершении срока реализации </w:t>
      </w:r>
      <w:r w:rsidR="002E0E1B" w:rsidRPr="000A4294">
        <w:rPr>
          <w:rFonts w:ascii="Times New Roman" w:hAnsi="Times New Roman" w:cs="Times New Roman"/>
          <w:sz w:val="24"/>
          <w:szCs w:val="24"/>
        </w:rPr>
        <w:t>муниципальной</w:t>
      </w:r>
      <w:r w:rsidR="00684E9E" w:rsidRPr="000A4294">
        <w:rPr>
          <w:rFonts w:ascii="Times New Roman" w:hAnsi="Times New Roman" w:cs="Times New Roman"/>
          <w:sz w:val="24"/>
          <w:szCs w:val="24"/>
        </w:rPr>
        <w:t xml:space="preserve"> программы ответственный исполнитель совместно с соисполнителями и участниками </w:t>
      </w:r>
      <w:r w:rsidR="002E0E1B" w:rsidRPr="000A4294">
        <w:rPr>
          <w:rFonts w:ascii="Times New Roman" w:hAnsi="Times New Roman" w:cs="Times New Roman"/>
          <w:sz w:val="24"/>
          <w:szCs w:val="24"/>
        </w:rPr>
        <w:t>муниципальной</w:t>
      </w:r>
      <w:r w:rsidR="00684E9E" w:rsidRPr="000A4294">
        <w:rPr>
          <w:rFonts w:ascii="Times New Roman" w:hAnsi="Times New Roman" w:cs="Times New Roman"/>
          <w:sz w:val="24"/>
          <w:szCs w:val="24"/>
        </w:rPr>
        <w:t xml:space="preserve"> программы готовит проект постановления </w:t>
      </w:r>
      <w:r w:rsidR="002E0E1B" w:rsidRPr="000A4294">
        <w:rPr>
          <w:rFonts w:ascii="Times New Roman" w:hAnsi="Times New Roman" w:cs="Times New Roman"/>
          <w:sz w:val="24"/>
          <w:szCs w:val="24"/>
        </w:rPr>
        <w:t xml:space="preserve">Администрации </w:t>
      </w:r>
      <w:r w:rsidR="00684E9E" w:rsidRPr="000A4294">
        <w:rPr>
          <w:rFonts w:ascii="Times New Roman" w:hAnsi="Times New Roman" w:cs="Times New Roman"/>
          <w:sz w:val="24"/>
          <w:szCs w:val="24"/>
        </w:rPr>
        <w:t xml:space="preserve">об итогах выполнения </w:t>
      </w:r>
      <w:r w:rsidR="002E0E1B" w:rsidRPr="000A4294">
        <w:rPr>
          <w:rFonts w:ascii="Times New Roman" w:hAnsi="Times New Roman" w:cs="Times New Roman"/>
          <w:sz w:val="24"/>
          <w:szCs w:val="24"/>
        </w:rPr>
        <w:t>муниципальной</w:t>
      </w:r>
      <w:r w:rsidR="00684E9E" w:rsidRPr="000A4294">
        <w:rPr>
          <w:rFonts w:ascii="Times New Roman" w:hAnsi="Times New Roman" w:cs="Times New Roman"/>
          <w:sz w:val="24"/>
          <w:szCs w:val="24"/>
        </w:rPr>
        <w:t xml:space="preserve"> программы в соответствии с </w:t>
      </w:r>
      <w:hyperlink r:id="rId24" w:history="1">
        <w:r w:rsidR="00684E9E" w:rsidRPr="000A4294">
          <w:rPr>
            <w:rFonts w:ascii="Times New Roman" w:hAnsi="Times New Roman" w:cs="Times New Roman"/>
            <w:sz w:val="24"/>
            <w:szCs w:val="24"/>
          </w:rPr>
          <w:t>пунктом 5.</w:t>
        </w:r>
        <w:r w:rsidR="00E52284" w:rsidRPr="000A4294">
          <w:rPr>
            <w:rFonts w:ascii="Times New Roman" w:hAnsi="Times New Roman" w:cs="Times New Roman"/>
            <w:sz w:val="24"/>
            <w:szCs w:val="24"/>
          </w:rPr>
          <w:t>1</w:t>
        </w:r>
        <w:r w:rsidR="00684E9E" w:rsidRPr="000A4294">
          <w:rPr>
            <w:rFonts w:ascii="Times New Roman" w:hAnsi="Times New Roman" w:cs="Times New Roman"/>
            <w:sz w:val="24"/>
            <w:szCs w:val="24"/>
          </w:rPr>
          <w:t>1</w:t>
        </w:r>
      </w:hyperlink>
      <w:r w:rsidR="00684E9E" w:rsidRPr="000A4294">
        <w:rPr>
          <w:rFonts w:ascii="Times New Roman" w:hAnsi="Times New Roman" w:cs="Times New Roman"/>
          <w:sz w:val="24"/>
          <w:szCs w:val="24"/>
        </w:rPr>
        <w:t xml:space="preserve"> Порядка.</w:t>
      </w:r>
    </w:p>
    <w:p w:rsidR="00684E9E" w:rsidRPr="000A4294" w:rsidRDefault="00684E9E" w:rsidP="00315C7D">
      <w:pPr>
        <w:pStyle w:val="ConsPlusNormal"/>
        <w:ind w:firstLine="540"/>
        <w:jc w:val="both"/>
        <w:rPr>
          <w:rFonts w:ascii="Times New Roman" w:hAnsi="Times New Roman" w:cs="Times New Roman"/>
          <w:sz w:val="24"/>
          <w:szCs w:val="24"/>
        </w:rPr>
      </w:pPr>
      <w:r w:rsidRPr="000A4294">
        <w:rPr>
          <w:rFonts w:ascii="Times New Roman" w:hAnsi="Times New Roman" w:cs="Times New Roman"/>
          <w:sz w:val="24"/>
          <w:szCs w:val="24"/>
        </w:rPr>
        <w:t>3</w:t>
      </w:r>
      <w:r w:rsidR="00A820C6">
        <w:rPr>
          <w:rFonts w:ascii="Times New Roman" w:hAnsi="Times New Roman" w:cs="Times New Roman"/>
          <w:sz w:val="24"/>
          <w:szCs w:val="24"/>
        </w:rPr>
        <w:t>5</w:t>
      </w:r>
      <w:r w:rsidRPr="000A4294">
        <w:rPr>
          <w:rFonts w:ascii="Times New Roman" w:hAnsi="Times New Roman" w:cs="Times New Roman"/>
          <w:sz w:val="24"/>
          <w:szCs w:val="24"/>
        </w:rPr>
        <w:t xml:space="preserve">. Проект </w:t>
      </w:r>
      <w:r w:rsidR="00385E66" w:rsidRPr="000A4294">
        <w:rPr>
          <w:rFonts w:ascii="Times New Roman" w:hAnsi="Times New Roman" w:cs="Times New Roman"/>
          <w:sz w:val="24"/>
          <w:szCs w:val="24"/>
        </w:rPr>
        <w:t xml:space="preserve">постановления Администрации </w:t>
      </w:r>
      <w:r w:rsidRPr="000A4294">
        <w:rPr>
          <w:rFonts w:ascii="Times New Roman" w:hAnsi="Times New Roman" w:cs="Times New Roman"/>
          <w:sz w:val="24"/>
          <w:szCs w:val="24"/>
        </w:rPr>
        <w:t xml:space="preserve">включает информацию об освоении запланированных объемов финансирования </w:t>
      </w:r>
      <w:r w:rsidR="000C7B10" w:rsidRPr="000A4294">
        <w:rPr>
          <w:rFonts w:ascii="Times New Roman" w:hAnsi="Times New Roman" w:cs="Times New Roman"/>
          <w:sz w:val="24"/>
          <w:szCs w:val="24"/>
        </w:rPr>
        <w:t>муниципальной</w:t>
      </w:r>
      <w:r w:rsidRPr="000A4294">
        <w:rPr>
          <w:rFonts w:ascii="Times New Roman" w:hAnsi="Times New Roman" w:cs="Times New Roman"/>
          <w:sz w:val="24"/>
          <w:szCs w:val="24"/>
        </w:rPr>
        <w:t xml:space="preserve"> программы, в том числе в разрезе источников финансирования</w:t>
      </w:r>
      <w:r w:rsidR="000C7B10" w:rsidRPr="000A4294">
        <w:rPr>
          <w:rFonts w:ascii="Times New Roman" w:hAnsi="Times New Roman" w:cs="Times New Roman"/>
          <w:sz w:val="24"/>
          <w:szCs w:val="24"/>
        </w:rPr>
        <w:t xml:space="preserve"> муниципальной</w:t>
      </w:r>
      <w:r w:rsidRPr="000A4294">
        <w:rPr>
          <w:rFonts w:ascii="Times New Roman" w:hAnsi="Times New Roman" w:cs="Times New Roman"/>
          <w:sz w:val="24"/>
          <w:szCs w:val="24"/>
        </w:rPr>
        <w:t xml:space="preserve"> программы, в случае невыполнения запланированных параметров - объяснение соответствующих причин.</w:t>
      </w:r>
    </w:p>
    <w:p w:rsidR="00684E9E" w:rsidRPr="000A4294" w:rsidRDefault="000A4294" w:rsidP="00315C7D">
      <w:pPr>
        <w:pStyle w:val="ConsPlusNormal"/>
        <w:ind w:firstLine="540"/>
        <w:jc w:val="both"/>
        <w:rPr>
          <w:rFonts w:ascii="Times New Roman" w:hAnsi="Times New Roman" w:cs="Times New Roman"/>
          <w:sz w:val="24"/>
          <w:szCs w:val="24"/>
        </w:rPr>
      </w:pPr>
      <w:r w:rsidRPr="000A4294">
        <w:rPr>
          <w:rFonts w:ascii="Times New Roman" w:hAnsi="Times New Roman" w:cs="Times New Roman"/>
          <w:sz w:val="24"/>
          <w:szCs w:val="24"/>
        </w:rPr>
        <w:t>3</w:t>
      </w:r>
      <w:r w:rsidR="00A820C6">
        <w:rPr>
          <w:rFonts w:ascii="Times New Roman" w:hAnsi="Times New Roman" w:cs="Times New Roman"/>
          <w:sz w:val="24"/>
          <w:szCs w:val="24"/>
        </w:rPr>
        <w:t>6</w:t>
      </w:r>
      <w:r w:rsidR="00684E9E" w:rsidRPr="000A4294">
        <w:rPr>
          <w:rFonts w:ascii="Times New Roman" w:hAnsi="Times New Roman" w:cs="Times New Roman"/>
          <w:sz w:val="24"/>
          <w:szCs w:val="24"/>
        </w:rPr>
        <w:t xml:space="preserve">. Согласование проекта осуществляется в порядке, определенном </w:t>
      </w:r>
      <w:hyperlink r:id="rId25" w:history="1">
        <w:r w:rsidR="00684E9E" w:rsidRPr="000A4294">
          <w:rPr>
            <w:rFonts w:ascii="Times New Roman" w:hAnsi="Times New Roman" w:cs="Times New Roman"/>
            <w:sz w:val="24"/>
            <w:szCs w:val="24"/>
          </w:rPr>
          <w:t>пунктом 5.1</w:t>
        </w:r>
        <w:r w:rsidR="00E52284" w:rsidRPr="000A4294">
          <w:rPr>
            <w:rFonts w:ascii="Times New Roman" w:hAnsi="Times New Roman" w:cs="Times New Roman"/>
            <w:sz w:val="24"/>
            <w:szCs w:val="24"/>
          </w:rPr>
          <w:t>1</w:t>
        </w:r>
      </w:hyperlink>
      <w:r w:rsidR="00684E9E" w:rsidRPr="000A4294">
        <w:rPr>
          <w:rFonts w:ascii="Times New Roman" w:hAnsi="Times New Roman" w:cs="Times New Roman"/>
          <w:sz w:val="24"/>
          <w:szCs w:val="24"/>
        </w:rPr>
        <w:t xml:space="preserve"> Порядка.</w:t>
      </w:r>
    </w:p>
    <w:p w:rsidR="000A4294" w:rsidRDefault="000A4294" w:rsidP="00D63F3B">
      <w:pPr>
        <w:pStyle w:val="ConsPlusNormal"/>
        <w:ind w:firstLine="540"/>
        <w:jc w:val="center"/>
        <w:rPr>
          <w:rFonts w:ascii="Times New Roman" w:hAnsi="Times New Roman" w:cs="Times New Roman"/>
          <w:b/>
          <w:sz w:val="24"/>
          <w:szCs w:val="24"/>
        </w:rPr>
      </w:pPr>
    </w:p>
    <w:p w:rsidR="00D63F3B" w:rsidRPr="00D63F3B" w:rsidRDefault="00D63F3B" w:rsidP="00D63F3B">
      <w:pPr>
        <w:pStyle w:val="ConsPlusNormal"/>
        <w:ind w:firstLine="540"/>
        <w:jc w:val="center"/>
        <w:rPr>
          <w:rFonts w:ascii="Times New Roman" w:hAnsi="Times New Roman" w:cs="Times New Roman"/>
          <w:b/>
          <w:color w:val="00B050"/>
          <w:sz w:val="24"/>
          <w:szCs w:val="24"/>
        </w:rPr>
      </w:pPr>
      <w:r w:rsidRPr="000A4294">
        <w:rPr>
          <w:rFonts w:ascii="Times New Roman" w:hAnsi="Times New Roman" w:cs="Times New Roman"/>
          <w:b/>
          <w:sz w:val="24"/>
          <w:szCs w:val="24"/>
          <w:lang w:val="en-US"/>
        </w:rPr>
        <w:t>IX</w:t>
      </w:r>
      <w:r w:rsidRPr="000A4294">
        <w:rPr>
          <w:rFonts w:ascii="Times New Roman" w:hAnsi="Times New Roman" w:cs="Times New Roman"/>
          <w:b/>
          <w:sz w:val="24"/>
          <w:szCs w:val="24"/>
        </w:rPr>
        <w:t>. Методика оценки эффективности муниципальной программы</w:t>
      </w:r>
    </w:p>
    <w:p w:rsidR="00D63F3B" w:rsidRDefault="00D63F3B" w:rsidP="00315C7D">
      <w:pPr>
        <w:pStyle w:val="ConsPlusNormal"/>
        <w:ind w:firstLine="540"/>
        <w:jc w:val="both"/>
        <w:rPr>
          <w:rFonts w:ascii="Times New Roman" w:hAnsi="Times New Roman" w:cs="Times New Roman"/>
          <w:color w:val="00B050"/>
          <w:sz w:val="24"/>
          <w:szCs w:val="24"/>
        </w:rPr>
      </w:pP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3</w:t>
      </w:r>
      <w:r w:rsidR="00A820C6">
        <w:rPr>
          <w:rFonts w:ascii="Times New Roman" w:eastAsia="Times New Roman" w:hAnsi="Times New Roman" w:cs="Times New Roman"/>
          <w:sz w:val="24"/>
          <w:szCs w:val="24"/>
        </w:rPr>
        <w:t>7</w:t>
      </w:r>
      <w:r w:rsidRPr="00B15989">
        <w:rPr>
          <w:rFonts w:ascii="Times New Roman" w:eastAsia="Times New Roman" w:hAnsi="Times New Roman" w:cs="Times New Roman"/>
          <w:sz w:val="24"/>
          <w:szCs w:val="24"/>
        </w:rPr>
        <w:t>. Методика оценки эффективности муниципальной программы представляет собой алгоритм оценки в процессе и по итогам реализации муниципальной программы, основана на оценке результативности с учетом ресурсов и социально-экономических эффектов.</w:t>
      </w: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3</w:t>
      </w:r>
      <w:r w:rsidR="00A820C6">
        <w:rPr>
          <w:rFonts w:ascii="Times New Roman" w:eastAsia="Times New Roman" w:hAnsi="Times New Roman" w:cs="Times New Roman"/>
          <w:sz w:val="24"/>
          <w:szCs w:val="24"/>
        </w:rPr>
        <w:t>8</w:t>
      </w:r>
      <w:r w:rsidRPr="00B15989">
        <w:rPr>
          <w:rFonts w:ascii="Times New Roman" w:eastAsia="Times New Roman" w:hAnsi="Times New Roman" w:cs="Times New Roman"/>
          <w:sz w:val="24"/>
          <w:szCs w:val="24"/>
        </w:rPr>
        <w:t>. Методика оценки эффективности муниципальной программы учитывает необходимость оценки:</w:t>
      </w:r>
    </w:p>
    <w:p w:rsidR="00B15989" w:rsidRDefault="00A245C5" w:rsidP="00B15989">
      <w:pPr>
        <w:pStyle w:val="aa"/>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степени достижения целей и решения задач;</w:t>
      </w:r>
    </w:p>
    <w:p w:rsidR="00B15989" w:rsidRDefault="00A245C5" w:rsidP="00B15989">
      <w:pPr>
        <w:pStyle w:val="aa"/>
        <w:widowControl w:val="0"/>
        <w:numPr>
          <w:ilvl w:val="0"/>
          <w:numId w:val="21"/>
        </w:numPr>
        <w:autoSpaceDE w:val="0"/>
        <w:autoSpaceDN w:val="0"/>
        <w:adjustRightInd w:val="0"/>
        <w:spacing w:after="0" w:line="240" w:lineRule="auto"/>
        <w:ind w:left="142" w:firstLine="774"/>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степени соответствия запланированному уровню затрат и эффективности использования средств из всех источников финансирования;</w:t>
      </w:r>
    </w:p>
    <w:p w:rsidR="00A245C5" w:rsidRPr="00B15989" w:rsidRDefault="00A245C5" w:rsidP="00B15989">
      <w:pPr>
        <w:pStyle w:val="aa"/>
        <w:widowControl w:val="0"/>
        <w:numPr>
          <w:ilvl w:val="0"/>
          <w:numId w:val="21"/>
        </w:numPr>
        <w:autoSpaceDE w:val="0"/>
        <w:autoSpaceDN w:val="0"/>
        <w:adjustRightInd w:val="0"/>
        <w:spacing w:after="0" w:line="240" w:lineRule="auto"/>
        <w:ind w:left="142" w:firstLine="774"/>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степени реализации мероприятий (достижения результатов).</w:t>
      </w: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Методика оценки эффективности разрабатывается для каждой муниципальной программы и учитывает основные количественные и качественные показатели муниципальной программы, соотнесенные с динамикой развития соответствующей сферы в масштабе Ленинградской области и/или Ломоносовского муниципального района.</w:t>
      </w: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Пороговые значения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w:t>
      </w: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Методика оценки эффективности муниципальной программы должна предусматривать возможность проведения такой оценки в течение реализации муниципальной программы не реже чем один раз в год.</w:t>
      </w:r>
    </w:p>
    <w:p w:rsidR="00A245C5" w:rsidRPr="00B15989"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89">
        <w:rPr>
          <w:rFonts w:ascii="Times New Roman" w:eastAsia="Times New Roman" w:hAnsi="Times New Roman" w:cs="Times New Roman"/>
          <w:sz w:val="24"/>
          <w:szCs w:val="24"/>
        </w:rPr>
        <w:t>3</w:t>
      </w:r>
      <w:r w:rsidR="00A820C6">
        <w:rPr>
          <w:rFonts w:ascii="Times New Roman" w:eastAsia="Times New Roman" w:hAnsi="Times New Roman" w:cs="Times New Roman"/>
          <w:sz w:val="24"/>
          <w:szCs w:val="24"/>
        </w:rPr>
        <w:t>9</w:t>
      </w:r>
      <w:r w:rsidRPr="00B15989">
        <w:rPr>
          <w:rFonts w:ascii="Times New Roman" w:eastAsia="Times New Roman" w:hAnsi="Times New Roman" w:cs="Times New Roman"/>
          <w:sz w:val="24"/>
          <w:szCs w:val="24"/>
        </w:rPr>
        <w:t>. Оценка планируемой эффективности муниципальной программы проводится ответственным исполнителем при ее разработке (внесении изменений).</w:t>
      </w:r>
    </w:p>
    <w:p w:rsidR="00A52054" w:rsidRPr="00295C54" w:rsidRDefault="00A52054" w:rsidP="00A52054">
      <w:pPr>
        <w:pStyle w:val="ConsPlusNormal"/>
        <w:ind w:firstLine="708"/>
        <w:jc w:val="both"/>
        <w:outlineLvl w:val="1"/>
        <w:rPr>
          <w:rFonts w:ascii="Times New Roman" w:hAnsi="Times New Roman" w:cs="Times New Roman"/>
          <w:color w:val="00B050"/>
          <w:sz w:val="24"/>
          <w:szCs w:val="24"/>
        </w:rPr>
      </w:pPr>
    </w:p>
    <w:p w:rsidR="00684E9E" w:rsidRPr="00295C54" w:rsidRDefault="00684E9E">
      <w:pPr>
        <w:pStyle w:val="ConsPlusNormal"/>
        <w:ind w:firstLine="540"/>
        <w:jc w:val="both"/>
        <w:rPr>
          <w:rFonts w:ascii="Times New Roman" w:hAnsi="Times New Roman" w:cs="Times New Roman"/>
          <w:color w:val="00B050"/>
        </w:rPr>
      </w:pPr>
    </w:p>
    <w:p w:rsidR="00684E9E" w:rsidRPr="00295C54" w:rsidRDefault="00684E9E">
      <w:pPr>
        <w:rPr>
          <w:rFonts w:ascii="Times New Roman" w:hAnsi="Times New Roman" w:cs="Times New Roman"/>
          <w:color w:val="00B050"/>
        </w:rPr>
        <w:sectPr w:rsidR="00684E9E" w:rsidRPr="00295C54" w:rsidSect="00FB4017">
          <w:footerReference w:type="default" r:id="rId26"/>
          <w:pgSz w:w="11906" w:h="16838"/>
          <w:pgMar w:top="1134" w:right="850" w:bottom="1134" w:left="1701" w:header="708" w:footer="708" w:gutter="0"/>
          <w:cols w:space="708"/>
          <w:titlePg/>
          <w:docGrid w:linePitch="360"/>
        </w:sectPr>
      </w:pPr>
    </w:p>
    <w:p w:rsidR="008C07E1" w:rsidRPr="00062937" w:rsidRDefault="008C07E1" w:rsidP="008C07E1">
      <w:pPr>
        <w:pStyle w:val="ConsPlusNormal"/>
        <w:jc w:val="right"/>
        <w:outlineLvl w:val="1"/>
        <w:rPr>
          <w:rFonts w:ascii="Times New Roman" w:hAnsi="Times New Roman" w:cs="Times New Roman"/>
          <w:sz w:val="24"/>
          <w:szCs w:val="24"/>
        </w:rPr>
      </w:pPr>
      <w:r w:rsidRPr="00062937">
        <w:rPr>
          <w:rFonts w:ascii="Times New Roman" w:hAnsi="Times New Roman" w:cs="Times New Roman"/>
          <w:sz w:val="24"/>
          <w:szCs w:val="24"/>
        </w:rPr>
        <w:lastRenderedPageBreak/>
        <w:t>Приложение</w:t>
      </w:r>
    </w:p>
    <w:p w:rsidR="008C07E1" w:rsidRPr="00062937" w:rsidRDefault="008C07E1" w:rsidP="008C07E1">
      <w:pPr>
        <w:pStyle w:val="ConsPlusNormal"/>
        <w:jc w:val="right"/>
        <w:rPr>
          <w:rFonts w:ascii="Times New Roman" w:hAnsi="Times New Roman" w:cs="Times New Roman"/>
          <w:sz w:val="24"/>
          <w:szCs w:val="24"/>
        </w:rPr>
      </w:pPr>
      <w:r w:rsidRPr="00062937">
        <w:rPr>
          <w:rFonts w:ascii="Times New Roman" w:hAnsi="Times New Roman" w:cs="Times New Roman"/>
          <w:sz w:val="24"/>
          <w:szCs w:val="24"/>
        </w:rPr>
        <w:t>к Методическим указаниям</w:t>
      </w:r>
    </w:p>
    <w:p w:rsidR="008C07E1" w:rsidRPr="00062937" w:rsidRDefault="008C07E1" w:rsidP="008C07E1">
      <w:pPr>
        <w:pStyle w:val="ConsPlusNormal"/>
        <w:jc w:val="right"/>
        <w:rPr>
          <w:rFonts w:ascii="Times New Roman" w:hAnsi="Times New Roman" w:cs="Times New Roman"/>
          <w:sz w:val="24"/>
          <w:szCs w:val="24"/>
        </w:rPr>
      </w:pPr>
      <w:r w:rsidRPr="00062937">
        <w:rPr>
          <w:rFonts w:ascii="Times New Roman" w:hAnsi="Times New Roman" w:cs="Times New Roman"/>
          <w:sz w:val="24"/>
          <w:szCs w:val="24"/>
        </w:rPr>
        <w:t>по разработке и реализации</w:t>
      </w:r>
    </w:p>
    <w:p w:rsidR="008C07E1" w:rsidRPr="00062937" w:rsidRDefault="008C07E1" w:rsidP="008C07E1">
      <w:pPr>
        <w:pStyle w:val="ConsPlusNormal"/>
        <w:jc w:val="right"/>
        <w:rPr>
          <w:rFonts w:ascii="Times New Roman" w:hAnsi="Times New Roman" w:cs="Times New Roman"/>
          <w:sz w:val="24"/>
          <w:szCs w:val="24"/>
        </w:rPr>
      </w:pPr>
      <w:r w:rsidRPr="00062937">
        <w:rPr>
          <w:rFonts w:ascii="Times New Roman" w:hAnsi="Times New Roman" w:cs="Times New Roman"/>
          <w:sz w:val="24"/>
          <w:szCs w:val="24"/>
        </w:rPr>
        <w:t>муниципальных программ</w:t>
      </w:r>
    </w:p>
    <w:p w:rsidR="008C07E1" w:rsidRPr="00062937" w:rsidRDefault="008C07E1" w:rsidP="008C07E1">
      <w:pPr>
        <w:pStyle w:val="ConsPlusNormal"/>
        <w:jc w:val="right"/>
        <w:rPr>
          <w:rFonts w:ascii="Times New Roman" w:hAnsi="Times New Roman" w:cs="Times New Roman"/>
          <w:sz w:val="24"/>
          <w:szCs w:val="24"/>
        </w:rPr>
      </w:pPr>
      <w:r w:rsidRPr="00062937">
        <w:rPr>
          <w:rFonts w:ascii="Times New Roman" w:hAnsi="Times New Roman" w:cs="Times New Roman"/>
          <w:sz w:val="24"/>
          <w:szCs w:val="24"/>
        </w:rPr>
        <w:t>муниципального образования</w:t>
      </w:r>
    </w:p>
    <w:p w:rsidR="008C07E1" w:rsidRPr="00062937" w:rsidRDefault="008C07E1" w:rsidP="008C07E1">
      <w:pPr>
        <w:pStyle w:val="ConsPlusNormal"/>
        <w:jc w:val="right"/>
        <w:rPr>
          <w:rFonts w:ascii="Times New Roman" w:hAnsi="Times New Roman" w:cs="Times New Roman"/>
          <w:sz w:val="24"/>
          <w:szCs w:val="24"/>
        </w:rPr>
      </w:pPr>
      <w:r w:rsidRPr="00062937">
        <w:rPr>
          <w:rFonts w:ascii="Times New Roman" w:hAnsi="Times New Roman" w:cs="Times New Roman"/>
          <w:sz w:val="24"/>
          <w:szCs w:val="24"/>
        </w:rPr>
        <w:t>Ломоносовский муниципальный</w:t>
      </w:r>
    </w:p>
    <w:p w:rsidR="008C07E1" w:rsidRPr="00062937" w:rsidRDefault="008C07E1" w:rsidP="008C07E1">
      <w:pPr>
        <w:pStyle w:val="ConsPlusNormal"/>
        <w:jc w:val="right"/>
        <w:rPr>
          <w:rFonts w:ascii="Times New Roman" w:hAnsi="Times New Roman" w:cs="Times New Roman"/>
          <w:sz w:val="24"/>
          <w:szCs w:val="24"/>
          <w:lang w:val="en-US"/>
        </w:rPr>
      </w:pPr>
      <w:r w:rsidRPr="00062937">
        <w:rPr>
          <w:rFonts w:ascii="Times New Roman" w:hAnsi="Times New Roman" w:cs="Times New Roman"/>
          <w:sz w:val="24"/>
          <w:szCs w:val="24"/>
        </w:rPr>
        <w:t xml:space="preserve"> район Ленинградской области</w:t>
      </w:r>
    </w:p>
    <w:p w:rsidR="00686566" w:rsidRPr="00062937" w:rsidRDefault="00686566" w:rsidP="00686566">
      <w:pPr>
        <w:pStyle w:val="ConsPlusNormal"/>
        <w:jc w:val="right"/>
        <w:outlineLvl w:val="2"/>
        <w:rPr>
          <w:rFonts w:ascii="Times New Roman" w:hAnsi="Times New Roman" w:cs="Times New Roman"/>
          <w:sz w:val="24"/>
          <w:szCs w:val="24"/>
          <w:lang w:val="en-US"/>
        </w:rPr>
      </w:pPr>
      <w:r w:rsidRPr="00062937">
        <w:rPr>
          <w:rFonts w:ascii="Times New Roman" w:hAnsi="Times New Roman" w:cs="Times New Roman"/>
          <w:sz w:val="24"/>
          <w:szCs w:val="24"/>
        </w:rPr>
        <w:t xml:space="preserve">Таблица </w:t>
      </w:r>
      <w:r w:rsidRPr="00062937">
        <w:rPr>
          <w:rFonts w:ascii="Times New Roman" w:hAnsi="Times New Roman" w:cs="Times New Roman"/>
          <w:sz w:val="24"/>
          <w:szCs w:val="24"/>
          <w:lang w:val="en-US"/>
        </w:rPr>
        <w:t>1</w:t>
      </w:r>
    </w:p>
    <w:p w:rsidR="00686566" w:rsidRPr="00062937" w:rsidRDefault="00686566" w:rsidP="008C07E1">
      <w:pPr>
        <w:pStyle w:val="ConsPlusNormal"/>
        <w:jc w:val="right"/>
        <w:rPr>
          <w:rFonts w:ascii="Times New Roman" w:hAnsi="Times New Roman" w:cs="Times New Roman"/>
          <w:sz w:val="24"/>
          <w:szCs w:val="24"/>
          <w:lang w:val="en-US"/>
        </w:rPr>
      </w:pPr>
    </w:p>
    <w:p w:rsidR="008C07E1" w:rsidRPr="00062937" w:rsidRDefault="008C07E1" w:rsidP="008C07E1">
      <w:pPr>
        <w:pStyle w:val="ConsPlusNormal"/>
        <w:jc w:val="center"/>
        <w:rPr>
          <w:rFonts w:ascii="Times New Roman" w:hAnsi="Times New Roman" w:cs="Times New Roman"/>
          <w:sz w:val="24"/>
          <w:szCs w:val="24"/>
        </w:rPr>
      </w:pPr>
      <w:bookmarkStart w:id="5" w:name="P456"/>
      <w:bookmarkEnd w:id="5"/>
    </w:p>
    <w:tbl>
      <w:tblPr>
        <w:tblStyle w:val="a5"/>
        <w:tblpPr w:leftFromText="180" w:rightFromText="180" w:vertAnchor="page" w:horzAnchor="margin" w:tblpY="4118"/>
        <w:tblW w:w="15003" w:type="dxa"/>
        <w:tblLayout w:type="fixed"/>
        <w:tblLook w:val="04A0"/>
      </w:tblPr>
      <w:tblGrid>
        <w:gridCol w:w="675"/>
        <w:gridCol w:w="1169"/>
        <w:gridCol w:w="1525"/>
        <w:gridCol w:w="1275"/>
        <w:gridCol w:w="1985"/>
        <w:gridCol w:w="1701"/>
        <w:gridCol w:w="1418"/>
        <w:gridCol w:w="1417"/>
        <w:gridCol w:w="1843"/>
        <w:gridCol w:w="1995"/>
      </w:tblGrid>
      <w:tr w:rsidR="00385E66" w:rsidRPr="00062937" w:rsidTr="00AE656C">
        <w:tc>
          <w:tcPr>
            <w:tcW w:w="675" w:type="dxa"/>
            <w:vMerge w:val="restart"/>
            <w:vAlign w:val="center"/>
          </w:tcPr>
          <w:p w:rsidR="00385E66" w:rsidRPr="00062937" w:rsidRDefault="00495DC0" w:rsidP="00495DC0">
            <w:pPr>
              <w:pStyle w:val="ConsPlusNormal"/>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694" w:type="dxa"/>
            <w:gridSpan w:val="2"/>
            <w:vMerge w:val="restart"/>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Показатель (индикатор) (наименование)</w:t>
            </w:r>
          </w:p>
        </w:tc>
        <w:tc>
          <w:tcPr>
            <w:tcW w:w="1275" w:type="dxa"/>
            <w:vMerge w:val="restart"/>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Ед. измерения</w:t>
            </w:r>
          </w:p>
        </w:tc>
        <w:tc>
          <w:tcPr>
            <w:tcW w:w="8364" w:type="dxa"/>
            <w:gridSpan w:val="5"/>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 xml:space="preserve">Значения показателей (индикаторов) </w:t>
            </w:r>
            <w:hyperlink w:anchor="P574" w:history="1">
              <w:r w:rsidRPr="00062937">
                <w:rPr>
                  <w:rFonts w:ascii="Times New Roman" w:hAnsi="Times New Roman" w:cs="Times New Roman"/>
                </w:rPr>
                <w:t>&lt;1&gt;</w:t>
              </w:r>
            </w:hyperlink>
          </w:p>
        </w:tc>
        <w:tc>
          <w:tcPr>
            <w:tcW w:w="1995" w:type="dxa"/>
            <w:vMerge w:val="restart"/>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Удельный вес подпрограммы (показателя)</w:t>
            </w:r>
          </w:p>
        </w:tc>
      </w:tr>
      <w:tr w:rsidR="00385E66" w:rsidRPr="00062937" w:rsidTr="00AE656C">
        <w:trPr>
          <w:trHeight w:val="583"/>
        </w:trPr>
        <w:tc>
          <w:tcPr>
            <w:tcW w:w="675" w:type="dxa"/>
            <w:vMerge/>
            <w:vAlign w:val="center"/>
          </w:tcPr>
          <w:p w:rsidR="00385E66" w:rsidRPr="00062937" w:rsidRDefault="00385E66" w:rsidP="00495DC0">
            <w:pPr>
              <w:spacing w:after="1" w:line="0" w:lineRule="atLeast"/>
              <w:jc w:val="center"/>
              <w:rPr>
                <w:rFonts w:ascii="Times New Roman" w:hAnsi="Times New Roman" w:cs="Times New Roman"/>
              </w:rPr>
            </w:pPr>
          </w:p>
        </w:tc>
        <w:tc>
          <w:tcPr>
            <w:tcW w:w="2694" w:type="dxa"/>
            <w:gridSpan w:val="2"/>
            <w:vMerge/>
            <w:vAlign w:val="center"/>
          </w:tcPr>
          <w:p w:rsidR="00385E66" w:rsidRPr="00062937" w:rsidRDefault="00385E66" w:rsidP="00495DC0">
            <w:pPr>
              <w:spacing w:after="1" w:line="0" w:lineRule="atLeast"/>
              <w:jc w:val="center"/>
              <w:rPr>
                <w:rFonts w:ascii="Times New Roman" w:hAnsi="Times New Roman" w:cs="Times New Roman"/>
              </w:rPr>
            </w:pPr>
          </w:p>
        </w:tc>
        <w:tc>
          <w:tcPr>
            <w:tcW w:w="1275" w:type="dxa"/>
            <w:vMerge/>
            <w:vAlign w:val="center"/>
          </w:tcPr>
          <w:p w:rsidR="00385E66" w:rsidRPr="00062937" w:rsidRDefault="00385E66" w:rsidP="00495DC0">
            <w:pPr>
              <w:spacing w:after="1" w:line="0" w:lineRule="atLeast"/>
              <w:jc w:val="center"/>
              <w:rPr>
                <w:rFonts w:ascii="Times New Roman" w:hAnsi="Times New Roman" w:cs="Times New Roman"/>
              </w:rPr>
            </w:pPr>
          </w:p>
        </w:tc>
        <w:tc>
          <w:tcPr>
            <w:tcW w:w="198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 xml:space="preserve">Базовый период (20__ год) </w:t>
            </w:r>
            <w:hyperlink w:anchor="P575" w:history="1">
              <w:r w:rsidRPr="00062937">
                <w:rPr>
                  <w:rFonts w:ascii="Times New Roman" w:hAnsi="Times New Roman" w:cs="Times New Roman"/>
                </w:rPr>
                <w:t>&lt;2&gt;</w:t>
              </w:r>
            </w:hyperlink>
          </w:p>
        </w:tc>
        <w:tc>
          <w:tcPr>
            <w:tcW w:w="1701"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Первый год реализации</w:t>
            </w:r>
          </w:p>
        </w:tc>
        <w:tc>
          <w:tcPr>
            <w:tcW w:w="1418"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Второй год реализации</w:t>
            </w:r>
          </w:p>
        </w:tc>
        <w:tc>
          <w:tcPr>
            <w:tcW w:w="1417"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w:t>
            </w:r>
          </w:p>
        </w:tc>
        <w:tc>
          <w:tcPr>
            <w:tcW w:w="1843"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Последний год реализации</w:t>
            </w:r>
          </w:p>
        </w:tc>
        <w:tc>
          <w:tcPr>
            <w:tcW w:w="1995" w:type="dxa"/>
            <w:vMerge/>
            <w:vAlign w:val="center"/>
          </w:tcPr>
          <w:p w:rsidR="00385E66" w:rsidRPr="00062937" w:rsidRDefault="00385E66" w:rsidP="00495DC0">
            <w:pPr>
              <w:spacing w:after="1" w:line="0" w:lineRule="atLeast"/>
              <w:jc w:val="center"/>
              <w:rPr>
                <w:rFonts w:ascii="Times New Roman" w:hAnsi="Times New Roman" w:cs="Times New Roman"/>
              </w:rPr>
            </w:pPr>
          </w:p>
        </w:tc>
      </w:tr>
      <w:tr w:rsidR="00385E66" w:rsidRPr="00062937" w:rsidTr="00AE656C">
        <w:tc>
          <w:tcPr>
            <w:tcW w:w="67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1</w:t>
            </w:r>
          </w:p>
        </w:tc>
        <w:tc>
          <w:tcPr>
            <w:tcW w:w="1169"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2</w:t>
            </w:r>
          </w:p>
        </w:tc>
        <w:tc>
          <w:tcPr>
            <w:tcW w:w="152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3</w:t>
            </w:r>
          </w:p>
        </w:tc>
        <w:tc>
          <w:tcPr>
            <w:tcW w:w="127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4</w:t>
            </w:r>
          </w:p>
        </w:tc>
        <w:tc>
          <w:tcPr>
            <w:tcW w:w="198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5</w:t>
            </w:r>
          </w:p>
        </w:tc>
        <w:tc>
          <w:tcPr>
            <w:tcW w:w="1701"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6</w:t>
            </w:r>
          </w:p>
        </w:tc>
        <w:tc>
          <w:tcPr>
            <w:tcW w:w="1418"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7</w:t>
            </w:r>
          </w:p>
        </w:tc>
        <w:tc>
          <w:tcPr>
            <w:tcW w:w="1417"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8</w:t>
            </w:r>
          </w:p>
        </w:tc>
        <w:tc>
          <w:tcPr>
            <w:tcW w:w="1843"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9</w:t>
            </w:r>
          </w:p>
        </w:tc>
        <w:tc>
          <w:tcPr>
            <w:tcW w:w="1995" w:type="dxa"/>
            <w:vAlign w:val="center"/>
          </w:tcPr>
          <w:p w:rsidR="00385E66" w:rsidRPr="00062937" w:rsidRDefault="00385E66" w:rsidP="00495DC0">
            <w:pPr>
              <w:pStyle w:val="ConsPlusNormal"/>
              <w:jc w:val="center"/>
              <w:rPr>
                <w:rFonts w:ascii="Times New Roman" w:hAnsi="Times New Roman" w:cs="Times New Roman"/>
              </w:rPr>
            </w:pPr>
            <w:r w:rsidRPr="00062937">
              <w:rPr>
                <w:rFonts w:ascii="Times New Roman" w:hAnsi="Times New Roman" w:cs="Times New Roman"/>
              </w:rPr>
              <w:t>10</w:t>
            </w: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p>
        </w:tc>
        <w:tc>
          <w:tcPr>
            <w:tcW w:w="12333" w:type="dxa"/>
            <w:gridSpan w:val="8"/>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Муниципальная программа</w:t>
            </w: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vMerge w:val="restart"/>
          </w:tcPr>
          <w:p w:rsidR="00385E66" w:rsidRPr="00062937" w:rsidRDefault="00385E66" w:rsidP="00686566">
            <w:pPr>
              <w:pStyle w:val="ConsPlusNormal"/>
              <w:jc w:val="center"/>
              <w:rPr>
                <w:rFonts w:ascii="Times New Roman" w:hAnsi="Times New Roman" w:cs="Times New Roman"/>
              </w:rPr>
            </w:pPr>
          </w:p>
        </w:tc>
        <w:tc>
          <w:tcPr>
            <w:tcW w:w="1169" w:type="dxa"/>
            <w:vMerge w:val="restart"/>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Показатель (индикатор)</w:t>
            </w: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плановое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X</w:t>
            </w: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vMerge/>
          </w:tcPr>
          <w:p w:rsidR="00385E66" w:rsidRPr="00062937" w:rsidRDefault="00385E66" w:rsidP="00686566">
            <w:pPr>
              <w:spacing w:after="1" w:line="0" w:lineRule="atLeast"/>
              <w:rPr>
                <w:rFonts w:ascii="Times New Roman" w:hAnsi="Times New Roman" w:cs="Times New Roman"/>
              </w:rPr>
            </w:pPr>
          </w:p>
        </w:tc>
        <w:tc>
          <w:tcPr>
            <w:tcW w:w="1169" w:type="dxa"/>
            <w:vMerge/>
          </w:tcPr>
          <w:p w:rsidR="00385E66" w:rsidRPr="00062937" w:rsidRDefault="00385E66" w:rsidP="00686566">
            <w:pPr>
              <w:spacing w:after="1" w:line="0" w:lineRule="atLeast"/>
              <w:rPr>
                <w:rFonts w:ascii="Times New Roman" w:hAnsi="Times New Roman" w:cs="Times New Roman"/>
              </w:rPr>
            </w:pP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фактическое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w:t>
            </w:r>
          </w:p>
        </w:tc>
        <w:tc>
          <w:tcPr>
            <w:tcW w:w="1169"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w:t>
            </w:r>
          </w:p>
        </w:tc>
        <w:tc>
          <w:tcPr>
            <w:tcW w:w="1525" w:type="dxa"/>
          </w:tcPr>
          <w:p w:rsidR="00385E66" w:rsidRPr="00062937" w:rsidRDefault="00385E66" w:rsidP="00686566">
            <w:pPr>
              <w:pStyle w:val="ConsPlusNormal"/>
              <w:rPr>
                <w:rFonts w:ascii="Times New Roman" w:hAnsi="Times New Roman" w:cs="Times New Roman"/>
              </w:rPr>
            </w:pP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p>
        </w:tc>
        <w:tc>
          <w:tcPr>
            <w:tcW w:w="12333" w:type="dxa"/>
            <w:gridSpan w:val="8"/>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Подпрограмма 1</w:t>
            </w: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rPr>
          <w:trHeight w:val="411"/>
        </w:trPr>
        <w:tc>
          <w:tcPr>
            <w:tcW w:w="675" w:type="dxa"/>
            <w:vMerge w:val="restart"/>
          </w:tcPr>
          <w:p w:rsidR="00385E66" w:rsidRPr="00062937" w:rsidRDefault="00385E66" w:rsidP="00686566">
            <w:pPr>
              <w:pStyle w:val="ConsPlusNormal"/>
              <w:jc w:val="center"/>
              <w:rPr>
                <w:rFonts w:ascii="Times New Roman" w:hAnsi="Times New Roman" w:cs="Times New Roman"/>
              </w:rPr>
            </w:pPr>
          </w:p>
        </w:tc>
        <w:tc>
          <w:tcPr>
            <w:tcW w:w="1169" w:type="dxa"/>
            <w:vMerge w:val="restart"/>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Показатель (индикатор)</w:t>
            </w: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плановое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X</w:t>
            </w: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vMerge/>
          </w:tcPr>
          <w:p w:rsidR="00385E66" w:rsidRPr="00062937" w:rsidRDefault="00385E66" w:rsidP="00686566">
            <w:pPr>
              <w:spacing w:after="1" w:line="0" w:lineRule="atLeast"/>
              <w:rPr>
                <w:rFonts w:ascii="Times New Roman" w:hAnsi="Times New Roman" w:cs="Times New Roman"/>
              </w:rPr>
            </w:pPr>
          </w:p>
        </w:tc>
        <w:tc>
          <w:tcPr>
            <w:tcW w:w="1169" w:type="dxa"/>
            <w:vMerge/>
          </w:tcPr>
          <w:p w:rsidR="00385E66" w:rsidRPr="00062937" w:rsidRDefault="00385E66" w:rsidP="00686566">
            <w:pPr>
              <w:spacing w:after="1" w:line="0" w:lineRule="atLeast"/>
              <w:rPr>
                <w:rFonts w:ascii="Times New Roman" w:hAnsi="Times New Roman" w:cs="Times New Roman"/>
              </w:rPr>
            </w:pP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фактическое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w:t>
            </w:r>
          </w:p>
        </w:tc>
        <w:tc>
          <w:tcPr>
            <w:tcW w:w="1169"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w:t>
            </w:r>
          </w:p>
        </w:tc>
        <w:tc>
          <w:tcPr>
            <w:tcW w:w="1525" w:type="dxa"/>
          </w:tcPr>
          <w:p w:rsidR="00385E66" w:rsidRPr="00062937" w:rsidRDefault="00385E66" w:rsidP="00686566">
            <w:pPr>
              <w:pStyle w:val="ConsPlusNormal"/>
              <w:rPr>
                <w:rFonts w:ascii="Times New Roman" w:hAnsi="Times New Roman" w:cs="Times New Roman"/>
              </w:rPr>
            </w:pP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p>
        </w:tc>
        <w:tc>
          <w:tcPr>
            <w:tcW w:w="12333" w:type="dxa"/>
            <w:gridSpan w:val="8"/>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Подпрограмма 2</w:t>
            </w: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rPr>
          <w:trHeight w:val="444"/>
        </w:trPr>
        <w:tc>
          <w:tcPr>
            <w:tcW w:w="675" w:type="dxa"/>
            <w:vMerge w:val="restart"/>
          </w:tcPr>
          <w:p w:rsidR="00385E66" w:rsidRPr="00062937" w:rsidRDefault="00385E66" w:rsidP="00686566">
            <w:pPr>
              <w:pStyle w:val="ConsPlusNormal"/>
              <w:jc w:val="center"/>
              <w:rPr>
                <w:rFonts w:ascii="Times New Roman" w:hAnsi="Times New Roman" w:cs="Times New Roman"/>
              </w:rPr>
            </w:pPr>
          </w:p>
        </w:tc>
        <w:tc>
          <w:tcPr>
            <w:tcW w:w="1169" w:type="dxa"/>
            <w:vMerge w:val="restart"/>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Показатель (индикатор)</w:t>
            </w: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плановое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X</w:t>
            </w: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rPr>
          <w:trHeight w:val="441"/>
        </w:trPr>
        <w:tc>
          <w:tcPr>
            <w:tcW w:w="675" w:type="dxa"/>
            <w:vMerge/>
          </w:tcPr>
          <w:p w:rsidR="00385E66" w:rsidRPr="00062937" w:rsidRDefault="00385E66" w:rsidP="00686566">
            <w:pPr>
              <w:spacing w:after="1" w:line="0" w:lineRule="atLeast"/>
              <w:rPr>
                <w:rFonts w:ascii="Times New Roman" w:hAnsi="Times New Roman" w:cs="Times New Roman"/>
              </w:rPr>
            </w:pPr>
          </w:p>
        </w:tc>
        <w:tc>
          <w:tcPr>
            <w:tcW w:w="1169" w:type="dxa"/>
            <w:vMerge/>
          </w:tcPr>
          <w:p w:rsidR="00385E66" w:rsidRPr="00062937" w:rsidRDefault="00385E66" w:rsidP="00686566">
            <w:pPr>
              <w:spacing w:after="1" w:line="0" w:lineRule="atLeast"/>
              <w:rPr>
                <w:rFonts w:ascii="Times New Roman" w:hAnsi="Times New Roman" w:cs="Times New Roman"/>
              </w:rPr>
            </w:pPr>
          </w:p>
        </w:tc>
        <w:tc>
          <w:tcPr>
            <w:tcW w:w="1525"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фактическое значение</w:t>
            </w: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r w:rsidR="00385E66" w:rsidRPr="00062937" w:rsidTr="00AE656C">
        <w:tc>
          <w:tcPr>
            <w:tcW w:w="675" w:type="dxa"/>
          </w:tcPr>
          <w:p w:rsidR="00385E66" w:rsidRPr="00062937" w:rsidRDefault="00385E66" w:rsidP="00686566">
            <w:pPr>
              <w:pStyle w:val="ConsPlusNormal"/>
              <w:jc w:val="center"/>
              <w:rPr>
                <w:rFonts w:ascii="Times New Roman" w:hAnsi="Times New Roman" w:cs="Times New Roman"/>
              </w:rPr>
            </w:pPr>
            <w:r w:rsidRPr="00062937">
              <w:rPr>
                <w:rFonts w:ascii="Times New Roman" w:hAnsi="Times New Roman" w:cs="Times New Roman"/>
              </w:rPr>
              <w:t>...</w:t>
            </w:r>
          </w:p>
        </w:tc>
        <w:tc>
          <w:tcPr>
            <w:tcW w:w="1169" w:type="dxa"/>
          </w:tcPr>
          <w:p w:rsidR="00385E66" w:rsidRPr="00062937" w:rsidRDefault="00385E66" w:rsidP="00686566">
            <w:pPr>
              <w:pStyle w:val="ConsPlusNormal"/>
              <w:rPr>
                <w:rFonts w:ascii="Times New Roman" w:hAnsi="Times New Roman" w:cs="Times New Roman"/>
              </w:rPr>
            </w:pPr>
            <w:r w:rsidRPr="00062937">
              <w:rPr>
                <w:rFonts w:ascii="Times New Roman" w:hAnsi="Times New Roman" w:cs="Times New Roman"/>
              </w:rPr>
              <w:t>...</w:t>
            </w:r>
          </w:p>
        </w:tc>
        <w:tc>
          <w:tcPr>
            <w:tcW w:w="1525" w:type="dxa"/>
          </w:tcPr>
          <w:p w:rsidR="00385E66" w:rsidRPr="00062937" w:rsidRDefault="00385E66" w:rsidP="00686566">
            <w:pPr>
              <w:pStyle w:val="ConsPlusNormal"/>
              <w:rPr>
                <w:rFonts w:ascii="Times New Roman" w:hAnsi="Times New Roman" w:cs="Times New Roman"/>
              </w:rPr>
            </w:pPr>
          </w:p>
        </w:tc>
        <w:tc>
          <w:tcPr>
            <w:tcW w:w="1275" w:type="dxa"/>
          </w:tcPr>
          <w:p w:rsidR="00385E66" w:rsidRPr="00062937" w:rsidRDefault="00385E66" w:rsidP="00686566">
            <w:pPr>
              <w:pStyle w:val="ConsPlusNormal"/>
              <w:jc w:val="center"/>
              <w:rPr>
                <w:rFonts w:ascii="Times New Roman" w:hAnsi="Times New Roman" w:cs="Times New Roman"/>
              </w:rPr>
            </w:pPr>
          </w:p>
        </w:tc>
        <w:tc>
          <w:tcPr>
            <w:tcW w:w="1985" w:type="dxa"/>
          </w:tcPr>
          <w:p w:rsidR="00385E66" w:rsidRPr="00062937" w:rsidRDefault="00385E66" w:rsidP="00686566">
            <w:pPr>
              <w:pStyle w:val="ConsPlusNormal"/>
              <w:jc w:val="center"/>
              <w:rPr>
                <w:rFonts w:ascii="Times New Roman" w:hAnsi="Times New Roman" w:cs="Times New Roman"/>
              </w:rPr>
            </w:pPr>
          </w:p>
        </w:tc>
        <w:tc>
          <w:tcPr>
            <w:tcW w:w="1701" w:type="dxa"/>
          </w:tcPr>
          <w:p w:rsidR="00385E66" w:rsidRPr="00062937" w:rsidRDefault="00385E66" w:rsidP="00686566">
            <w:pPr>
              <w:pStyle w:val="ConsPlusNormal"/>
              <w:jc w:val="center"/>
              <w:rPr>
                <w:rFonts w:ascii="Times New Roman" w:hAnsi="Times New Roman" w:cs="Times New Roman"/>
              </w:rPr>
            </w:pPr>
          </w:p>
        </w:tc>
        <w:tc>
          <w:tcPr>
            <w:tcW w:w="1418" w:type="dxa"/>
          </w:tcPr>
          <w:p w:rsidR="00385E66" w:rsidRPr="00062937" w:rsidRDefault="00385E66" w:rsidP="00686566">
            <w:pPr>
              <w:pStyle w:val="ConsPlusNormal"/>
              <w:jc w:val="center"/>
              <w:rPr>
                <w:rFonts w:ascii="Times New Roman" w:hAnsi="Times New Roman" w:cs="Times New Roman"/>
              </w:rPr>
            </w:pPr>
          </w:p>
        </w:tc>
        <w:tc>
          <w:tcPr>
            <w:tcW w:w="1417" w:type="dxa"/>
          </w:tcPr>
          <w:p w:rsidR="00385E66" w:rsidRPr="00062937" w:rsidRDefault="00385E66" w:rsidP="00686566">
            <w:pPr>
              <w:pStyle w:val="ConsPlusNormal"/>
              <w:jc w:val="center"/>
              <w:rPr>
                <w:rFonts w:ascii="Times New Roman" w:hAnsi="Times New Roman" w:cs="Times New Roman"/>
              </w:rPr>
            </w:pPr>
          </w:p>
        </w:tc>
        <w:tc>
          <w:tcPr>
            <w:tcW w:w="1843" w:type="dxa"/>
          </w:tcPr>
          <w:p w:rsidR="00385E66" w:rsidRPr="00062937" w:rsidRDefault="00385E66" w:rsidP="00686566">
            <w:pPr>
              <w:pStyle w:val="ConsPlusNormal"/>
              <w:jc w:val="center"/>
              <w:rPr>
                <w:rFonts w:ascii="Times New Roman" w:hAnsi="Times New Roman" w:cs="Times New Roman"/>
              </w:rPr>
            </w:pPr>
          </w:p>
        </w:tc>
        <w:tc>
          <w:tcPr>
            <w:tcW w:w="1995" w:type="dxa"/>
          </w:tcPr>
          <w:p w:rsidR="00385E66" w:rsidRPr="00062937" w:rsidRDefault="00385E66" w:rsidP="00686566">
            <w:pPr>
              <w:pStyle w:val="ConsPlusNormal"/>
              <w:jc w:val="center"/>
              <w:rPr>
                <w:rFonts w:ascii="Times New Roman" w:hAnsi="Times New Roman" w:cs="Times New Roman"/>
              </w:rPr>
            </w:pPr>
          </w:p>
        </w:tc>
      </w:tr>
    </w:tbl>
    <w:p w:rsidR="00684E9E" w:rsidRPr="00062937" w:rsidRDefault="008C07E1" w:rsidP="00385E66">
      <w:pPr>
        <w:pStyle w:val="ConsPlusNormal"/>
        <w:jc w:val="center"/>
        <w:rPr>
          <w:rFonts w:ascii="Times New Roman" w:hAnsi="Times New Roman" w:cs="Times New Roman"/>
          <w:sz w:val="24"/>
          <w:szCs w:val="24"/>
        </w:rPr>
      </w:pPr>
      <w:r w:rsidRPr="00062937">
        <w:rPr>
          <w:rFonts w:ascii="Times New Roman" w:hAnsi="Times New Roman" w:cs="Times New Roman"/>
          <w:sz w:val="24"/>
          <w:szCs w:val="24"/>
        </w:rPr>
        <w:t>Сведения о показателях (индикаторах)</w:t>
      </w:r>
      <w:r w:rsidR="00385E66" w:rsidRPr="00062937">
        <w:rPr>
          <w:rFonts w:ascii="Times New Roman" w:hAnsi="Times New Roman" w:cs="Times New Roman"/>
          <w:sz w:val="24"/>
          <w:szCs w:val="24"/>
        </w:rPr>
        <w:t xml:space="preserve"> </w:t>
      </w:r>
      <w:r w:rsidRPr="00062937">
        <w:rPr>
          <w:rFonts w:ascii="Times New Roman" w:hAnsi="Times New Roman" w:cs="Times New Roman"/>
          <w:sz w:val="24"/>
          <w:szCs w:val="24"/>
        </w:rPr>
        <w:t xml:space="preserve">муниципальной </w:t>
      </w:r>
      <w:r w:rsidR="00385E66" w:rsidRPr="00062937">
        <w:rPr>
          <w:rFonts w:ascii="Times New Roman" w:hAnsi="Times New Roman" w:cs="Times New Roman"/>
          <w:sz w:val="24"/>
          <w:szCs w:val="24"/>
        </w:rPr>
        <w:t>программы и их значениях</w:t>
      </w:r>
    </w:p>
    <w:p w:rsidR="004643B7" w:rsidRPr="00295C54" w:rsidRDefault="004643B7" w:rsidP="004643B7">
      <w:pPr>
        <w:pStyle w:val="ConsPlusNormal"/>
        <w:ind w:firstLine="540"/>
        <w:jc w:val="both"/>
        <w:rPr>
          <w:rFonts w:ascii="Times New Roman" w:hAnsi="Times New Roman" w:cs="Times New Roman"/>
          <w:color w:val="00B050"/>
          <w:sz w:val="10"/>
          <w:szCs w:val="10"/>
        </w:rPr>
      </w:pPr>
      <w:bookmarkStart w:id="6" w:name="P574"/>
      <w:bookmarkEnd w:id="6"/>
    </w:p>
    <w:p w:rsidR="004643B7" w:rsidRPr="008C2704" w:rsidRDefault="004643B7" w:rsidP="004643B7">
      <w:pPr>
        <w:pStyle w:val="ConsPlusNormal"/>
        <w:ind w:firstLine="540"/>
        <w:jc w:val="both"/>
        <w:rPr>
          <w:rFonts w:ascii="Times New Roman" w:hAnsi="Times New Roman" w:cs="Times New Roman"/>
        </w:rPr>
      </w:pPr>
      <w:r w:rsidRPr="008C2704">
        <w:rPr>
          <w:rFonts w:ascii="Times New Roman" w:hAnsi="Times New Roman" w:cs="Times New Roman"/>
        </w:rPr>
        <w:t>--------------------------------</w:t>
      </w:r>
    </w:p>
    <w:p w:rsidR="00684E9E" w:rsidRPr="008C2704" w:rsidRDefault="004643B7" w:rsidP="003211C6">
      <w:pPr>
        <w:pStyle w:val="ConsPlusNormal"/>
        <w:ind w:firstLine="709"/>
        <w:jc w:val="both"/>
        <w:rPr>
          <w:rFonts w:ascii="Times New Roman" w:hAnsi="Times New Roman" w:cs="Times New Roman"/>
        </w:rPr>
      </w:pPr>
      <w:r w:rsidRPr="008C2704">
        <w:rPr>
          <w:rFonts w:ascii="Times New Roman" w:hAnsi="Times New Roman" w:cs="Times New Roman"/>
        </w:rPr>
        <w:t>&lt;</w:t>
      </w:r>
      <w:r w:rsidR="00684E9E" w:rsidRPr="008C2704">
        <w:rPr>
          <w:rFonts w:ascii="Times New Roman" w:hAnsi="Times New Roman" w:cs="Times New Roman"/>
        </w:rPr>
        <w:t>1</w:t>
      </w:r>
      <w:proofErr w:type="gramStart"/>
      <w:r w:rsidR="00684E9E" w:rsidRPr="008C2704">
        <w:rPr>
          <w:rFonts w:ascii="Times New Roman" w:hAnsi="Times New Roman" w:cs="Times New Roman"/>
        </w:rPr>
        <w:t>&gt; П</w:t>
      </w:r>
      <w:proofErr w:type="gramEnd"/>
      <w:r w:rsidR="00684E9E" w:rsidRPr="008C2704">
        <w:rPr>
          <w:rFonts w:ascii="Times New Roman" w:hAnsi="Times New Roman" w:cs="Times New Roman"/>
        </w:rPr>
        <w:t>ри наличии денежной единицы измерения показателя (индикатора) указываются значения показателя (индикатора) в ценах соответствующих лет.</w:t>
      </w:r>
    </w:p>
    <w:p w:rsidR="008C07E1" w:rsidRPr="008C2704" w:rsidRDefault="00385E66" w:rsidP="003211C6">
      <w:pPr>
        <w:pStyle w:val="ConsPlusNormal"/>
        <w:ind w:firstLine="709"/>
        <w:jc w:val="both"/>
        <w:rPr>
          <w:rFonts w:ascii="Times New Roman" w:hAnsi="Times New Roman" w:cs="Times New Roman"/>
        </w:rPr>
      </w:pPr>
      <w:bookmarkStart w:id="7" w:name="P575"/>
      <w:bookmarkEnd w:id="7"/>
      <w:r w:rsidRPr="008C2704">
        <w:rPr>
          <w:rFonts w:ascii="Times New Roman" w:hAnsi="Times New Roman" w:cs="Times New Roman"/>
        </w:rPr>
        <w:t>&lt;2</w:t>
      </w:r>
      <w:proofErr w:type="gramStart"/>
      <w:r w:rsidRPr="008C2704">
        <w:rPr>
          <w:rFonts w:ascii="Times New Roman" w:hAnsi="Times New Roman" w:cs="Times New Roman"/>
        </w:rPr>
        <w:t xml:space="preserve">&gt; </w:t>
      </w:r>
      <w:r w:rsidR="00684E9E" w:rsidRPr="008C2704">
        <w:rPr>
          <w:rFonts w:ascii="Times New Roman" w:hAnsi="Times New Roman" w:cs="Times New Roman"/>
        </w:rPr>
        <w:t>У</w:t>
      </w:r>
      <w:proofErr w:type="gramEnd"/>
      <w:r w:rsidR="00684E9E" w:rsidRPr="008C2704">
        <w:rPr>
          <w:rFonts w:ascii="Times New Roman" w:hAnsi="Times New Roman" w:cs="Times New Roman"/>
        </w:rPr>
        <w:t xml:space="preserve">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w:t>
      </w:r>
      <w:r w:rsidRPr="008C2704">
        <w:rPr>
          <w:rFonts w:ascii="Times New Roman" w:hAnsi="Times New Roman" w:cs="Times New Roman"/>
        </w:rPr>
        <w:t>муниципальной</w:t>
      </w:r>
      <w:r w:rsidR="00684E9E" w:rsidRPr="008C2704">
        <w:rPr>
          <w:rFonts w:ascii="Times New Roman" w:hAnsi="Times New Roman" w:cs="Times New Roman"/>
        </w:rPr>
        <w:t xml:space="preserve"> программы указываются данные за год, предшествующий первому году реализации программы.</w:t>
      </w:r>
    </w:p>
    <w:p w:rsidR="00FE4911" w:rsidRPr="00CC4ADD" w:rsidRDefault="00FE4911" w:rsidP="00B15989">
      <w:pPr>
        <w:pStyle w:val="ConsPlusNormal"/>
        <w:jc w:val="both"/>
        <w:rPr>
          <w:rFonts w:ascii="Times New Roman" w:hAnsi="Times New Roman" w:cs="Times New Roman"/>
          <w:color w:val="FF0000"/>
        </w:rPr>
        <w:sectPr w:rsidR="00FE4911" w:rsidRPr="00CC4ADD" w:rsidSect="00B15989">
          <w:pgSz w:w="16838" w:h="11905" w:orient="landscape"/>
          <w:pgMar w:top="851" w:right="1134" w:bottom="709" w:left="1134" w:header="0" w:footer="0" w:gutter="0"/>
          <w:cols w:space="720"/>
        </w:sectPr>
      </w:pPr>
    </w:p>
    <w:p w:rsidR="00684E9E" w:rsidRPr="008C2704" w:rsidRDefault="00686566">
      <w:pPr>
        <w:pStyle w:val="ConsPlusNormal"/>
        <w:jc w:val="right"/>
        <w:outlineLvl w:val="2"/>
        <w:rPr>
          <w:rFonts w:ascii="Times New Roman" w:hAnsi="Times New Roman" w:cs="Times New Roman"/>
          <w:sz w:val="24"/>
          <w:szCs w:val="24"/>
        </w:rPr>
      </w:pPr>
      <w:r w:rsidRPr="008C2704">
        <w:rPr>
          <w:rFonts w:ascii="Times New Roman" w:hAnsi="Times New Roman" w:cs="Times New Roman"/>
          <w:sz w:val="24"/>
          <w:szCs w:val="24"/>
        </w:rPr>
        <w:lastRenderedPageBreak/>
        <w:t xml:space="preserve">Таблица </w:t>
      </w:r>
      <w:r w:rsidR="00F21FEC">
        <w:rPr>
          <w:rFonts w:ascii="Times New Roman" w:hAnsi="Times New Roman" w:cs="Times New Roman"/>
          <w:sz w:val="24"/>
          <w:szCs w:val="24"/>
        </w:rPr>
        <w:t>2</w:t>
      </w:r>
    </w:p>
    <w:p w:rsidR="00684E9E" w:rsidRPr="008C2704" w:rsidRDefault="00684E9E">
      <w:pPr>
        <w:pStyle w:val="ConsPlusNormal"/>
        <w:ind w:firstLine="540"/>
        <w:jc w:val="both"/>
        <w:rPr>
          <w:rFonts w:ascii="Times New Roman" w:hAnsi="Times New Roman" w:cs="Times New Roman"/>
        </w:rPr>
      </w:pPr>
    </w:p>
    <w:p w:rsidR="00684E9E" w:rsidRPr="008C2704" w:rsidRDefault="00684E9E">
      <w:pPr>
        <w:pStyle w:val="ConsPlusNormal"/>
        <w:jc w:val="center"/>
        <w:rPr>
          <w:rFonts w:ascii="Times New Roman" w:hAnsi="Times New Roman" w:cs="Times New Roman"/>
          <w:sz w:val="24"/>
          <w:szCs w:val="24"/>
        </w:rPr>
      </w:pPr>
      <w:bookmarkStart w:id="8" w:name="P663"/>
      <w:bookmarkEnd w:id="8"/>
      <w:r w:rsidRPr="008C2704">
        <w:rPr>
          <w:rFonts w:ascii="Times New Roman" w:hAnsi="Times New Roman" w:cs="Times New Roman"/>
          <w:sz w:val="24"/>
          <w:szCs w:val="24"/>
        </w:rPr>
        <w:t>Сведения о порядке сбора информации и методике расчета</w:t>
      </w:r>
    </w:p>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sz w:val="24"/>
          <w:szCs w:val="24"/>
        </w:rPr>
        <w:t xml:space="preserve">показателей (индикаторов) </w:t>
      </w:r>
      <w:r w:rsidR="00686566" w:rsidRPr="008C2704">
        <w:rPr>
          <w:rFonts w:ascii="Times New Roman" w:hAnsi="Times New Roman" w:cs="Times New Roman"/>
          <w:sz w:val="24"/>
          <w:szCs w:val="24"/>
        </w:rPr>
        <w:t>муниципальной</w:t>
      </w:r>
      <w:r w:rsidRPr="008C2704">
        <w:rPr>
          <w:rFonts w:ascii="Times New Roman" w:hAnsi="Times New Roman" w:cs="Times New Roman"/>
          <w:sz w:val="24"/>
          <w:szCs w:val="24"/>
        </w:rPr>
        <w:t xml:space="preserve"> программы</w:t>
      </w:r>
    </w:p>
    <w:p w:rsidR="00684E9E" w:rsidRPr="00295C54" w:rsidRDefault="00684E9E">
      <w:pPr>
        <w:pStyle w:val="ConsPlusNormal"/>
        <w:ind w:firstLine="540"/>
        <w:jc w:val="both"/>
        <w:rPr>
          <w:rFonts w:ascii="Times New Roman" w:hAnsi="Times New Roman" w:cs="Times New Roman"/>
          <w:color w:val="00B050"/>
        </w:rPr>
      </w:pPr>
    </w:p>
    <w:tbl>
      <w:tblPr>
        <w:tblW w:w="1354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560"/>
        <w:gridCol w:w="1134"/>
        <w:gridCol w:w="2005"/>
        <w:gridCol w:w="2693"/>
        <w:gridCol w:w="1984"/>
        <w:gridCol w:w="2127"/>
        <w:gridCol w:w="1559"/>
      </w:tblGrid>
      <w:tr w:rsidR="00D06F55" w:rsidRPr="008C2704" w:rsidTr="00495DC0">
        <w:tc>
          <w:tcPr>
            <w:tcW w:w="486"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 xml:space="preserve">N </w:t>
            </w:r>
            <w:proofErr w:type="spellStart"/>
            <w:proofErr w:type="gramStart"/>
            <w:r w:rsidRPr="008C2704">
              <w:rPr>
                <w:rFonts w:ascii="Times New Roman" w:hAnsi="Times New Roman" w:cs="Times New Roman"/>
              </w:rPr>
              <w:t>п</w:t>
            </w:r>
            <w:proofErr w:type="spellEnd"/>
            <w:proofErr w:type="gramEnd"/>
            <w:r w:rsidRPr="008C2704">
              <w:rPr>
                <w:rFonts w:ascii="Times New Roman" w:hAnsi="Times New Roman" w:cs="Times New Roman"/>
              </w:rPr>
              <w:t>/</w:t>
            </w:r>
            <w:proofErr w:type="spellStart"/>
            <w:r w:rsidRPr="008C2704">
              <w:rPr>
                <w:rFonts w:ascii="Times New Roman" w:hAnsi="Times New Roman" w:cs="Times New Roman"/>
              </w:rPr>
              <w:t>п</w:t>
            </w:r>
            <w:proofErr w:type="spellEnd"/>
          </w:p>
        </w:tc>
        <w:tc>
          <w:tcPr>
            <w:tcW w:w="1560"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Наименование показателя</w:t>
            </w:r>
          </w:p>
        </w:tc>
        <w:tc>
          <w:tcPr>
            <w:tcW w:w="1134"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Единица измерения</w:t>
            </w:r>
          </w:p>
        </w:tc>
        <w:tc>
          <w:tcPr>
            <w:tcW w:w="2005"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Временная характеристика &lt;1&gt;</w:t>
            </w:r>
          </w:p>
        </w:tc>
        <w:tc>
          <w:tcPr>
            <w:tcW w:w="2693"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Алгоритм формирования/пункт Федерального плана статистических работ &lt;2&gt;</w:t>
            </w:r>
          </w:p>
        </w:tc>
        <w:tc>
          <w:tcPr>
            <w:tcW w:w="1984"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Срок предоставления отчетности</w:t>
            </w:r>
          </w:p>
        </w:tc>
        <w:tc>
          <w:tcPr>
            <w:tcW w:w="2127" w:type="dxa"/>
            <w:vAlign w:val="center"/>
          </w:tcPr>
          <w:p w:rsidR="00684E9E" w:rsidRPr="008C2704" w:rsidRDefault="00684E9E" w:rsidP="00495DC0">
            <w:pPr>
              <w:pStyle w:val="ConsPlusNormal"/>
              <w:jc w:val="center"/>
              <w:rPr>
                <w:rFonts w:ascii="Times New Roman" w:hAnsi="Times New Roman" w:cs="Times New Roman"/>
              </w:rPr>
            </w:pPr>
            <w:proofErr w:type="gramStart"/>
            <w:r w:rsidRPr="008C2704">
              <w:rPr>
                <w:rFonts w:ascii="Times New Roman" w:hAnsi="Times New Roman" w:cs="Times New Roman"/>
              </w:rPr>
              <w:t>Ответственный за сбор данных по показателю &lt;3&gt;</w:t>
            </w:r>
            <w:proofErr w:type="gramEnd"/>
          </w:p>
        </w:tc>
        <w:tc>
          <w:tcPr>
            <w:tcW w:w="1559"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Реквизиты акта &lt;4&gt;</w:t>
            </w:r>
          </w:p>
        </w:tc>
      </w:tr>
      <w:tr w:rsidR="00D06F55" w:rsidRPr="008C2704" w:rsidTr="00D06F55">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1</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2</w:t>
            </w:r>
          </w:p>
        </w:tc>
        <w:tc>
          <w:tcPr>
            <w:tcW w:w="1134"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3</w:t>
            </w:r>
          </w:p>
        </w:tc>
        <w:tc>
          <w:tcPr>
            <w:tcW w:w="2005"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4</w:t>
            </w:r>
          </w:p>
        </w:tc>
        <w:tc>
          <w:tcPr>
            <w:tcW w:w="2693"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5</w:t>
            </w:r>
          </w:p>
        </w:tc>
        <w:tc>
          <w:tcPr>
            <w:tcW w:w="1984"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6</w:t>
            </w:r>
          </w:p>
        </w:tc>
        <w:tc>
          <w:tcPr>
            <w:tcW w:w="2127"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7</w:t>
            </w:r>
          </w:p>
        </w:tc>
        <w:tc>
          <w:tcPr>
            <w:tcW w:w="1559"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8</w:t>
            </w:r>
          </w:p>
        </w:tc>
      </w:tr>
      <w:tr w:rsidR="00D06F55" w:rsidRPr="008C2704" w:rsidTr="00D06F55">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1</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Показатель 1</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r w:rsidR="00D06F55" w:rsidRPr="008C2704" w:rsidTr="00D06F55">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2</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Показатель 2</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r w:rsidR="00D06F55" w:rsidRPr="008C2704" w:rsidTr="00D06F55">
        <w:tc>
          <w:tcPr>
            <w:tcW w:w="486" w:type="dxa"/>
          </w:tcPr>
          <w:p w:rsidR="00684E9E" w:rsidRPr="008C2704" w:rsidRDefault="00684E9E">
            <w:pPr>
              <w:pStyle w:val="ConsPlusNormal"/>
              <w:jc w:val="center"/>
              <w:rPr>
                <w:rFonts w:ascii="Times New Roman" w:hAnsi="Times New Roman" w:cs="Times New Roman"/>
              </w:rPr>
            </w:pP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bl>
    <w:p w:rsidR="00684E9E" w:rsidRPr="008C2704" w:rsidRDefault="00684E9E">
      <w:pPr>
        <w:pStyle w:val="ConsPlusNormal"/>
        <w:ind w:firstLine="540"/>
        <w:jc w:val="both"/>
        <w:rPr>
          <w:rFonts w:ascii="Times New Roman" w:hAnsi="Times New Roman" w:cs="Times New Roman"/>
        </w:rPr>
      </w:pPr>
      <w:r w:rsidRPr="008C2704">
        <w:rPr>
          <w:rFonts w:ascii="Times New Roman" w:hAnsi="Times New Roman" w:cs="Times New Roman"/>
        </w:rPr>
        <w:t>--------------------------------</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&gt; У</w:t>
      </w:r>
      <w:proofErr w:type="gramEnd"/>
      <w:r w:rsidRPr="003211C6">
        <w:rPr>
          <w:rFonts w:ascii="Times New Roman" w:hAnsi="Times New Roman" w:cs="Times New Roman"/>
          <w:szCs w:val="22"/>
        </w:rPr>
        <w:t>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&lt;2</w:t>
      </w:r>
      <w:proofErr w:type="gramStart"/>
      <w:r w:rsidRPr="003211C6">
        <w:rPr>
          <w:rFonts w:ascii="Times New Roman" w:hAnsi="Times New Roman" w:cs="Times New Roman"/>
          <w:szCs w:val="22"/>
        </w:rPr>
        <w:t>&gt; П</w:t>
      </w:r>
      <w:proofErr w:type="gramEnd"/>
      <w:r w:rsidRPr="003211C6">
        <w:rPr>
          <w:rFonts w:ascii="Times New Roman" w:hAnsi="Times New Roman" w:cs="Times New Roman"/>
          <w:szCs w:val="22"/>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684E9E" w:rsidRPr="003211C6" w:rsidRDefault="005A1D05"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&lt;3</w:t>
      </w:r>
      <w:proofErr w:type="gramStart"/>
      <w:r w:rsidRPr="003211C6">
        <w:rPr>
          <w:rFonts w:ascii="Times New Roman" w:hAnsi="Times New Roman" w:cs="Times New Roman"/>
          <w:szCs w:val="22"/>
        </w:rPr>
        <w:t xml:space="preserve">&gt; </w:t>
      </w:r>
      <w:r w:rsidR="00684E9E" w:rsidRPr="003211C6">
        <w:rPr>
          <w:rFonts w:ascii="Times New Roman" w:hAnsi="Times New Roman" w:cs="Times New Roman"/>
          <w:szCs w:val="22"/>
        </w:rPr>
        <w:t>У</w:t>
      </w:r>
      <w:proofErr w:type="gramEnd"/>
      <w:r w:rsidR="00684E9E" w:rsidRPr="003211C6">
        <w:rPr>
          <w:rFonts w:ascii="Times New Roman" w:hAnsi="Times New Roman" w:cs="Times New Roman"/>
          <w:szCs w:val="22"/>
        </w:rPr>
        <w:t xml:space="preserve">казывается </w:t>
      </w:r>
      <w:r w:rsidRPr="003211C6">
        <w:rPr>
          <w:rFonts w:ascii="Times New Roman" w:hAnsi="Times New Roman" w:cs="Times New Roman"/>
          <w:szCs w:val="22"/>
        </w:rPr>
        <w:t>структурное подразделение Администрации</w:t>
      </w:r>
      <w:r w:rsidR="00684E9E" w:rsidRPr="003211C6">
        <w:rPr>
          <w:rFonts w:ascii="Times New Roman" w:hAnsi="Times New Roman" w:cs="Times New Roman"/>
          <w:szCs w:val="22"/>
        </w:rPr>
        <w:t>, федеральный орган исполнительной власти, иная организация, ответственная за формирование отчетных данных по показателю.</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&lt;4</w:t>
      </w:r>
      <w:proofErr w:type="gramStart"/>
      <w:r w:rsidRPr="003211C6">
        <w:rPr>
          <w:rFonts w:ascii="Times New Roman" w:hAnsi="Times New Roman" w:cs="Times New Roman"/>
          <w:szCs w:val="22"/>
        </w:rPr>
        <w:t>&gt; У</w:t>
      </w:r>
      <w:proofErr w:type="gramEnd"/>
      <w:r w:rsidRPr="003211C6">
        <w:rPr>
          <w:rFonts w:ascii="Times New Roman" w:hAnsi="Times New Roman" w:cs="Times New Roman"/>
          <w:szCs w:val="22"/>
        </w:rPr>
        <w:t>казываются реквизиты акта, утвердившего методику расчета показателя, при наличии.</w:t>
      </w:r>
    </w:p>
    <w:p w:rsidR="00684E9E" w:rsidRPr="004B2592" w:rsidRDefault="00684E9E">
      <w:pPr>
        <w:pStyle w:val="ConsPlusNormal"/>
        <w:ind w:firstLine="540"/>
        <w:jc w:val="both"/>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D06F55" w:rsidRDefault="00D06F55" w:rsidP="00495DC0">
      <w:pPr>
        <w:spacing w:after="0" w:line="240" w:lineRule="auto"/>
        <w:jc w:val="right"/>
        <w:rPr>
          <w:rFonts w:ascii="Times New Roman" w:hAnsi="Times New Roman" w:cs="Times New Roman"/>
          <w:sz w:val="24"/>
          <w:szCs w:val="24"/>
        </w:rPr>
      </w:pPr>
      <w:bookmarkStart w:id="9" w:name="P770"/>
      <w:bookmarkEnd w:id="9"/>
    </w:p>
    <w:p w:rsidR="003211C6" w:rsidRDefault="003211C6" w:rsidP="00495DC0">
      <w:pPr>
        <w:spacing w:after="0" w:line="240" w:lineRule="auto"/>
        <w:jc w:val="right"/>
        <w:rPr>
          <w:rFonts w:ascii="Times New Roman" w:hAnsi="Times New Roman" w:cs="Times New Roman"/>
          <w:sz w:val="24"/>
          <w:szCs w:val="24"/>
        </w:rPr>
      </w:pPr>
    </w:p>
    <w:p w:rsidR="00495DC0" w:rsidRDefault="00495DC0" w:rsidP="00495DC0">
      <w:pPr>
        <w:spacing w:after="0" w:line="240" w:lineRule="auto"/>
        <w:jc w:val="right"/>
        <w:rPr>
          <w:rFonts w:ascii="Times New Roman" w:hAnsi="Times New Roman" w:cs="Times New Roman"/>
          <w:sz w:val="24"/>
          <w:szCs w:val="24"/>
        </w:rPr>
      </w:pPr>
    </w:p>
    <w:p w:rsidR="003211C6" w:rsidRPr="001C4BA2" w:rsidRDefault="003211C6" w:rsidP="00495DC0">
      <w:pPr>
        <w:spacing w:after="0" w:line="240" w:lineRule="auto"/>
        <w:jc w:val="right"/>
        <w:rPr>
          <w:rFonts w:ascii="Times New Roman" w:hAnsi="Times New Roman" w:cs="Times New Roman"/>
          <w:sz w:val="24"/>
          <w:szCs w:val="24"/>
        </w:rPr>
      </w:pPr>
    </w:p>
    <w:p w:rsidR="000802B8" w:rsidRPr="001C4BA2" w:rsidRDefault="000802B8" w:rsidP="00495DC0">
      <w:pPr>
        <w:spacing w:after="0" w:line="240" w:lineRule="auto"/>
        <w:jc w:val="right"/>
        <w:rPr>
          <w:rFonts w:ascii="Times New Roman" w:hAnsi="Times New Roman" w:cs="Times New Roman"/>
          <w:sz w:val="24"/>
          <w:szCs w:val="24"/>
        </w:rPr>
      </w:pPr>
    </w:p>
    <w:p w:rsidR="00684E9E" w:rsidRPr="00F21FEC" w:rsidRDefault="005A1D05" w:rsidP="005A1D05">
      <w:pPr>
        <w:jc w:val="right"/>
        <w:rPr>
          <w:rFonts w:ascii="Times New Roman" w:hAnsi="Times New Roman" w:cs="Times New Roman"/>
          <w:sz w:val="24"/>
          <w:szCs w:val="24"/>
        </w:rPr>
      </w:pPr>
      <w:r w:rsidRPr="00F21FEC">
        <w:rPr>
          <w:rFonts w:ascii="Times New Roman" w:hAnsi="Times New Roman" w:cs="Times New Roman"/>
          <w:sz w:val="24"/>
          <w:szCs w:val="24"/>
        </w:rPr>
        <w:lastRenderedPageBreak/>
        <w:t xml:space="preserve">Таблица </w:t>
      </w:r>
      <w:r w:rsidR="00F21FEC" w:rsidRPr="00F21FEC">
        <w:rPr>
          <w:rFonts w:ascii="Times New Roman" w:hAnsi="Times New Roman" w:cs="Times New Roman"/>
          <w:sz w:val="24"/>
          <w:szCs w:val="24"/>
        </w:rPr>
        <w:t>3</w:t>
      </w:r>
    </w:p>
    <w:p w:rsidR="00D06F55" w:rsidRPr="00AC7F12" w:rsidRDefault="00D06F55" w:rsidP="00D06F55">
      <w:pPr>
        <w:jc w:val="center"/>
        <w:rPr>
          <w:rFonts w:ascii="Times New Roman" w:hAnsi="Times New Roman" w:cs="Times New Roman"/>
          <w:sz w:val="24"/>
          <w:szCs w:val="24"/>
        </w:rPr>
      </w:pPr>
      <w:r w:rsidRPr="00AC7F12">
        <w:rPr>
          <w:rFonts w:ascii="Times New Roman" w:hAnsi="Times New Roman" w:cs="Times New Roman"/>
          <w:sz w:val="24"/>
          <w:szCs w:val="24"/>
        </w:rPr>
        <w:t>План реализ</w:t>
      </w:r>
      <w:r w:rsidR="00A23AC1">
        <w:rPr>
          <w:rFonts w:ascii="Times New Roman" w:hAnsi="Times New Roman" w:cs="Times New Roman"/>
          <w:sz w:val="24"/>
          <w:szCs w:val="24"/>
        </w:rPr>
        <w:t>ации муниципальной программы</w:t>
      </w:r>
    </w:p>
    <w:tbl>
      <w:tblPr>
        <w:tblW w:w="11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33"/>
        <w:gridCol w:w="1474"/>
        <w:gridCol w:w="794"/>
        <w:gridCol w:w="1533"/>
        <w:gridCol w:w="144"/>
        <w:gridCol w:w="1699"/>
        <w:gridCol w:w="1084"/>
        <w:gridCol w:w="1219"/>
      </w:tblGrid>
      <w:tr w:rsidR="00684E9E" w:rsidRPr="00AC7F12" w:rsidTr="00495DC0">
        <w:trPr>
          <w:jc w:val="center"/>
        </w:trPr>
        <w:tc>
          <w:tcPr>
            <w:tcW w:w="2041" w:type="dxa"/>
            <w:vMerge w:val="restart"/>
            <w:vAlign w:val="center"/>
          </w:tcPr>
          <w:p w:rsidR="00684E9E" w:rsidRPr="00AC7F12" w:rsidRDefault="00684E9E" w:rsidP="00495DC0">
            <w:pPr>
              <w:pStyle w:val="ConsPlusNormal"/>
              <w:jc w:val="center"/>
              <w:rPr>
                <w:rFonts w:ascii="Times New Roman" w:hAnsi="Times New Roman" w:cs="Times New Roman"/>
              </w:rPr>
            </w:pPr>
            <w:r w:rsidRPr="00AC7F12">
              <w:rPr>
                <w:rFonts w:ascii="Times New Roman" w:hAnsi="Times New Roman" w:cs="Times New Roman"/>
              </w:rPr>
              <w:t xml:space="preserve">Наименование </w:t>
            </w:r>
            <w:r w:rsidR="00D06F55" w:rsidRPr="00AC7F12">
              <w:rPr>
                <w:rFonts w:ascii="Times New Roman" w:hAnsi="Times New Roman" w:cs="Times New Roman"/>
              </w:rPr>
              <w:t>муниципальной</w:t>
            </w:r>
            <w:r w:rsidRPr="00AC7F12">
              <w:rPr>
                <w:rFonts w:ascii="Times New Roman" w:hAnsi="Times New Roman" w:cs="Times New Roman"/>
              </w:rPr>
              <w:t xml:space="preserve"> программы, подпрограммы </w:t>
            </w:r>
            <w:r w:rsidR="00D06F55" w:rsidRPr="00AC7F12">
              <w:rPr>
                <w:rFonts w:ascii="Times New Roman" w:hAnsi="Times New Roman" w:cs="Times New Roman"/>
              </w:rPr>
              <w:t>муниципальной</w:t>
            </w:r>
            <w:r w:rsidRPr="00AC7F12">
              <w:rPr>
                <w:rFonts w:ascii="Times New Roman" w:hAnsi="Times New Roman" w:cs="Times New Roman"/>
              </w:rPr>
              <w:t xml:space="preserve"> программы, структурного элемента </w:t>
            </w:r>
            <w:r w:rsidR="00D06F55" w:rsidRPr="00AC7F12">
              <w:rPr>
                <w:rFonts w:ascii="Times New Roman" w:hAnsi="Times New Roman" w:cs="Times New Roman"/>
              </w:rPr>
              <w:t>муниципальной</w:t>
            </w:r>
            <w:r w:rsidRPr="00AC7F12">
              <w:rPr>
                <w:rFonts w:ascii="Times New Roman" w:hAnsi="Times New Roman" w:cs="Times New Roman"/>
              </w:rPr>
              <w:t xml:space="preserve"> программы</w:t>
            </w:r>
          </w:p>
        </w:tc>
        <w:tc>
          <w:tcPr>
            <w:tcW w:w="1733" w:type="dxa"/>
            <w:vMerge w:val="restart"/>
            <w:vAlign w:val="center"/>
          </w:tcPr>
          <w:p w:rsidR="00684E9E" w:rsidRPr="00AC7F12" w:rsidRDefault="00684E9E" w:rsidP="00495DC0">
            <w:pPr>
              <w:pStyle w:val="ConsPlusNormal"/>
              <w:jc w:val="center"/>
              <w:rPr>
                <w:rFonts w:ascii="Times New Roman" w:hAnsi="Times New Roman" w:cs="Times New Roman"/>
              </w:rPr>
            </w:pPr>
            <w:r w:rsidRPr="00AC7F12">
              <w:rPr>
                <w:rFonts w:ascii="Times New Roman" w:hAnsi="Times New Roman" w:cs="Times New Roman"/>
              </w:rPr>
              <w:t>Ответственный исполнитель, соисполнитель, участник &lt;</w:t>
            </w:r>
            <w:r w:rsidR="00A23AC1">
              <w:rPr>
                <w:rFonts w:ascii="Times New Roman" w:hAnsi="Times New Roman" w:cs="Times New Roman"/>
              </w:rPr>
              <w:t>1</w:t>
            </w:r>
            <w:r w:rsidRPr="00AC7F12">
              <w:rPr>
                <w:rFonts w:ascii="Times New Roman" w:hAnsi="Times New Roman" w:cs="Times New Roman"/>
              </w:rPr>
              <w:t>&gt;</w:t>
            </w:r>
          </w:p>
        </w:tc>
        <w:tc>
          <w:tcPr>
            <w:tcW w:w="1474" w:type="dxa"/>
            <w:vMerge w:val="restart"/>
            <w:vAlign w:val="center"/>
          </w:tcPr>
          <w:p w:rsidR="00684E9E" w:rsidRPr="00AC7F12" w:rsidRDefault="00684E9E" w:rsidP="00495DC0">
            <w:pPr>
              <w:pStyle w:val="ConsPlusNormal"/>
              <w:jc w:val="center"/>
              <w:rPr>
                <w:rFonts w:ascii="Times New Roman" w:hAnsi="Times New Roman" w:cs="Times New Roman"/>
              </w:rPr>
            </w:pPr>
            <w:r w:rsidRPr="00AC7F12">
              <w:rPr>
                <w:rFonts w:ascii="Times New Roman" w:hAnsi="Times New Roman" w:cs="Times New Roman"/>
              </w:rPr>
              <w:t>Годы реализации</w:t>
            </w:r>
          </w:p>
        </w:tc>
        <w:tc>
          <w:tcPr>
            <w:tcW w:w="6473" w:type="dxa"/>
            <w:gridSpan w:val="6"/>
            <w:vAlign w:val="center"/>
          </w:tcPr>
          <w:p w:rsidR="00684E9E" w:rsidRPr="00AC7F12" w:rsidRDefault="00684E9E" w:rsidP="00495DC0">
            <w:pPr>
              <w:pStyle w:val="ConsPlusNormal"/>
              <w:jc w:val="center"/>
              <w:rPr>
                <w:rFonts w:ascii="Times New Roman" w:hAnsi="Times New Roman" w:cs="Times New Roman"/>
              </w:rPr>
            </w:pPr>
            <w:r w:rsidRPr="00AC7F12">
              <w:rPr>
                <w:rFonts w:ascii="Times New Roman" w:hAnsi="Times New Roman" w:cs="Times New Roman"/>
              </w:rPr>
              <w:t>Оценка расходов (тыс. руб., в ценах соответствующих лет)</w:t>
            </w:r>
          </w:p>
        </w:tc>
      </w:tr>
      <w:tr w:rsidR="00684E9E" w:rsidRPr="00AC7F12" w:rsidTr="00495DC0">
        <w:trPr>
          <w:jc w:val="center"/>
        </w:trPr>
        <w:tc>
          <w:tcPr>
            <w:tcW w:w="2041"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1733"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1474"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794" w:type="dxa"/>
            <w:vAlign w:val="center"/>
          </w:tcPr>
          <w:p w:rsidR="00684E9E" w:rsidRPr="00AC7F12" w:rsidRDefault="00684E9E" w:rsidP="00495DC0">
            <w:pPr>
              <w:pStyle w:val="ConsPlusNormal"/>
              <w:jc w:val="center"/>
              <w:rPr>
                <w:rFonts w:ascii="Times New Roman" w:hAnsi="Times New Roman" w:cs="Times New Roman"/>
              </w:rPr>
            </w:pPr>
            <w:r w:rsidRPr="00AC7F12">
              <w:rPr>
                <w:rFonts w:ascii="Times New Roman" w:hAnsi="Times New Roman" w:cs="Times New Roman"/>
              </w:rPr>
              <w:t>Всего</w:t>
            </w:r>
          </w:p>
        </w:tc>
        <w:tc>
          <w:tcPr>
            <w:tcW w:w="1677" w:type="dxa"/>
            <w:gridSpan w:val="2"/>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ф</w:t>
            </w:r>
            <w:r w:rsidR="00684E9E" w:rsidRPr="00AC7F12">
              <w:rPr>
                <w:rFonts w:ascii="Times New Roman" w:hAnsi="Times New Roman" w:cs="Times New Roman"/>
              </w:rPr>
              <w:t>едеральный бюджет</w:t>
            </w:r>
          </w:p>
        </w:tc>
        <w:tc>
          <w:tcPr>
            <w:tcW w:w="1699" w:type="dxa"/>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о</w:t>
            </w:r>
            <w:r w:rsidR="00684E9E" w:rsidRPr="00AC7F12">
              <w:rPr>
                <w:rFonts w:ascii="Times New Roman" w:hAnsi="Times New Roman" w:cs="Times New Roman"/>
              </w:rPr>
              <w:t xml:space="preserve">бластной бюджет </w:t>
            </w:r>
            <w:r w:rsidR="00D06F55" w:rsidRPr="00AC7F12">
              <w:rPr>
                <w:rFonts w:ascii="Times New Roman" w:hAnsi="Times New Roman" w:cs="Times New Roman"/>
              </w:rPr>
              <w:t>Ленинградской области</w:t>
            </w:r>
          </w:p>
        </w:tc>
        <w:tc>
          <w:tcPr>
            <w:tcW w:w="1084" w:type="dxa"/>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м</w:t>
            </w:r>
            <w:r w:rsidR="00684E9E" w:rsidRPr="00AC7F12">
              <w:rPr>
                <w:rFonts w:ascii="Times New Roman" w:hAnsi="Times New Roman" w:cs="Times New Roman"/>
              </w:rPr>
              <w:t>естны</w:t>
            </w:r>
            <w:r w:rsidR="00D06F55" w:rsidRPr="00AC7F12">
              <w:rPr>
                <w:rFonts w:ascii="Times New Roman" w:hAnsi="Times New Roman" w:cs="Times New Roman"/>
              </w:rPr>
              <w:t>й</w:t>
            </w:r>
            <w:r w:rsidR="00684E9E" w:rsidRPr="00AC7F12">
              <w:rPr>
                <w:rFonts w:ascii="Times New Roman" w:hAnsi="Times New Roman" w:cs="Times New Roman"/>
              </w:rPr>
              <w:t xml:space="preserve"> бюджет</w:t>
            </w:r>
          </w:p>
        </w:tc>
        <w:tc>
          <w:tcPr>
            <w:tcW w:w="1219" w:type="dxa"/>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п</w:t>
            </w:r>
            <w:r w:rsidR="00684E9E" w:rsidRPr="00AC7F12">
              <w:rPr>
                <w:rFonts w:ascii="Times New Roman" w:hAnsi="Times New Roman" w:cs="Times New Roman"/>
              </w:rPr>
              <w:t>рочие источники</w:t>
            </w:r>
          </w:p>
        </w:tc>
      </w:tr>
      <w:tr w:rsidR="00684E9E" w:rsidRPr="00AC7F12" w:rsidTr="00917CA2">
        <w:trPr>
          <w:jc w:val="center"/>
        </w:trPr>
        <w:tc>
          <w:tcPr>
            <w:tcW w:w="2041"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1</w:t>
            </w:r>
          </w:p>
        </w:tc>
        <w:tc>
          <w:tcPr>
            <w:tcW w:w="1733"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2</w:t>
            </w:r>
          </w:p>
        </w:tc>
        <w:tc>
          <w:tcPr>
            <w:tcW w:w="147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3</w:t>
            </w:r>
          </w:p>
        </w:tc>
        <w:tc>
          <w:tcPr>
            <w:tcW w:w="79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4</w:t>
            </w:r>
          </w:p>
        </w:tc>
        <w:tc>
          <w:tcPr>
            <w:tcW w:w="1677" w:type="dxa"/>
            <w:gridSpan w:val="2"/>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5</w:t>
            </w:r>
          </w:p>
        </w:tc>
        <w:tc>
          <w:tcPr>
            <w:tcW w:w="1699"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6</w:t>
            </w:r>
          </w:p>
        </w:tc>
        <w:tc>
          <w:tcPr>
            <w:tcW w:w="108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7</w:t>
            </w:r>
          </w:p>
        </w:tc>
        <w:tc>
          <w:tcPr>
            <w:tcW w:w="1219"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8</w:t>
            </w:r>
          </w:p>
        </w:tc>
      </w:tr>
      <w:tr w:rsidR="00684E9E" w:rsidRPr="00AC7F12" w:rsidTr="00917CA2">
        <w:trPr>
          <w:jc w:val="center"/>
        </w:trPr>
        <w:tc>
          <w:tcPr>
            <w:tcW w:w="2041" w:type="dxa"/>
            <w:vMerge w:val="restart"/>
          </w:tcPr>
          <w:p w:rsidR="00684E9E" w:rsidRPr="00AC7F12" w:rsidRDefault="00D06F55">
            <w:pPr>
              <w:pStyle w:val="ConsPlusNormal"/>
              <w:rPr>
                <w:rFonts w:ascii="Times New Roman" w:hAnsi="Times New Roman" w:cs="Times New Roman"/>
              </w:rPr>
            </w:pPr>
            <w:r w:rsidRPr="00AC7F12">
              <w:rPr>
                <w:rFonts w:ascii="Times New Roman" w:hAnsi="Times New Roman" w:cs="Times New Roman"/>
                <w:b/>
              </w:rPr>
              <w:t>Муниципальная</w:t>
            </w:r>
            <w:r w:rsidR="00684E9E" w:rsidRPr="00AC7F12">
              <w:rPr>
                <w:rFonts w:ascii="Times New Roman" w:hAnsi="Times New Roman" w:cs="Times New Roman"/>
                <w:b/>
              </w:rPr>
              <w:t xml:space="preserve"> программа</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val="restart"/>
          </w:tcPr>
          <w:p w:rsidR="00684E9E" w:rsidRPr="00AC7F12" w:rsidRDefault="00684E9E">
            <w:pPr>
              <w:pStyle w:val="ConsPlusNormal"/>
              <w:rPr>
                <w:rFonts w:ascii="Times New Roman" w:hAnsi="Times New Roman" w:cs="Times New Roman"/>
              </w:rPr>
            </w:pPr>
            <w:r w:rsidRPr="00AC7F12">
              <w:rPr>
                <w:rFonts w:ascii="Times New Roman" w:hAnsi="Times New Roman" w:cs="Times New Roman"/>
                <w:b/>
              </w:rPr>
              <w:t>Подпрограмма 1</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 xml:space="preserve">Третий год </w:t>
            </w:r>
            <w:r w:rsidRPr="00AC7F12">
              <w:rPr>
                <w:rFonts w:ascii="Times New Roman" w:hAnsi="Times New Roman" w:cs="Times New Roman"/>
              </w:rPr>
              <w:lastRenderedPageBreak/>
              <w:t>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677" w:type="dxa"/>
            <w:gridSpan w:val="2"/>
          </w:tcPr>
          <w:p w:rsidR="00684E9E" w:rsidRPr="00AC7F12" w:rsidRDefault="00684E9E">
            <w:pPr>
              <w:pStyle w:val="ConsPlusNormal"/>
              <w:jc w:val="center"/>
              <w:rPr>
                <w:rFonts w:ascii="Times New Roman" w:hAnsi="Times New Roman" w:cs="Times New Roman"/>
              </w:rPr>
            </w:pPr>
          </w:p>
        </w:tc>
        <w:tc>
          <w:tcPr>
            <w:tcW w:w="1699" w:type="dxa"/>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11721" w:type="dxa"/>
            <w:gridSpan w:val="9"/>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b/>
              </w:rPr>
              <w:t>Проектная часть</w:t>
            </w:r>
          </w:p>
        </w:tc>
      </w:tr>
      <w:tr w:rsidR="00684E9E" w:rsidRPr="00AC7F12" w:rsidTr="00917CA2">
        <w:trPr>
          <w:jc w:val="center"/>
        </w:trPr>
        <w:tc>
          <w:tcPr>
            <w:tcW w:w="2041" w:type="dxa"/>
            <w:vMerge w:val="restart"/>
          </w:tcPr>
          <w:p w:rsidR="00684E9E" w:rsidRPr="00AC7F12" w:rsidRDefault="00265F4C" w:rsidP="00265F4C">
            <w:pPr>
              <w:pStyle w:val="ConsPlusNormal"/>
              <w:rPr>
                <w:rFonts w:ascii="Times New Roman" w:hAnsi="Times New Roman" w:cs="Times New Roman"/>
              </w:rPr>
            </w:pPr>
            <w:r w:rsidRPr="00AC7F12">
              <w:rPr>
                <w:rFonts w:ascii="Times New Roman" w:hAnsi="Times New Roman" w:cs="Times New Roman"/>
              </w:rPr>
              <w:t xml:space="preserve">Федеральный, </w:t>
            </w:r>
            <w:r w:rsidR="00684E9E" w:rsidRPr="00AC7F12">
              <w:rPr>
                <w:rFonts w:ascii="Times New Roman" w:hAnsi="Times New Roman" w:cs="Times New Roman"/>
              </w:rPr>
              <w:t>региональный</w:t>
            </w:r>
            <w:r w:rsidR="00917CA2" w:rsidRPr="00AC7F12">
              <w:rPr>
                <w:rFonts w:ascii="Times New Roman" w:hAnsi="Times New Roman" w:cs="Times New Roman"/>
              </w:rPr>
              <w:t>, муниципальный</w:t>
            </w:r>
            <w:r w:rsidR="00684E9E" w:rsidRPr="00AC7F12">
              <w:rPr>
                <w:rFonts w:ascii="Times New Roman" w:hAnsi="Times New Roman" w:cs="Times New Roman"/>
              </w:rPr>
              <w:t xml:space="preserve"> проект 1</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rsidP="00265F4C">
            <w:pPr>
              <w:pStyle w:val="ConsPlusNormal"/>
              <w:rPr>
                <w:rFonts w:ascii="Times New Roman" w:hAnsi="Times New Roman" w:cs="Times New Roman"/>
              </w:rPr>
            </w:pPr>
            <w:r w:rsidRPr="00AC7F12">
              <w:rPr>
                <w:rFonts w:ascii="Times New Roman" w:hAnsi="Times New Roman" w:cs="Times New Roman"/>
              </w:rPr>
              <w:t>Мероприятия, направленные на достижение цели федерального</w:t>
            </w:r>
            <w:r w:rsidR="00265F4C" w:rsidRPr="00AC7F12">
              <w:rPr>
                <w:rFonts w:ascii="Times New Roman" w:hAnsi="Times New Roman" w:cs="Times New Roman"/>
              </w:rPr>
              <w:t>,</w:t>
            </w:r>
            <w:r w:rsidRPr="00AC7F12">
              <w:rPr>
                <w:rFonts w:ascii="Times New Roman" w:hAnsi="Times New Roman" w:cs="Times New Roman"/>
              </w:rPr>
              <w:t xml:space="preserve"> </w:t>
            </w:r>
            <w:r w:rsidR="00917CA2" w:rsidRPr="00AC7F12">
              <w:rPr>
                <w:rFonts w:ascii="Times New Roman" w:hAnsi="Times New Roman" w:cs="Times New Roman"/>
              </w:rPr>
              <w:t xml:space="preserve">регионального, муниципального </w:t>
            </w:r>
            <w:r w:rsidRPr="00AC7F12">
              <w:rPr>
                <w:rFonts w:ascii="Times New Roman" w:hAnsi="Times New Roman" w:cs="Times New Roman"/>
              </w:rPr>
              <w:t>проекта 1</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lastRenderedPageBreak/>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val="restart"/>
          </w:tcPr>
          <w:p w:rsidR="00684E9E" w:rsidRPr="00AC7F12" w:rsidRDefault="00684E9E" w:rsidP="00265F4C">
            <w:pPr>
              <w:pStyle w:val="ConsPlusNormal"/>
              <w:rPr>
                <w:rFonts w:ascii="Times New Roman" w:hAnsi="Times New Roman" w:cs="Times New Roman"/>
              </w:rPr>
            </w:pPr>
            <w:r w:rsidRPr="00AC7F12">
              <w:rPr>
                <w:rFonts w:ascii="Times New Roman" w:hAnsi="Times New Roman" w:cs="Times New Roman"/>
              </w:rPr>
              <w:t>Федеральный</w:t>
            </w:r>
            <w:r w:rsidR="00265F4C" w:rsidRPr="00AC7F12">
              <w:rPr>
                <w:rFonts w:ascii="Times New Roman" w:hAnsi="Times New Roman" w:cs="Times New Roman"/>
              </w:rPr>
              <w:t>,</w:t>
            </w:r>
            <w:r w:rsidRPr="00AC7F12">
              <w:rPr>
                <w:rFonts w:ascii="Times New Roman" w:hAnsi="Times New Roman" w:cs="Times New Roman"/>
              </w:rPr>
              <w:t xml:space="preserve"> региональный</w:t>
            </w:r>
            <w:r w:rsidR="00917CA2" w:rsidRPr="00AC7F12">
              <w:rPr>
                <w:rFonts w:ascii="Times New Roman" w:hAnsi="Times New Roman" w:cs="Times New Roman"/>
              </w:rPr>
              <w:t>, муниципальный</w:t>
            </w:r>
            <w:r w:rsidRPr="00AC7F12">
              <w:rPr>
                <w:rFonts w:ascii="Times New Roman" w:hAnsi="Times New Roman" w:cs="Times New Roman"/>
              </w:rPr>
              <w:t xml:space="preserve"> проект 2</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rsidP="00265F4C">
            <w:pPr>
              <w:pStyle w:val="ConsPlusNormal"/>
              <w:rPr>
                <w:rFonts w:ascii="Times New Roman" w:hAnsi="Times New Roman" w:cs="Times New Roman"/>
              </w:rPr>
            </w:pPr>
            <w:r w:rsidRPr="00AC7F12">
              <w:rPr>
                <w:rFonts w:ascii="Times New Roman" w:hAnsi="Times New Roman" w:cs="Times New Roman"/>
              </w:rPr>
              <w:t>Мероприятия, направленные на достижение цели федерального</w:t>
            </w:r>
            <w:r w:rsidR="00265F4C" w:rsidRPr="00AC7F12">
              <w:rPr>
                <w:rFonts w:ascii="Times New Roman" w:hAnsi="Times New Roman" w:cs="Times New Roman"/>
              </w:rPr>
              <w:t>,</w:t>
            </w:r>
            <w:r w:rsidRPr="00AC7F12">
              <w:rPr>
                <w:rFonts w:ascii="Times New Roman" w:hAnsi="Times New Roman" w:cs="Times New Roman"/>
              </w:rPr>
              <w:t xml:space="preserve"> </w:t>
            </w:r>
            <w:r w:rsidR="00917CA2" w:rsidRPr="00AC7F12">
              <w:rPr>
                <w:rFonts w:ascii="Times New Roman" w:hAnsi="Times New Roman" w:cs="Times New Roman"/>
              </w:rPr>
              <w:t xml:space="preserve">регионального, муниципального </w:t>
            </w:r>
            <w:r w:rsidRPr="00AC7F12">
              <w:rPr>
                <w:rFonts w:ascii="Times New Roman" w:hAnsi="Times New Roman" w:cs="Times New Roman"/>
              </w:rPr>
              <w:t>проекта 2</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val="restart"/>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Приоритетный проект</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Отраслевой проект</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11721" w:type="dxa"/>
            <w:gridSpan w:val="9"/>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b/>
              </w:rPr>
              <w:t>Процессная часть</w:t>
            </w:r>
          </w:p>
        </w:tc>
      </w:tr>
      <w:tr w:rsidR="00684E9E" w:rsidRPr="00AC7F12" w:rsidTr="00917CA2">
        <w:trPr>
          <w:jc w:val="center"/>
        </w:trPr>
        <w:tc>
          <w:tcPr>
            <w:tcW w:w="2041" w:type="dxa"/>
            <w:vMerge w:val="restart"/>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Комплекс процессных мероприятий 1.1</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vMerge/>
          </w:tcPr>
          <w:p w:rsidR="00684E9E" w:rsidRPr="00AC7F12" w:rsidRDefault="00684E9E">
            <w:pPr>
              <w:spacing w:after="1" w:line="0" w:lineRule="atLeast"/>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lastRenderedPageBreak/>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b/>
              </w:rPr>
              <w:t>Подпрограмма 2</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Первый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Второй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Третий год реализации</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Итого</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11721" w:type="dxa"/>
            <w:gridSpan w:val="9"/>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b/>
              </w:rPr>
              <w:t>Проектная часть</w:t>
            </w: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r w:rsidR="00684E9E" w:rsidRPr="00AC7F12" w:rsidTr="00917CA2">
        <w:trPr>
          <w:jc w:val="center"/>
        </w:trPr>
        <w:tc>
          <w:tcPr>
            <w:tcW w:w="11721" w:type="dxa"/>
            <w:gridSpan w:val="9"/>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b/>
              </w:rPr>
              <w:t>Процессная часть</w:t>
            </w:r>
          </w:p>
        </w:tc>
      </w:tr>
      <w:tr w:rsidR="00684E9E" w:rsidRPr="00AC7F12" w:rsidTr="00917CA2">
        <w:trPr>
          <w:jc w:val="center"/>
        </w:trPr>
        <w:tc>
          <w:tcPr>
            <w:tcW w:w="2041"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219" w:type="dxa"/>
          </w:tcPr>
          <w:p w:rsidR="00684E9E" w:rsidRPr="00AC7F12" w:rsidRDefault="00684E9E">
            <w:pPr>
              <w:pStyle w:val="ConsPlusNormal"/>
              <w:jc w:val="center"/>
              <w:rPr>
                <w:rFonts w:ascii="Times New Roman" w:hAnsi="Times New Roman" w:cs="Times New Roman"/>
              </w:rPr>
            </w:pPr>
          </w:p>
        </w:tc>
      </w:tr>
    </w:tbl>
    <w:p w:rsidR="00684E9E" w:rsidRPr="004B2592" w:rsidRDefault="00684E9E">
      <w:pPr>
        <w:pStyle w:val="ConsPlusNormal"/>
        <w:ind w:firstLine="540"/>
        <w:jc w:val="both"/>
        <w:rPr>
          <w:rFonts w:ascii="Times New Roman" w:hAnsi="Times New Roman" w:cs="Times New Roman"/>
        </w:rPr>
      </w:pPr>
      <w:r w:rsidRPr="004B2592">
        <w:rPr>
          <w:rFonts w:ascii="Times New Roman" w:hAnsi="Times New Roman" w:cs="Times New Roman"/>
        </w:rPr>
        <w:t>--------------------------------</w:t>
      </w:r>
    </w:p>
    <w:p w:rsidR="00A23AC1" w:rsidRPr="003211C6" w:rsidRDefault="00684E9E" w:rsidP="00A23AC1">
      <w:pPr>
        <w:pStyle w:val="ConsPlusNormal"/>
        <w:spacing w:before="220"/>
        <w:ind w:firstLine="540"/>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 xml:space="preserve">&gt; </w:t>
      </w:r>
      <w:r w:rsidR="00A23AC1" w:rsidRPr="003211C6">
        <w:rPr>
          <w:rFonts w:ascii="Times New Roman" w:hAnsi="Times New Roman" w:cs="Times New Roman"/>
          <w:szCs w:val="22"/>
        </w:rPr>
        <w:t>Д</w:t>
      </w:r>
      <w:proofErr w:type="gramEnd"/>
      <w:r w:rsidR="00A23AC1" w:rsidRPr="003211C6">
        <w:rPr>
          <w:rFonts w:ascii="Times New Roman" w:hAnsi="Times New Roman" w:cs="Times New Roman"/>
          <w:szCs w:val="22"/>
        </w:rPr>
        <w:t>ля уровня муниципальной программы указывается ответственный исполнитель, подпрограммы - соисполнитель, структурного элемента - участник.</w:t>
      </w:r>
    </w:p>
    <w:p w:rsidR="00684E9E" w:rsidRPr="003211C6" w:rsidRDefault="00684E9E" w:rsidP="00A23AC1">
      <w:pPr>
        <w:pStyle w:val="ConsPlusNormal"/>
        <w:spacing w:before="220"/>
        <w:ind w:firstLine="540"/>
        <w:jc w:val="both"/>
        <w:rPr>
          <w:rFonts w:ascii="Times New Roman" w:hAnsi="Times New Roman" w:cs="Times New Roman"/>
          <w:szCs w:val="22"/>
        </w:rPr>
      </w:pP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917CA2" w:rsidRDefault="00917CA2">
      <w:pPr>
        <w:pStyle w:val="ConsPlusNormal"/>
        <w:jc w:val="right"/>
        <w:outlineLvl w:val="2"/>
        <w:rPr>
          <w:rFonts w:ascii="Times New Roman" w:hAnsi="Times New Roman" w:cs="Times New Roman"/>
        </w:rPr>
      </w:pPr>
    </w:p>
    <w:p w:rsidR="00A23AC1" w:rsidRPr="001C4BA2" w:rsidRDefault="00A23AC1">
      <w:pPr>
        <w:pStyle w:val="ConsPlusNormal"/>
        <w:jc w:val="right"/>
        <w:outlineLvl w:val="2"/>
        <w:rPr>
          <w:rFonts w:ascii="Times New Roman" w:hAnsi="Times New Roman" w:cs="Times New Roman"/>
        </w:rPr>
      </w:pPr>
    </w:p>
    <w:p w:rsidR="000802B8" w:rsidRPr="001C4BA2" w:rsidRDefault="000802B8">
      <w:pPr>
        <w:pStyle w:val="ConsPlusNormal"/>
        <w:jc w:val="right"/>
        <w:outlineLvl w:val="2"/>
        <w:rPr>
          <w:rFonts w:ascii="Times New Roman" w:hAnsi="Times New Roman" w:cs="Times New Roman"/>
        </w:rPr>
      </w:pPr>
    </w:p>
    <w:p w:rsidR="00684E9E" w:rsidRPr="004C3952" w:rsidRDefault="00684E9E">
      <w:pPr>
        <w:pStyle w:val="ConsPlusNormal"/>
        <w:jc w:val="right"/>
        <w:outlineLvl w:val="2"/>
        <w:rPr>
          <w:rFonts w:ascii="Times New Roman" w:hAnsi="Times New Roman" w:cs="Times New Roman"/>
          <w:sz w:val="24"/>
          <w:szCs w:val="24"/>
        </w:rPr>
      </w:pPr>
      <w:r w:rsidRPr="004C3952">
        <w:rPr>
          <w:rFonts w:ascii="Times New Roman" w:hAnsi="Times New Roman" w:cs="Times New Roman"/>
          <w:sz w:val="24"/>
          <w:szCs w:val="24"/>
        </w:rPr>
        <w:lastRenderedPageBreak/>
        <w:t xml:space="preserve">Таблица </w:t>
      </w:r>
      <w:r w:rsidR="00F21FEC">
        <w:rPr>
          <w:rFonts w:ascii="Times New Roman" w:hAnsi="Times New Roman" w:cs="Times New Roman"/>
          <w:sz w:val="24"/>
          <w:szCs w:val="24"/>
        </w:rPr>
        <w:t>4</w:t>
      </w:r>
    </w:p>
    <w:p w:rsidR="00684E9E" w:rsidRPr="004C3952" w:rsidRDefault="00684E9E">
      <w:pPr>
        <w:pStyle w:val="ConsPlusNormal"/>
        <w:jc w:val="center"/>
        <w:rPr>
          <w:rFonts w:ascii="Times New Roman" w:hAnsi="Times New Roman" w:cs="Times New Roman"/>
          <w:sz w:val="24"/>
          <w:szCs w:val="24"/>
        </w:rPr>
      </w:pPr>
    </w:p>
    <w:p w:rsidR="00684E9E" w:rsidRPr="004C3952" w:rsidRDefault="00684E9E">
      <w:pPr>
        <w:pStyle w:val="ConsPlusNormal"/>
        <w:jc w:val="center"/>
        <w:rPr>
          <w:rFonts w:ascii="Times New Roman" w:hAnsi="Times New Roman" w:cs="Times New Roman"/>
          <w:sz w:val="24"/>
          <w:szCs w:val="24"/>
        </w:rPr>
      </w:pPr>
      <w:bookmarkStart w:id="10" w:name="P1234"/>
      <w:bookmarkEnd w:id="10"/>
      <w:r w:rsidRPr="004C3952">
        <w:rPr>
          <w:rFonts w:ascii="Times New Roman" w:hAnsi="Times New Roman" w:cs="Times New Roman"/>
          <w:sz w:val="24"/>
          <w:szCs w:val="24"/>
        </w:rPr>
        <w:t>Сведения о фактических расходах на реализацию</w:t>
      </w:r>
    </w:p>
    <w:p w:rsidR="00684E9E" w:rsidRPr="004C3952" w:rsidRDefault="00917CA2">
      <w:pPr>
        <w:pStyle w:val="ConsPlusNormal"/>
        <w:jc w:val="center"/>
        <w:rPr>
          <w:rFonts w:ascii="Times New Roman" w:hAnsi="Times New Roman" w:cs="Times New Roman"/>
          <w:sz w:val="24"/>
          <w:szCs w:val="24"/>
        </w:rPr>
      </w:pPr>
      <w:r w:rsidRPr="004C3952">
        <w:rPr>
          <w:rFonts w:ascii="Times New Roman" w:hAnsi="Times New Roman" w:cs="Times New Roman"/>
          <w:sz w:val="24"/>
          <w:szCs w:val="24"/>
        </w:rPr>
        <w:t>муниципальной</w:t>
      </w:r>
      <w:r w:rsidR="00684E9E" w:rsidRPr="004C3952">
        <w:rPr>
          <w:rFonts w:ascii="Times New Roman" w:hAnsi="Times New Roman" w:cs="Times New Roman"/>
          <w:sz w:val="24"/>
          <w:szCs w:val="24"/>
        </w:rPr>
        <w:t xml:space="preserve"> программы</w:t>
      </w:r>
    </w:p>
    <w:p w:rsidR="00684E9E" w:rsidRPr="000E336D" w:rsidRDefault="00684E9E">
      <w:pPr>
        <w:pStyle w:val="ConsPlusNormal"/>
        <w:rPr>
          <w:rFonts w:ascii="Times New Roman" w:hAnsi="Times New Roman" w:cs="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1701"/>
        <w:gridCol w:w="1276"/>
        <w:gridCol w:w="851"/>
        <w:gridCol w:w="1528"/>
        <w:gridCol w:w="1720"/>
        <w:gridCol w:w="1084"/>
        <w:gridCol w:w="1228"/>
      </w:tblGrid>
      <w:tr w:rsidR="00684E9E" w:rsidRPr="004C3952" w:rsidTr="00495DC0">
        <w:trPr>
          <w:jc w:val="center"/>
        </w:trPr>
        <w:tc>
          <w:tcPr>
            <w:tcW w:w="2614" w:type="dxa"/>
            <w:vMerge w:val="restart"/>
            <w:vAlign w:val="center"/>
          </w:tcPr>
          <w:p w:rsidR="00684E9E" w:rsidRPr="004C3952" w:rsidRDefault="00684E9E" w:rsidP="00495DC0">
            <w:pPr>
              <w:pStyle w:val="ConsPlusNormal"/>
              <w:jc w:val="center"/>
              <w:rPr>
                <w:rFonts w:ascii="Times New Roman" w:hAnsi="Times New Roman" w:cs="Times New Roman"/>
              </w:rPr>
            </w:pPr>
            <w:r w:rsidRPr="004C3952">
              <w:rPr>
                <w:rFonts w:ascii="Times New Roman" w:hAnsi="Times New Roman" w:cs="Times New Roman"/>
              </w:rPr>
              <w:t xml:space="preserve">Наименование </w:t>
            </w:r>
            <w:r w:rsidR="00917CA2" w:rsidRPr="004C3952">
              <w:rPr>
                <w:rFonts w:ascii="Times New Roman" w:hAnsi="Times New Roman" w:cs="Times New Roman"/>
              </w:rPr>
              <w:t>муниципальной</w:t>
            </w:r>
            <w:r w:rsidRPr="004C3952">
              <w:rPr>
                <w:rFonts w:ascii="Times New Roman" w:hAnsi="Times New Roman" w:cs="Times New Roman"/>
              </w:rPr>
              <w:t xml:space="preserve"> программы, подпрограммы </w:t>
            </w:r>
            <w:r w:rsidR="00917CA2" w:rsidRPr="004C3952">
              <w:rPr>
                <w:rFonts w:ascii="Times New Roman" w:hAnsi="Times New Roman" w:cs="Times New Roman"/>
              </w:rPr>
              <w:t>муниципальной</w:t>
            </w:r>
            <w:r w:rsidRPr="004C3952">
              <w:rPr>
                <w:rFonts w:ascii="Times New Roman" w:hAnsi="Times New Roman" w:cs="Times New Roman"/>
              </w:rPr>
              <w:t xml:space="preserve"> программы, структурного элемента </w:t>
            </w:r>
            <w:r w:rsidR="00917CA2" w:rsidRPr="004C3952">
              <w:rPr>
                <w:rFonts w:ascii="Times New Roman" w:hAnsi="Times New Roman" w:cs="Times New Roman"/>
              </w:rPr>
              <w:t>муниципальной</w:t>
            </w:r>
            <w:r w:rsidRPr="004C3952">
              <w:rPr>
                <w:rFonts w:ascii="Times New Roman" w:hAnsi="Times New Roman" w:cs="Times New Roman"/>
              </w:rPr>
              <w:t xml:space="preserve"> программы</w:t>
            </w:r>
          </w:p>
        </w:tc>
        <w:tc>
          <w:tcPr>
            <w:tcW w:w="1701" w:type="dxa"/>
            <w:vMerge w:val="restart"/>
            <w:vAlign w:val="center"/>
          </w:tcPr>
          <w:p w:rsidR="00684E9E" w:rsidRPr="004C3952" w:rsidRDefault="00684E9E" w:rsidP="00495DC0">
            <w:pPr>
              <w:pStyle w:val="ConsPlusNormal"/>
              <w:jc w:val="center"/>
              <w:rPr>
                <w:rFonts w:ascii="Times New Roman" w:hAnsi="Times New Roman" w:cs="Times New Roman"/>
              </w:rPr>
            </w:pPr>
            <w:r w:rsidRPr="004C3952">
              <w:rPr>
                <w:rFonts w:ascii="Times New Roman" w:hAnsi="Times New Roman" w:cs="Times New Roman"/>
              </w:rPr>
              <w:t>Ответственный исполнитель, соисполнитель, участник</w:t>
            </w:r>
            <w:r w:rsidR="00FE0841">
              <w:rPr>
                <w:rFonts w:ascii="Times New Roman" w:hAnsi="Times New Roman" w:cs="Times New Roman"/>
              </w:rPr>
              <w:t xml:space="preserve"> </w:t>
            </w:r>
            <w:r w:rsidR="00FE0841" w:rsidRPr="008C2704">
              <w:rPr>
                <w:rFonts w:ascii="Times New Roman" w:hAnsi="Times New Roman" w:cs="Times New Roman"/>
              </w:rPr>
              <w:t>&lt;1&gt;</w:t>
            </w:r>
          </w:p>
        </w:tc>
        <w:tc>
          <w:tcPr>
            <w:tcW w:w="1276" w:type="dxa"/>
            <w:vMerge w:val="restart"/>
            <w:vAlign w:val="center"/>
          </w:tcPr>
          <w:p w:rsidR="00684E9E" w:rsidRPr="004C3952" w:rsidRDefault="00684E9E" w:rsidP="00495DC0">
            <w:pPr>
              <w:pStyle w:val="ConsPlusNormal"/>
              <w:jc w:val="center"/>
              <w:rPr>
                <w:rFonts w:ascii="Times New Roman" w:hAnsi="Times New Roman" w:cs="Times New Roman"/>
              </w:rPr>
            </w:pPr>
            <w:r w:rsidRPr="004C3952">
              <w:rPr>
                <w:rFonts w:ascii="Times New Roman" w:hAnsi="Times New Roman" w:cs="Times New Roman"/>
              </w:rPr>
              <w:t>Годы реализации</w:t>
            </w:r>
          </w:p>
        </w:tc>
        <w:tc>
          <w:tcPr>
            <w:tcW w:w="6411" w:type="dxa"/>
            <w:gridSpan w:val="5"/>
            <w:vAlign w:val="center"/>
          </w:tcPr>
          <w:p w:rsidR="00684E9E" w:rsidRPr="004C3952" w:rsidRDefault="00684E9E" w:rsidP="00495DC0">
            <w:pPr>
              <w:pStyle w:val="ConsPlusNormal"/>
              <w:jc w:val="center"/>
              <w:rPr>
                <w:rFonts w:ascii="Times New Roman" w:hAnsi="Times New Roman" w:cs="Times New Roman"/>
              </w:rPr>
            </w:pPr>
            <w:r w:rsidRPr="004C3952">
              <w:rPr>
                <w:rFonts w:ascii="Times New Roman" w:hAnsi="Times New Roman" w:cs="Times New Roman"/>
              </w:rPr>
              <w:t>Фактическое финансирование, тыс. руб.</w:t>
            </w:r>
          </w:p>
        </w:tc>
      </w:tr>
      <w:tr w:rsidR="00684E9E" w:rsidRPr="004C3952" w:rsidTr="00495DC0">
        <w:trPr>
          <w:jc w:val="center"/>
        </w:trPr>
        <w:tc>
          <w:tcPr>
            <w:tcW w:w="2614" w:type="dxa"/>
            <w:vMerge/>
            <w:vAlign w:val="center"/>
          </w:tcPr>
          <w:p w:rsidR="00684E9E" w:rsidRPr="004C3952" w:rsidRDefault="00684E9E" w:rsidP="00495DC0">
            <w:pPr>
              <w:spacing w:after="1" w:line="0" w:lineRule="atLeast"/>
              <w:jc w:val="center"/>
              <w:rPr>
                <w:rFonts w:ascii="Times New Roman" w:hAnsi="Times New Roman" w:cs="Times New Roman"/>
              </w:rPr>
            </w:pPr>
          </w:p>
        </w:tc>
        <w:tc>
          <w:tcPr>
            <w:tcW w:w="1701" w:type="dxa"/>
            <w:vMerge/>
            <w:vAlign w:val="center"/>
          </w:tcPr>
          <w:p w:rsidR="00684E9E" w:rsidRPr="004C3952" w:rsidRDefault="00684E9E" w:rsidP="00495DC0">
            <w:pPr>
              <w:spacing w:after="1" w:line="0" w:lineRule="atLeast"/>
              <w:jc w:val="center"/>
              <w:rPr>
                <w:rFonts w:ascii="Times New Roman" w:hAnsi="Times New Roman" w:cs="Times New Roman"/>
              </w:rPr>
            </w:pPr>
          </w:p>
        </w:tc>
        <w:tc>
          <w:tcPr>
            <w:tcW w:w="1276" w:type="dxa"/>
            <w:vMerge/>
            <w:vAlign w:val="center"/>
          </w:tcPr>
          <w:p w:rsidR="00684E9E" w:rsidRPr="004C3952" w:rsidRDefault="00684E9E" w:rsidP="00495DC0">
            <w:pPr>
              <w:spacing w:after="1" w:line="0" w:lineRule="atLeast"/>
              <w:jc w:val="center"/>
              <w:rPr>
                <w:rFonts w:ascii="Times New Roman" w:hAnsi="Times New Roman" w:cs="Times New Roman"/>
              </w:rPr>
            </w:pPr>
          </w:p>
        </w:tc>
        <w:tc>
          <w:tcPr>
            <w:tcW w:w="851" w:type="dxa"/>
            <w:vAlign w:val="center"/>
          </w:tcPr>
          <w:p w:rsidR="00684E9E" w:rsidRPr="004C3952" w:rsidRDefault="00684E9E" w:rsidP="00495DC0">
            <w:pPr>
              <w:pStyle w:val="ConsPlusNormal"/>
              <w:jc w:val="center"/>
              <w:rPr>
                <w:rFonts w:ascii="Times New Roman" w:hAnsi="Times New Roman" w:cs="Times New Roman"/>
              </w:rPr>
            </w:pPr>
            <w:r w:rsidRPr="004C3952">
              <w:rPr>
                <w:rFonts w:ascii="Times New Roman" w:hAnsi="Times New Roman" w:cs="Times New Roman"/>
              </w:rPr>
              <w:t>Всего</w:t>
            </w:r>
          </w:p>
        </w:tc>
        <w:tc>
          <w:tcPr>
            <w:tcW w:w="1528" w:type="dxa"/>
            <w:vAlign w:val="center"/>
          </w:tcPr>
          <w:p w:rsidR="00684E9E" w:rsidRPr="004C3952" w:rsidRDefault="000E336D" w:rsidP="00495DC0">
            <w:pPr>
              <w:pStyle w:val="ConsPlusNormal"/>
              <w:jc w:val="center"/>
              <w:rPr>
                <w:rFonts w:ascii="Times New Roman" w:hAnsi="Times New Roman" w:cs="Times New Roman"/>
              </w:rPr>
            </w:pPr>
            <w:r w:rsidRPr="004C3952">
              <w:rPr>
                <w:rFonts w:ascii="Times New Roman" w:hAnsi="Times New Roman" w:cs="Times New Roman"/>
              </w:rPr>
              <w:t>ф</w:t>
            </w:r>
            <w:r w:rsidR="00684E9E" w:rsidRPr="004C3952">
              <w:rPr>
                <w:rFonts w:ascii="Times New Roman" w:hAnsi="Times New Roman" w:cs="Times New Roman"/>
              </w:rPr>
              <w:t>едеральный бюджет</w:t>
            </w:r>
          </w:p>
        </w:tc>
        <w:tc>
          <w:tcPr>
            <w:tcW w:w="1720" w:type="dxa"/>
            <w:vAlign w:val="center"/>
          </w:tcPr>
          <w:p w:rsidR="00684E9E" w:rsidRPr="004C3952" w:rsidRDefault="000E336D" w:rsidP="00495DC0">
            <w:pPr>
              <w:pStyle w:val="ConsPlusNormal"/>
              <w:jc w:val="center"/>
              <w:rPr>
                <w:rFonts w:ascii="Times New Roman" w:hAnsi="Times New Roman" w:cs="Times New Roman"/>
              </w:rPr>
            </w:pPr>
            <w:r w:rsidRPr="004C3952">
              <w:rPr>
                <w:rFonts w:ascii="Times New Roman" w:hAnsi="Times New Roman" w:cs="Times New Roman"/>
              </w:rPr>
              <w:t>о</w:t>
            </w:r>
            <w:r w:rsidR="00684E9E" w:rsidRPr="004C3952">
              <w:rPr>
                <w:rFonts w:ascii="Times New Roman" w:hAnsi="Times New Roman" w:cs="Times New Roman"/>
              </w:rPr>
              <w:t>бластной бюджет Ленинградской области</w:t>
            </w:r>
          </w:p>
        </w:tc>
        <w:tc>
          <w:tcPr>
            <w:tcW w:w="1084" w:type="dxa"/>
            <w:vAlign w:val="center"/>
          </w:tcPr>
          <w:p w:rsidR="00684E9E" w:rsidRPr="004C3952" w:rsidRDefault="000E336D" w:rsidP="00495DC0">
            <w:pPr>
              <w:pStyle w:val="ConsPlusNormal"/>
              <w:jc w:val="center"/>
              <w:rPr>
                <w:rFonts w:ascii="Times New Roman" w:hAnsi="Times New Roman" w:cs="Times New Roman"/>
              </w:rPr>
            </w:pPr>
            <w:r w:rsidRPr="004C3952">
              <w:rPr>
                <w:rFonts w:ascii="Times New Roman" w:hAnsi="Times New Roman" w:cs="Times New Roman"/>
              </w:rPr>
              <w:t>м</w:t>
            </w:r>
            <w:r w:rsidR="00684E9E" w:rsidRPr="004C3952">
              <w:rPr>
                <w:rFonts w:ascii="Times New Roman" w:hAnsi="Times New Roman" w:cs="Times New Roman"/>
              </w:rPr>
              <w:t>естны</w:t>
            </w:r>
            <w:r w:rsidR="00917CA2" w:rsidRPr="004C3952">
              <w:rPr>
                <w:rFonts w:ascii="Times New Roman" w:hAnsi="Times New Roman" w:cs="Times New Roman"/>
              </w:rPr>
              <w:t>й</w:t>
            </w:r>
            <w:r w:rsidR="00684E9E" w:rsidRPr="004C3952">
              <w:rPr>
                <w:rFonts w:ascii="Times New Roman" w:hAnsi="Times New Roman" w:cs="Times New Roman"/>
              </w:rPr>
              <w:t xml:space="preserve"> бюджет</w:t>
            </w:r>
          </w:p>
        </w:tc>
        <w:tc>
          <w:tcPr>
            <w:tcW w:w="1228" w:type="dxa"/>
            <w:vAlign w:val="center"/>
          </w:tcPr>
          <w:p w:rsidR="00684E9E" w:rsidRPr="004C3952" w:rsidRDefault="000E336D" w:rsidP="00495DC0">
            <w:pPr>
              <w:pStyle w:val="ConsPlusNormal"/>
              <w:jc w:val="center"/>
              <w:rPr>
                <w:rFonts w:ascii="Times New Roman" w:hAnsi="Times New Roman" w:cs="Times New Roman"/>
              </w:rPr>
            </w:pPr>
            <w:r w:rsidRPr="004C3952">
              <w:rPr>
                <w:rFonts w:ascii="Times New Roman" w:hAnsi="Times New Roman" w:cs="Times New Roman"/>
              </w:rPr>
              <w:t>п</w:t>
            </w:r>
            <w:r w:rsidR="00684E9E" w:rsidRPr="004C3952">
              <w:rPr>
                <w:rFonts w:ascii="Times New Roman" w:hAnsi="Times New Roman" w:cs="Times New Roman"/>
              </w:rPr>
              <w:t>рочие источники</w:t>
            </w:r>
          </w:p>
        </w:tc>
      </w:tr>
      <w:tr w:rsidR="00684E9E" w:rsidRPr="004C3952" w:rsidTr="00917CA2">
        <w:trPr>
          <w:jc w:val="center"/>
        </w:trPr>
        <w:tc>
          <w:tcPr>
            <w:tcW w:w="2614" w:type="dxa"/>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rPr>
              <w:t>1</w:t>
            </w:r>
          </w:p>
        </w:tc>
        <w:tc>
          <w:tcPr>
            <w:tcW w:w="1701" w:type="dxa"/>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rPr>
              <w:t>2</w:t>
            </w:r>
          </w:p>
        </w:tc>
        <w:tc>
          <w:tcPr>
            <w:tcW w:w="1276" w:type="dxa"/>
          </w:tcPr>
          <w:p w:rsidR="00684E9E" w:rsidRPr="004C3952" w:rsidRDefault="00684E9E">
            <w:pPr>
              <w:pStyle w:val="ConsPlusNormal"/>
              <w:jc w:val="center"/>
              <w:rPr>
                <w:rFonts w:ascii="Times New Roman" w:hAnsi="Times New Roman" w:cs="Times New Roman"/>
              </w:rPr>
            </w:pPr>
            <w:bookmarkStart w:id="11" w:name="P1248"/>
            <w:bookmarkEnd w:id="11"/>
            <w:r w:rsidRPr="004C3952">
              <w:rPr>
                <w:rFonts w:ascii="Times New Roman" w:hAnsi="Times New Roman" w:cs="Times New Roman"/>
              </w:rPr>
              <w:t>3</w:t>
            </w:r>
          </w:p>
        </w:tc>
        <w:tc>
          <w:tcPr>
            <w:tcW w:w="851" w:type="dxa"/>
          </w:tcPr>
          <w:p w:rsidR="00684E9E" w:rsidRPr="004C3952" w:rsidRDefault="00684E9E">
            <w:pPr>
              <w:pStyle w:val="ConsPlusNormal"/>
              <w:jc w:val="center"/>
              <w:rPr>
                <w:rFonts w:ascii="Times New Roman" w:hAnsi="Times New Roman" w:cs="Times New Roman"/>
              </w:rPr>
            </w:pPr>
            <w:bookmarkStart w:id="12" w:name="P1249"/>
            <w:bookmarkEnd w:id="12"/>
            <w:r w:rsidRPr="004C3952">
              <w:rPr>
                <w:rFonts w:ascii="Times New Roman" w:hAnsi="Times New Roman" w:cs="Times New Roman"/>
              </w:rPr>
              <w:t>4</w:t>
            </w:r>
          </w:p>
        </w:tc>
        <w:tc>
          <w:tcPr>
            <w:tcW w:w="1528" w:type="dxa"/>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rPr>
              <w:t>5</w:t>
            </w:r>
          </w:p>
        </w:tc>
        <w:tc>
          <w:tcPr>
            <w:tcW w:w="1720" w:type="dxa"/>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rPr>
              <w:t>6</w:t>
            </w:r>
          </w:p>
        </w:tc>
        <w:tc>
          <w:tcPr>
            <w:tcW w:w="1084" w:type="dxa"/>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rPr>
              <w:t>7</w:t>
            </w:r>
          </w:p>
        </w:tc>
        <w:tc>
          <w:tcPr>
            <w:tcW w:w="1228" w:type="dxa"/>
          </w:tcPr>
          <w:p w:rsidR="00684E9E" w:rsidRPr="004C3952" w:rsidRDefault="00684E9E">
            <w:pPr>
              <w:pStyle w:val="ConsPlusNormal"/>
              <w:jc w:val="center"/>
              <w:rPr>
                <w:rFonts w:ascii="Times New Roman" w:hAnsi="Times New Roman" w:cs="Times New Roman"/>
              </w:rPr>
            </w:pPr>
            <w:bookmarkStart w:id="13" w:name="P1253"/>
            <w:bookmarkEnd w:id="13"/>
            <w:r w:rsidRPr="004C3952">
              <w:rPr>
                <w:rFonts w:ascii="Times New Roman" w:hAnsi="Times New Roman" w:cs="Times New Roman"/>
              </w:rPr>
              <w:t>8</w:t>
            </w:r>
          </w:p>
        </w:tc>
      </w:tr>
      <w:tr w:rsidR="00684E9E" w:rsidRPr="004C3952" w:rsidTr="00917CA2">
        <w:trPr>
          <w:jc w:val="center"/>
        </w:trPr>
        <w:tc>
          <w:tcPr>
            <w:tcW w:w="2614" w:type="dxa"/>
            <w:vMerge w:val="restart"/>
          </w:tcPr>
          <w:p w:rsidR="00684E9E" w:rsidRPr="004C3952" w:rsidRDefault="00917CA2">
            <w:pPr>
              <w:pStyle w:val="ConsPlusNormal"/>
              <w:rPr>
                <w:rFonts w:ascii="Times New Roman" w:hAnsi="Times New Roman" w:cs="Times New Roman"/>
              </w:rPr>
            </w:pPr>
            <w:r w:rsidRPr="004C3952">
              <w:rPr>
                <w:rFonts w:ascii="Times New Roman" w:hAnsi="Times New Roman" w:cs="Times New Roman"/>
              </w:rPr>
              <w:t>Муниципальная</w:t>
            </w:r>
            <w:r w:rsidR="00684E9E" w:rsidRPr="004C3952">
              <w:rPr>
                <w:rFonts w:ascii="Times New Roman" w:hAnsi="Times New Roman" w:cs="Times New Roman"/>
              </w:rPr>
              <w:t xml:space="preserve"> программа</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val="restart"/>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Подпрограмма 1</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12002" w:type="dxa"/>
            <w:gridSpan w:val="8"/>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b/>
              </w:rPr>
              <w:t>Проектная часть</w:t>
            </w:r>
          </w:p>
        </w:tc>
      </w:tr>
      <w:tr w:rsidR="00684E9E" w:rsidRPr="004C3952" w:rsidTr="00917CA2">
        <w:trPr>
          <w:jc w:val="center"/>
        </w:trPr>
        <w:tc>
          <w:tcPr>
            <w:tcW w:w="2614" w:type="dxa"/>
            <w:vMerge w:val="restart"/>
          </w:tcPr>
          <w:p w:rsidR="00684E9E" w:rsidRPr="004C3952" w:rsidRDefault="00684E9E" w:rsidP="000E336D">
            <w:pPr>
              <w:pStyle w:val="ConsPlusNormal"/>
              <w:rPr>
                <w:rFonts w:ascii="Times New Roman" w:hAnsi="Times New Roman" w:cs="Times New Roman"/>
              </w:rPr>
            </w:pPr>
            <w:r w:rsidRPr="004C3952">
              <w:rPr>
                <w:rFonts w:ascii="Times New Roman" w:hAnsi="Times New Roman" w:cs="Times New Roman"/>
              </w:rPr>
              <w:t>Федеральный</w:t>
            </w:r>
            <w:r w:rsidR="000E336D" w:rsidRPr="004C3952">
              <w:rPr>
                <w:rFonts w:ascii="Times New Roman" w:hAnsi="Times New Roman" w:cs="Times New Roman"/>
              </w:rPr>
              <w:t xml:space="preserve">, </w:t>
            </w:r>
            <w:r w:rsidRPr="004C3952">
              <w:rPr>
                <w:rFonts w:ascii="Times New Roman" w:hAnsi="Times New Roman" w:cs="Times New Roman"/>
              </w:rPr>
              <w:t>региональный</w:t>
            </w:r>
            <w:r w:rsidR="00917CA2" w:rsidRPr="004C3952">
              <w:rPr>
                <w:rFonts w:ascii="Times New Roman" w:hAnsi="Times New Roman" w:cs="Times New Roman"/>
              </w:rPr>
              <w:t>, муниципальный</w:t>
            </w:r>
            <w:r w:rsidRPr="004C3952">
              <w:rPr>
                <w:rFonts w:ascii="Times New Roman" w:hAnsi="Times New Roman" w:cs="Times New Roman"/>
              </w:rPr>
              <w:t xml:space="preserve"> проект</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rsidP="000E336D">
            <w:pPr>
              <w:pStyle w:val="ConsPlusNormal"/>
              <w:rPr>
                <w:rFonts w:ascii="Times New Roman" w:hAnsi="Times New Roman" w:cs="Times New Roman"/>
              </w:rPr>
            </w:pPr>
            <w:r w:rsidRPr="004C3952">
              <w:rPr>
                <w:rFonts w:ascii="Times New Roman" w:hAnsi="Times New Roman" w:cs="Times New Roman"/>
              </w:rPr>
              <w:t>Мероприятия, направленные на достижение цели федерального</w:t>
            </w:r>
            <w:r w:rsidR="000E336D" w:rsidRPr="004C3952">
              <w:rPr>
                <w:rFonts w:ascii="Times New Roman" w:hAnsi="Times New Roman" w:cs="Times New Roman"/>
              </w:rPr>
              <w:t>,</w:t>
            </w:r>
            <w:r w:rsidR="00917CA2" w:rsidRPr="004C3952">
              <w:rPr>
                <w:rFonts w:ascii="Times New Roman" w:hAnsi="Times New Roman" w:cs="Times New Roman"/>
              </w:rPr>
              <w:t xml:space="preserve"> регионального, муниципального</w:t>
            </w:r>
            <w:r w:rsidRPr="004C3952">
              <w:rPr>
                <w:rFonts w:ascii="Times New Roman" w:hAnsi="Times New Roman" w:cs="Times New Roman"/>
              </w:rPr>
              <w:t xml:space="preserve"> проекта</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lastRenderedPageBreak/>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val="restart"/>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Приоритетный проект</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Отраслевой проект</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12002" w:type="dxa"/>
            <w:gridSpan w:val="8"/>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b/>
              </w:rPr>
              <w:t>Процессная часть</w:t>
            </w:r>
          </w:p>
        </w:tc>
      </w:tr>
      <w:tr w:rsidR="00684E9E" w:rsidRPr="004C3952" w:rsidTr="00917CA2">
        <w:trPr>
          <w:jc w:val="center"/>
        </w:trPr>
        <w:tc>
          <w:tcPr>
            <w:tcW w:w="2614" w:type="dxa"/>
            <w:vMerge w:val="restart"/>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Комплекс процессных мероприятий 1.1</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vMerge/>
          </w:tcPr>
          <w:p w:rsidR="00684E9E" w:rsidRPr="004C3952" w:rsidRDefault="00684E9E">
            <w:pPr>
              <w:spacing w:after="1" w:line="0" w:lineRule="atLeast"/>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trHeight w:val="210"/>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Подпрограмма 2</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Первый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Второй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Третий год реализации</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Итого</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12002" w:type="dxa"/>
            <w:gridSpan w:val="8"/>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b/>
              </w:rPr>
              <w:t>Проектная часть</w:t>
            </w: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r w:rsidR="00684E9E" w:rsidRPr="004C3952" w:rsidTr="00917CA2">
        <w:trPr>
          <w:jc w:val="center"/>
        </w:trPr>
        <w:tc>
          <w:tcPr>
            <w:tcW w:w="12002" w:type="dxa"/>
            <w:gridSpan w:val="8"/>
          </w:tcPr>
          <w:p w:rsidR="00684E9E" w:rsidRPr="004C3952" w:rsidRDefault="00684E9E">
            <w:pPr>
              <w:pStyle w:val="ConsPlusNormal"/>
              <w:jc w:val="center"/>
              <w:rPr>
                <w:rFonts w:ascii="Times New Roman" w:hAnsi="Times New Roman" w:cs="Times New Roman"/>
              </w:rPr>
            </w:pPr>
            <w:r w:rsidRPr="004C3952">
              <w:rPr>
                <w:rFonts w:ascii="Times New Roman" w:hAnsi="Times New Roman" w:cs="Times New Roman"/>
                <w:b/>
              </w:rPr>
              <w:t>Процессная часть</w:t>
            </w:r>
          </w:p>
        </w:tc>
      </w:tr>
      <w:tr w:rsidR="00684E9E" w:rsidRPr="004C3952" w:rsidTr="00917CA2">
        <w:trPr>
          <w:jc w:val="center"/>
        </w:trPr>
        <w:tc>
          <w:tcPr>
            <w:tcW w:w="2614" w:type="dxa"/>
          </w:tcPr>
          <w:p w:rsidR="00684E9E" w:rsidRPr="004C3952" w:rsidRDefault="00684E9E">
            <w:pPr>
              <w:pStyle w:val="ConsPlusNormal"/>
              <w:rPr>
                <w:rFonts w:ascii="Times New Roman" w:hAnsi="Times New Roman" w:cs="Times New Roman"/>
              </w:rPr>
            </w:pPr>
            <w:r w:rsidRPr="004C3952">
              <w:rPr>
                <w:rFonts w:ascii="Times New Roman" w:hAnsi="Times New Roman" w:cs="Times New Roman"/>
              </w:rPr>
              <w:t>...</w:t>
            </w:r>
          </w:p>
        </w:tc>
        <w:tc>
          <w:tcPr>
            <w:tcW w:w="1701" w:type="dxa"/>
          </w:tcPr>
          <w:p w:rsidR="00684E9E" w:rsidRPr="004C3952" w:rsidRDefault="00684E9E">
            <w:pPr>
              <w:pStyle w:val="ConsPlusNormal"/>
              <w:jc w:val="center"/>
              <w:rPr>
                <w:rFonts w:ascii="Times New Roman" w:hAnsi="Times New Roman" w:cs="Times New Roman"/>
              </w:rPr>
            </w:pPr>
          </w:p>
        </w:tc>
        <w:tc>
          <w:tcPr>
            <w:tcW w:w="1276" w:type="dxa"/>
          </w:tcPr>
          <w:p w:rsidR="00684E9E" w:rsidRPr="004C3952" w:rsidRDefault="00684E9E">
            <w:pPr>
              <w:pStyle w:val="ConsPlusNormal"/>
              <w:jc w:val="center"/>
              <w:rPr>
                <w:rFonts w:ascii="Times New Roman" w:hAnsi="Times New Roman" w:cs="Times New Roman"/>
              </w:rPr>
            </w:pPr>
          </w:p>
        </w:tc>
        <w:tc>
          <w:tcPr>
            <w:tcW w:w="851" w:type="dxa"/>
          </w:tcPr>
          <w:p w:rsidR="00684E9E" w:rsidRPr="004C3952" w:rsidRDefault="00684E9E">
            <w:pPr>
              <w:pStyle w:val="ConsPlusNormal"/>
              <w:jc w:val="center"/>
              <w:rPr>
                <w:rFonts w:ascii="Times New Roman" w:hAnsi="Times New Roman" w:cs="Times New Roman"/>
              </w:rPr>
            </w:pPr>
          </w:p>
        </w:tc>
        <w:tc>
          <w:tcPr>
            <w:tcW w:w="1528" w:type="dxa"/>
          </w:tcPr>
          <w:p w:rsidR="00684E9E" w:rsidRPr="004C3952" w:rsidRDefault="00684E9E">
            <w:pPr>
              <w:pStyle w:val="ConsPlusNormal"/>
              <w:jc w:val="center"/>
              <w:rPr>
                <w:rFonts w:ascii="Times New Roman" w:hAnsi="Times New Roman" w:cs="Times New Roman"/>
              </w:rPr>
            </w:pPr>
          </w:p>
        </w:tc>
        <w:tc>
          <w:tcPr>
            <w:tcW w:w="1720" w:type="dxa"/>
          </w:tcPr>
          <w:p w:rsidR="00684E9E" w:rsidRPr="004C3952" w:rsidRDefault="00684E9E">
            <w:pPr>
              <w:pStyle w:val="ConsPlusNormal"/>
              <w:jc w:val="center"/>
              <w:rPr>
                <w:rFonts w:ascii="Times New Roman" w:hAnsi="Times New Roman" w:cs="Times New Roman"/>
              </w:rPr>
            </w:pPr>
          </w:p>
        </w:tc>
        <w:tc>
          <w:tcPr>
            <w:tcW w:w="1084" w:type="dxa"/>
          </w:tcPr>
          <w:p w:rsidR="00684E9E" w:rsidRPr="004C3952" w:rsidRDefault="00684E9E">
            <w:pPr>
              <w:pStyle w:val="ConsPlusNormal"/>
              <w:jc w:val="center"/>
              <w:rPr>
                <w:rFonts w:ascii="Times New Roman" w:hAnsi="Times New Roman" w:cs="Times New Roman"/>
              </w:rPr>
            </w:pPr>
          </w:p>
        </w:tc>
        <w:tc>
          <w:tcPr>
            <w:tcW w:w="1228" w:type="dxa"/>
          </w:tcPr>
          <w:p w:rsidR="00684E9E" w:rsidRPr="004C3952" w:rsidRDefault="00684E9E">
            <w:pPr>
              <w:pStyle w:val="ConsPlusNormal"/>
              <w:jc w:val="center"/>
              <w:rPr>
                <w:rFonts w:ascii="Times New Roman" w:hAnsi="Times New Roman" w:cs="Times New Roman"/>
              </w:rPr>
            </w:pPr>
          </w:p>
        </w:tc>
      </w:tr>
    </w:tbl>
    <w:p w:rsidR="00684E9E" w:rsidRPr="004C3952" w:rsidRDefault="00684E9E">
      <w:pPr>
        <w:pStyle w:val="ConsPlusNormal"/>
        <w:ind w:firstLine="540"/>
        <w:jc w:val="both"/>
        <w:rPr>
          <w:rFonts w:ascii="Times New Roman" w:hAnsi="Times New Roman" w:cs="Times New Roman"/>
        </w:rPr>
      </w:pPr>
      <w:r w:rsidRPr="004C3952">
        <w:rPr>
          <w:rFonts w:ascii="Times New Roman" w:hAnsi="Times New Roman" w:cs="Times New Roman"/>
        </w:rPr>
        <w:t>--------------------------------</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&gt; Д</w:t>
      </w:r>
      <w:proofErr w:type="gramEnd"/>
      <w:r w:rsidRPr="003211C6">
        <w:rPr>
          <w:rFonts w:ascii="Times New Roman" w:hAnsi="Times New Roman" w:cs="Times New Roman"/>
          <w:szCs w:val="22"/>
        </w:rPr>
        <w:t xml:space="preserve">ля уровня </w:t>
      </w:r>
      <w:r w:rsidR="00917CA2" w:rsidRPr="003211C6">
        <w:rPr>
          <w:rFonts w:ascii="Times New Roman" w:hAnsi="Times New Roman" w:cs="Times New Roman"/>
          <w:szCs w:val="22"/>
        </w:rPr>
        <w:t>муниципальной</w:t>
      </w:r>
      <w:r w:rsidRPr="003211C6">
        <w:rPr>
          <w:rFonts w:ascii="Times New Roman" w:hAnsi="Times New Roman" w:cs="Times New Roman"/>
          <w:szCs w:val="22"/>
        </w:rPr>
        <w:t xml:space="preserve"> программы указывается ответственный исполнитель, подпрограммы - соисполнитель, структурного элемента - участник.</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 xml:space="preserve">В </w:t>
      </w:r>
      <w:hyperlink w:anchor="P1248" w:history="1">
        <w:r w:rsidRPr="003211C6">
          <w:rPr>
            <w:rFonts w:ascii="Times New Roman" w:hAnsi="Times New Roman" w:cs="Times New Roman"/>
            <w:szCs w:val="22"/>
          </w:rPr>
          <w:t>графе 3</w:t>
        </w:r>
      </w:hyperlink>
      <w:r w:rsidRPr="003211C6">
        <w:rPr>
          <w:rFonts w:ascii="Times New Roman" w:hAnsi="Times New Roman" w:cs="Times New Roman"/>
          <w:szCs w:val="22"/>
        </w:rPr>
        <w:t xml:space="preserve"> "годы реализации" указываются только годы отчетного периода, в </w:t>
      </w:r>
      <w:hyperlink w:anchor="P1249" w:history="1">
        <w:r w:rsidRPr="003211C6">
          <w:rPr>
            <w:rFonts w:ascii="Times New Roman" w:hAnsi="Times New Roman" w:cs="Times New Roman"/>
            <w:szCs w:val="22"/>
          </w:rPr>
          <w:t>графах 4</w:t>
        </w:r>
      </w:hyperlink>
      <w:r w:rsidRPr="003211C6">
        <w:rPr>
          <w:rFonts w:ascii="Times New Roman" w:hAnsi="Times New Roman" w:cs="Times New Roman"/>
          <w:szCs w:val="22"/>
        </w:rPr>
        <w:t xml:space="preserve"> - </w:t>
      </w:r>
      <w:hyperlink w:anchor="P1253" w:history="1">
        <w:r w:rsidRPr="003211C6">
          <w:rPr>
            <w:rFonts w:ascii="Times New Roman" w:hAnsi="Times New Roman" w:cs="Times New Roman"/>
            <w:szCs w:val="22"/>
          </w:rPr>
          <w:t>8</w:t>
        </w:r>
      </w:hyperlink>
      <w:r w:rsidRPr="003211C6">
        <w:rPr>
          <w:rFonts w:ascii="Times New Roman" w:hAnsi="Times New Roman" w:cs="Times New Roman"/>
          <w:szCs w:val="22"/>
        </w:rPr>
        <w:t xml:space="preserve"> отражаются сведения о фактических расходах на реализацию </w:t>
      </w:r>
      <w:r w:rsidR="00917CA2" w:rsidRPr="003211C6">
        <w:rPr>
          <w:rFonts w:ascii="Times New Roman" w:hAnsi="Times New Roman" w:cs="Times New Roman"/>
          <w:szCs w:val="22"/>
        </w:rPr>
        <w:t>муниципальной</w:t>
      </w:r>
      <w:r w:rsidRPr="003211C6">
        <w:rPr>
          <w:rFonts w:ascii="Times New Roman" w:hAnsi="Times New Roman" w:cs="Times New Roman"/>
          <w:szCs w:val="22"/>
        </w:rPr>
        <w:t xml:space="preserve"> программы по годам отчетного периода.</w:t>
      </w:r>
    </w:p>
    <w:p w:rsidR="008E61A0" w:rsidRDefault="008E61A0">
      <w:pPr>
        <w:pStyle w:val="ConsPlusNormal"/>
        <w:jc w:val="right"/>
        <w:outlineLvl w:val="2"/>
        <w:rPr>
          <w:rFonts w:ascii="Times New Roman" w:hAnsi="Times New Roman" w:cs="Times New Roman"/>
          <w:sz w:val="24"/>
          <w:szCs w:val="24"/>
        </w:rPr>
      </w:pPr>
    </w:p>
    <w:p w:rsidR="003211C6" w:rsidRDefault="003211C6">
      <w:pPr>
        <w:pStyle w:val="ConsPlusNormal"/>
        <w:jc w:val="right"/>
        <w:outlineLvl w:val="2"/>
        <w:rPr>
          <w:rFonts w:ascii="Times New Roman" w:hAnsi="Times New Roman" w:cs="Times New Roman"/>
          <w:sz w:val="24"/>
          <w:szCs w:val="24"/>
        </w:rPr>
      </w:pPr>
    </w:p>
    <w:p w:rsidR="002919A2" w:rsidRDefault="002919A2">
      <w:pPr>
        <w:pStyle w:val="ConsPlusNormal"/>
        <w:jc w:val="right"/>
        <w:outlineLvl w:val="2"/>
        <w:rPr>
          <w:rFonts w:ascii="Times New Roman" w:hAnsi="Times New Roman" w:cs="Times New Roman"/>
          <w:sz w:val="24"/>
          <w:szCs w:val="24"/>
        </w:rPr>
      </w:pPr>
    </w:p>
    <w:p w:rsidR="00684E9E" w:rsidRPr="005F7EF0" w:rsidRDefault="00684E9E">
      <w:pPr>
        <w:pStyle w:val="ConsPlusNormal"/>
        <w:jc w:val="right"/>
        <w:outlineLvl w:val="2"/>
        <w:rPr>
          <w:rFonts w:ascii="Times New Roman" w:hAnsi="Times New Roman" w:cs="Times New Roman"/>
          <w:sz w:val="24"/>
          <w:szCs w:val="24"/>
        </w:rPr>
      </w:pPr>
      <w:r w:rsidRPr="005F7EF0">
        <w:rPr>
          <w:rFonts w:ascii="Times New Roman" w:hAnsi="Times New Roman" w:cs="Times New Roman"/>
          <w:sz w:val="24"/>
          <w:szCs w:val="24"/>
        </w:rPr>
        <w:lastRenderedPageBreak/>
        <w:t xml:space="preserve">Таблица </w:t>
      </w:r>
      <w:r w:rsidR="00F21FEC">
        <w:rPr>
          <w:rFonts w:ascii="Times New Roman" w:hAnsi="Times New Roman" w:cs="Times New Roman"/>
          <w:sz w:val="24"/>
          <w:szCs w:val="24"/>
        </w:rPr>
        <w:t>5</w:t>
      </w:r>
    </w:p>
    <w:p w:rsidR="00684E9E" w:rsidRPr="005F7EF0" w:rsidRDefault="00684E9E">
      <w:pPr>
        <w:pStyle w:val="ConsPlusNormal"/>
        <w:jc w:val="center"/>
        <w:rPr>
          <w:rFonts w:ascii="Times New Roman" w:hAnsi="Times New Roman" w:cs="Times New Roman"/>
        </w:rPr>
      </w:pPr>
    </w:p>
    <w:p w:rsidR="008E61A0" w:rsidRPr="005F7EF0" w:rsidRDefault="00684E9E" w:rsidP="008E61A0">
      <w:pPr>
        <w:pStyle w:val="ConsPlusNormal"/>
        <w:jc w:val="center"/>
        <w:rPr>
          <w:rFonts w:ascii="Times New Roman" w:hAnsi="Times New Roman" w:cs="Times New Roman"/>
          <w:sz w:val="24"/>
          <w:szCs w:val="24"/>
        </w:rPr>
      </w:pPr>
      <w:bookmarkStart w:id="14" w:name="P1621"/>
      <w:bookmarkEnd w:id="14"/>
      <w:r w:rsidRPr="005F7EF0">
        <w:rPr>
          <w:rFonts w:ascii="Times New Roman" w:hAnsi="Times New Roman" w:cs="Times New Roman"/>
          <w:sz w:val="24"/>
          <w:szCs w:val="24"/>
        </w:rPr>
        <w:t xml:space="preserve">Сведения о налоговых расходах </w:t>
      </w:r>
      <w:r w:rsidR="008E61A0" w:rsidRPr="005F7EF0">
        <w:rPr>
          <w:rFonts w:ascii="Times New Roman" w:hAnsi="Times New Roman" w:cs="Times New Roman"/>
          <w:sz w:val="24"/>
          <w:szCs w:val="24"/>
        </w:rPr>
        <w:t>местного</w:t>
      </w:r>
      <w:r w:rsidRPr="005F7EF0">
        <w:rPr>
          <w:rFonts w:ascii="Times New Roman" w:hAnsi="Times New Roman" w:cs="Times New Roman"/>
          <w:sz w:val="24"/>
          <w:szCs w:val="24"/>
        </w:rPr>
        <w:t xml:space="preserve"> бюджета,</w:t>
      </w:r>
    </w:p>
    <w:p w:rsidR="00684E9E" w:rsidRDefault="00684E9E" w:rsidP="008E61A0">
      <w:pPr>
        <w:pStyle w:val="ConsPlusNormal"/>
        <w:jc w:val="center"/>
        <w:rPr>
          <w:rFonts w:ascii="Times New Roman" w:hAnsi="Times New Roman" w:cs="Times New Roman"/>
          <w:sz w:val="24"/>
          <w:szCs w:val="24"/>
        </w:rPr>
      </w:pPr>
      <w:proofErr w:type="gramStart"/>
      <w:r w:rsidRPr="005F7EF0">
        <w:rPr>
          <w:rFonts w:ascii="Times New Roman" w:hAnsi="Times New Roman" w:cs="Times New Roman"/>
          <w:sz w:val="24"/>
          <w:szCs w:val="24"/>
        </w:rPr>
        <w:t>направленных</w:t>
      </w:r>
      <w:proofErr w:type="gramEnd"/>
      <w:r w:rsidRPr="005F7EF0">
        <w:rPr>
          <w:rFonts w:ascii="Times New Roman" w:hAnsi="Times New Roman" w:cs="Times New Roman"/>
          <w:sz w:val="24"/>
          <w:szCs w:val="24"/>
        </w:rPr>
        <w:t xml:space="preserve"> на достижение цели </w:t>
      </w:r>
      <w:r w:rsidR="008E61A0" w:rsidRPr="005F7EF0">
        <w:rPr>
          <w:rFonts w:ascii="Times New Roman" w:hAnsi="Times New Roman" w:cs="Times New Roman"/>
          <w:sz w:val="24"/>
          <w:szCs w:val="24"/>
        </w:rPr>
        <w:t xml:space="preserve">муниципальной </w:t>
      </w:r>
      <w:r w:rsidRPr="005F7EF0">
        <w:rPr>
          <w:rFonts w:ascii="Times New Roman" w:hAnsi="Times New Roman" w:cs="Times New Roman"/>
          <w:sz w:val="24"/>
          <w:szCs w:val="24"/>
        </w:rPr>
        <w:t>программы &lt;1&gt;</w:t>
      </w:r>
    </w:p>
    <w:p w:rsidR="00684E9E" w:rsidRPr="002919A2" w:rsidRDefault="00684E9E">
      <w:pPr>
        <w:pStyle w:val="ConsPlusNormal"/>
        <w:rPr>
          <w:rFonts w:ascii="Times New Roman" w:hAnsi="Times New Roman" w:cs="Times New Roman"/>
          <w:sz w:val="10"/>
          <w:szCs w:val="10"/>
        </w:rPr>
      </w:pPr>
    </w:p>
    <w:tbl>
      <w:tblPr>
        <w:tblW w:w="0" w:type="auto"/>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7"/>
        <w:gridCol w:w="2025"/>
        <w:gridCol w:w="2283"/>
        <w:gridCol w:w="1856"/>
        <w:gridCol w:w="1370"/>
        <w:gridCol w:w="1474"/>
        <w:gridCol w:w="680"/>
        <w:gridCol w:w="1474"/>
        <w:gridCol w:w="900"/>
      </w:tblGrid>
      <w:tr w:rsidR="00684E9E" w:rsidRPr="005F7EF0" w:rsidTr="00AE656C">
        <w:trPr>
          <w:trHeight w:val="1243"/>
          <w:jc w:val="center"/>
        </w:trPr>
        <w:tc>
          <w:tcPr>
            <w:tcW w:w="2067" w:type="dxa"/>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Наименование налога, по которому предусматривается налоговая льгота</w:t>
            </w:r>
          </w:p>
        </w:tc>
        <w:tc>
          <w:tcPr>
            <w:tcW w:w="2025" w:type="dxa"/>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Реквизиты нормативного правового акта, устанавливающего налоговую льготу</w:t>
            </w:r>
          </w:p>
        </w:tc>
        <w:tc>
          <w:tcPr>
            <w:tcW w:w="2283" w:type="dxa"/>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Целевая категория налогоплательщиков</w:t>
            </w:r>
          </w:p>
        </w:tc>
        <w:tc>
          <w:tcPr>
            <w:tcW w:w="1856" w:type="dxa"/>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 xml:space="preserve">Показатели достижения целей </w:t>
            </w:r>
            <w:r w:rsidR="00D04FDD" w:rsidRPr="005F7EF0">
              <w:rPr>
                <w:rFonts w:ascii="Times New Roman" w:hAnsi="Times New Roman" w:cs="Times New Roman"/>
              </w:rPr>
              <w:t>муниципальной программы</w:t>
            </w:r>
          </w:p>
        </w:tc>
        <w:tc>
          <w:tcPr>
            <w:tcW w:w="1370" w:type="dxa"/>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Финансовый год &lt;2&gt;</w:t>
            </w:r>
          </w:p>
        </w:tc>
        <w:tc>
          <w:tcPr>
            <w:tcW w:w="2154" w:type="dxa"/>
            <w:gridSpan w:val="2"/>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Численность плательщиков налога, воспользовавшихся льготой (ед.)</w:t>
            </w:r>
          </w:p>
        </w:tc>
        <w:tc>
          <w:tcPr>
            <w:tcW w:w="2374" w:type="dxa"/>
            <w:gridSpan w:val="2"/>
            <w:vAlign w:val="center"/>
          </w:tcPr>
          <w:p w:rsidR="00684E9E" w:rsidRPr="005F7EF0" w:rsidRDefault="00684E9E" w:rsidP="00495DC0">
            <w:pPr>
              <w:pStyle w:val="ConsPlusNormal"/>
              <w:jc w:val="center"/>
              <w:rPr>
                <w:rFonts w:ascii="Times New Roman" w:hAnsi="Times New Roman" w:cs="Times New Roman"/>
              </w:rPr>
            </w:pPr>
            <w:r w:rsidRPr="005F7EF0">
              <w:rPr>
                <w:rFonts w:ascii="Times New Roman" w:hAnsi="Times New Roman" w:cs="Times New Roman"/>
              </w:rPr>
              <w:t>Размер налогового расхода (тыс. руб.) &lt;3&gt;</w:t>
            </w:r>
          </w:p>
        </w:tc>
      </w:tr>
      <w:tr w:rsidR="00684E9E" w:rsidRPr="005F7EF0" w:rsidTr="008E61A0">
        <w:trPr>
          <w:trHeight w:val="201"/>
          <w:jc w:val="center"/>
        </w:trPr>
        <w:tc>
          <w:tcPr>
            <w:tcW w:w="2067" w:type="dxa"/>
          </w:tcPr>
          <w:p w:rsidR="00684E9E" w:rsidRPr="005F7EF0" w:rsidRDefault="00684E9E">
            <w:pPr>
              <w:pStyle w:val="ConsPlusNormal"/>
              <w:jc w:val="center"/>
              <w:rPr>
                <w:rFonts w:ascii="Times New Roman" w:hAnsi="Times New Roman" w:cs="Times New Roman"/>
              </w:rPr>
            </w:pPr>
            <w:bookmarkStart w:id="15" w:name="P1632"/>
            <w:bookmarkEnd w:id="15"/>
            <w:r w:rsidRPr="005F7EF0">
              <w:rPr>
                <w:rFonts w:ascii="Times New Roman" w:hAnsi="Times New Roman" w:cs="Times New Roman"/>
              </w:rPr>
              <w:t>1</w:t>
            </w:r>
          </w:p>
        </w:tc>
        <w:tc>
          <w:tcPr>
            <w:tcW w:w="2025"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w:t>
            </w:r>
          </w:p>
        </w:tc>
        <w:tc>
          <w:tcPr>
            <w:tcW w:w="2283"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3</w:t>
            </w:r>
          </w:p>
        </w:tc>
        <w:tc>
          <w:tcPr>
            <w:tcW w:w="1856" w:type="dxa"/>
          </w:tcPr>
          <w:p w:rsidR="00684E9E" w:rsidRPr="005F7EF0" w:rsidRDefault="00684E9E">
            <w:pPr>
              <w:pStyle w:val="ConsPlusNormal"/>
              <w:jc w:val="center"/>
              <w:rPr>
                <w:rFonts w:ascii="Times New Roman" w:hAnsi="Times New Roman" w:cs="Times New Roman"/>
              </w:rPr>
            </w:pPr>
            <w:bookmarkStart w:id="16" w:name="P1635"/>
            <w:bookmarkEnd w:id="16"/>
            <w:r w:rsidRPr="005F7EF0">
              <w:rPr>
                <w:rFonts w:ascii="Times New Roman" w:hAnsi="Times New Roman" w:cs="Times New Roman"/>
              </w:rPr>
              <w:t>4</w:t>
            </w:r>
          </w:p>
        </w:tc>
        <w:tc>
          <w:tcPr>
            <w:tcW w:w="1370" w:type="dxa"/>
          </w:tcPr>
          <w:p w:rsidR="00684E9E" w:rsidRPr="005F7EF0" w:rsidRDefault="00684E9E">
            <w:pPr>
              <w:pStyle w:val="ConsPlusNormal"/>
              <w:jc w:val="center"/>
              <w:rPr>
                <w:rFonts w:ascii="Times New Roman" w:hAnsi="Times New Roman" w:cs="Times New Roman"/>
              </w:rPr>
            </w:pPr>
            <w:bookmarkStart w:id="17" w:name="P1636"/>
            <w:bookmarkEnd w:id="17"/>
            <w:r w:rsidRPr="005F7EF0">
              <w:rPr>
                <w:rFonts w:ascii="Times New Roman" w:hAnsi="Times New Roman" w:cs="Times New Roman"/>
              </w:rPr>
              <w:t>5</w:t>
            </w:r>
          </w:p>
        </w:tc>
        <w:tc>
          <w:tcPr>
            <w:tcW w:w="2154" w:type="dxa"/>
            <w:gridSpan w:val="2"/>
          </w:tcPr>
          <w:p w:rsidR="00684E9E" w:rsidRPr="005F7EF0" w:rsidRDefault="00684E9E">
            <w:pPr>
              <w:pStyle w:val="ConsPlusNormal"/>
              <w:jc w:val="center"/>
              <w:rPr>
                <w:rFonts w:ascii="Times New Roman" w:hAnsi="Times New Roman" w:cs="Times New Roman"/>
              </w:rPr>
            </w:pPr>
            <w:bookmarkStart w:id="18" w:name="P1637"/>
            <w:bookmarkEnd w:id="18"/>
            <w:r w:rsidRPr="005F7EF0">
              <w:rPr>
                <w:rFonts w:ascii="Times New Roman" w:hAnsi="Times New Roman" w:cs="Times New Roman"/>
              </w:rPr>
              <w:t>6</w:t>
            </w:r>
          </w:p>
        </w:tc>
        <w:tc>
          <w:tcPr>
            <w:tcW w:w="2374" w:type="dxa"/>
            <w:gridSpan w:val="2"/>
          </w:tcPr>
          <w:p w:rsidR="00684E9E" w:rsidRPr="005F7EF0" w:rsidRDefault="00684E9E">
            <w:pPr>
              <w:pStyle w:val="ConsPlusNormal"/>
              <w:jc w:val="center"/>
              <w:rPr>
                <w:rFonts w:ascii="Times New Roman" w:hAnsi="Times New Roman" w:cs="Times New Roman"/>
              </w:rPr>
            </w:pPr>
            <w:bookmarkStart w:id="19" w:name="P1638"/>
            <w:bookmarkEnd w:id="19"/>
            <w:r w:rsidRPr="005F7EF0">
              <w:rPr>
                <w:rFonts w:ascii="Times New Roman" w:hAnsi="Times New Roman" w:cs="Times New Roman"/>
              </w:rPr>
              <w:t>7</w:t>
            </w:r>
          </w:p>
        </w:tc>
      </w:tr>
      <w:tr w:rsidR="00684E9E" w:rsidRPr="005F7EF0" w:rsidTr="008E61A0">
        <w:trPr>
          <w:jc w:val="center"/>
        </w:trPr>
        <w:tc>
          <w:tcPr>
            <w:tcW w:w="2067" w:type="dxa"/>
          </w:tcPr>
          <w:p w:rsidR="00684E9E" w:rsidRPr="005F7EF0" w:rsidRDefault="00684E9E">
            <w:pPr>
              <w:pStyle w:val="ConsPlusNormal"/>
              <w:rPr>
                <w:rFonts w:ascii="Times New Roman" w:hAnsi="Times New Roman" w:cs="Times New Roman"/>
              </w:rPr>
            </w:pPr>
          </w:p>
        </w:tc>
        <w:tc>
          <w:tcPr>
            <w:tcW w:w="2025" w:type="dxa"/>
          </w:tcPr>
          <w:p w:rsidR="00684E9E" w:rsidRPr="005F7EF0" w:rsidRDefault="00684E9E">
            <w:pPr>
              <w:pStyle w:val="ConsPlusNormal"/>
              <w:rPr>
                <w:rFonts w:ascii="Times New Roman" w:hAnsi="Times New Roman" w:cs="Times New Roman"/>
              </w:rPr>
            </w:pPr>
          </w:p>
        </w:tc>
        <w:tc>
          <w:tcPr>
            <w:tcW w:w="2283" w:type="dxa"/>
          </w:tcPr>
          <w:p w:rsidR="00684E9E" w:rsidRPr="005F7EF0" w:rsidRDefault="00684E9E">
            <w:pPr>
              <w:pStyle w:val="ConsPlusNormal"/>
              <w:rPr>
                <w:rFonts w:ascii="Times New Roman" w:hAnsi="Times New Roman" w:cs="Times New Roman"/>
              </w:rPr>
            </w:pPr>
          </w:p>
        </w:tc>
        <w:tc>
          <w:tcPr>
            <w:tcW w:w="1856" w:type="dxa"/>
          </w:tcPr>
          <w:p w:rsidR="00684E9E" w:rsidRPr="005F7EF0" w:rsidRDefault="00684E9E">
            <w:pPr>
              <w:pStyle w:val="ConsPlusNormal"/>
              <w:rPr>
                <w:rFonts w:ascii="Times New Roman" w:hAnsi="Times New Roman" w:cs="Times New Roman"/>
              </w:rPr>
            </w:pPr>
          </w:p>
        </w:tc>
        <w:tc>
          <w:tcPr>
            <w:tcW w:w="1370"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2018</w:t>
            </w: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tcPr>
          <w:p w:rsidR="00684E9E" w:rsidRPr="005F7EF0" w:rsidRDefault="00684E9E">
            <w:pPr>
              <w:pStyle w:val="ConsPlusNormal"/>
              <w:rPr>
                <w:rFonts w:ascii="Times New Roman" w:hAnsi="Times New Roman" w:cs="Times New Roman"/>
              </w:rPr>
            </w:pPr>
          </w:p>
        </w:tc>
        <w:tc>
          <w:tcPr>
            <w:tcW w:w="2025" w:type="dxa"/>
          </w:tcPr>
          <w:p w:rsidR="00684E9E" w:rsidRPr="005F7EF0" w:rsidRDefault="00684E9E">
            <w:pPr>
              <w:pStyle w:val="ConsPlusNormal"/>
              <w:rPr>
                <w:rFonts w:ascii="Times New Roman" w:hAnsi="Times New Roman" w:cs="Times New Roman"/>
              </w:rPr>
            </w:pPr>
          </w:p>
        </w:tc>
        <w:tc>
          <w:tcPr>
            <w:tcW w:w="2283" w:type="dxa"/>
          </w:tcPr>
          <w:p w:rsidR="00684E9E" w:rsidRPr="005F7EF0" w:rsidRDefault="00684E9E">
            <w:pPr>
              <w:pStyle w:val="ConsPlusNormal"/>
              <w:rPr>
                <w:rFonts w:ascii="Times New Roman" w:hAnsi="Times New Roman" w:cs="Times New Roman"/>
              </w:rPr>
            </w:pPr>
          </w:p>
        </w:tc>
        <w:tc>
          <w:tcPr>
            <w:tcW w:w="1856" w:type="dxa"/>
          </w:tcPr>
          <w:p w:rsidR="00684E9E" w:rsidRPr="005F7EF0" w:rsidRDefault="00684E9E">
            <w:pPr>
              <w:pStyle w:val="ConsPlusNormal"/>
              <w:rPr>
                <w:rFonts w:ascii="Times New Roman" w:hAnsi="Times New Roman" w:cs="Times New Roman"/>
              </w:rPr>
            </w:pPr>
          </w:p>
        </w:tc>
        <w:tc>
          <w:tcPr>
            <w:tcW w:w="1370"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2019</w:t>
            </w: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vMerge w:val="restart"/>
          </w:tcPr>
          <w:p w:rsidR="00684E9E" w:rsidRPr="005F7EF0" w:rsidRDefault="00684E9E">
            <w:pPr>
              <w:pStyle w:val="ConsPlusNormal"/>
              <w:rPr>
                <w:rFonts w:ascii="Times New Roman" w:hAnsi="Times New Roman" w:cs="Times New Roman"/>
              </w:rPr>
            </w:pPr>
          </w:p>
        </w:tc>
        <w:tc>
          <w:tcPr>
            <w:tcW w:w="2025" w:type="dxa"/>
            <w:vMerge w:val="restart"/>
          </w:tcPr>
          <w:p w:rsidR="00684E9E" w:rsidRPr="005F7EF0" w:rsidRDefault="00684E9E">
            <w:pPr>
              <w:pStyle w:val="ConsPlusNormal"/>
              <w:rPr>
                <w:rFonts w:ascii="Times New Roman" w:hAnsi="Times New Roman" w:cs="Times New Roman"/>
              </w:rPr>
            </w:pPr>
          </w:p>
        </w:tc>
        <w:tc>
          <w:tcPr>
            <w:tcW w:w="2283" w:type="dxa"/>
            <w:vMerge w:val="restart"/>
          </w:tcPr>
          <w:p w:rsidR="00684E9E" w:rsidRPr="005F7EF0" w:rsidRDefault="00684E9E">
            <w:pPr>
              <w:pStyle w:val="ConsPlusNormal"/>
              <w:rPr>
                <w:rFonts w:ascii="Times New Roman" w:hAnsi="Times New Roman" w:cs="Times New Roman"/>
              </w:rPr>
            </w:pPr>
          </w:p>
        </w:tc>
        <w:tc>
          <w:tcPr>
            <w:tcW w:w="1856" w:type="dxa"/>
            <w:vMerge w:val="restart"/>
          </w:tcPr>
          <w:p w:rsidR="00684E9E" w:rsidRPr="005F7EF0" w:rsidRDefault="00684E9E">
            <w:pPr>
              <w:pStyle w:val="ConsPlusNormal"/>
              <w:rPr>
                <w:rFonts w:ascii="Times New Roman" w:hAnsi="Times New Roman" w:cs="Times New Roman"/>
              </w:rPr>
            </w:pPr>
          </w:p>
        </w:tc>
        <w:tc>
          <w:tcPr>
            <w:tcW w:w="1370" w:type="dxa"/>
            <w:vMerge w:val="restart"/>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2020</w:t>
            </w: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Плановое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Плановое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vMerge/>
          </w:tcPr>
          <w:p w:rsidR="00684E9E" w:rsidRPr="005F7EF0" w:rsidRDefault="00684E9E">
            <w:pPr>
              <w:spacing w:after="1" w:line="0" w:lineRule="atLeast"/>
              <w:rPr>
                <w:rFonts w:ascii="Times New Roman" w:hAnsi="Times New Roman" w:cs="Times New Roman"/>
              </w:rPr>
            </w:pPr>
          </w:p>
        </w:tc>
        <w:tc>
          <w:tcPr>
            <w:tcW w:w="2025" w:type="dxa"/>
            <w:vMerge/>
          </w:tcPr>
          <w:p w:rsidR="00684E9E" w:rsidRPr="005F7EF0" w:rsidRDefault="00684E9E">
            <w:pPr>
              <w:spacing w:after="1" w:line="0" w:lineRule="atLeast"/>
              <w:rPr>
                <w:rFonts w:ascii="Times New Roman" w:hAnsi="Times New Roman" w:cs="Times New Roman"/>
              </w:rPr>
            </w:pPr>
          </w:p>
        </w:tc>
        <w:tc>
          <w:tcPr>
            <w:tcW w:w="2283" w:type="dxa"/>
            <w:vMerge/>
          </w:tcPr>
          <w:p w:rsidR="00684E9E" w:rsidRPr="005F7EF0" w:rsidRDefault="00684E9E">
            <w:pPr>
              <w:spacing w:after="1" w:line="0" w:lineRule="atLeast"/>
              <w:rPr>
                <w:rFonts w:ascii="Times New Roman" w:hAnsi="Times New Roman" w:cs="Times New Roman"/>
              </w:rPr>
            </w:pPr>
          </w:p>
        </w:tc>
        <w:tc>
          <w:tcPr>
            <w:tcW w:w="1856" w:type="dxa"/>
            <w:vMerge/>
          </w:tcPr>
          <w:p w:rsidR="00684E9E" w:rsidRPr="005F7EF0" w:rsidRDefault="00684E9E">
            <w:pPr>
              <w:spacing w:after="1" w:line="0" w:lineRule="atLeast"/>
              <w:rPr>
                <w:rFonts w:ascii="Times New Roman" w:hAnsi="Times New Roman" w:cs="Times New Roman"/>
              </w:rPr>
            </w:pPr>
          </w:p>
        </w:tc>
        <w:tc>
          <w:tcPr>
            <w:tcW w:w="1370" w:type="dxa"/>
            <w:vMerge/>
          </w:tcPr>
          <w:p w:rsidR="00684E9E" w:rsidRPr="005F7EF0" w:rsidRDefault="00684E9E">
            <w:pPr>
              <w:spacing w:after="1" w:line="0" w:lineRule="atLeast"/>
              <w:rPr>
                <w:rFonts w:ascii="Times New Roman" w:hAnsi="Times New Roman" w:cs="Times New Roman"/>
              </w:rPr>
            </w:pP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Фактическое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vMerge w:val="restart"/>
          </w:tcPr>
          <w:p w:rsidR="00684E9E" w:rsidRPr="005F7EF0" w:rsidRDefault="00684E9E">
            <w:pPr>
              <w:pStyle w:val="ConsPlusNormal"/>
              <w:rPr>
                <w:rFonts w:ascii="Times New Roman" w:hAnsi="Times New Roman" w:cs="Times New Roman"/>
              </w:rPr>
            </w:pPr>
          </w:p>
        </w:tc>
        <w:tc>
          <w:tcPr>
            <w:tcW w:w="2025" w:type="dxa"/>
            <w:vMerge w:val="restart"/>
          </w:tcPr>
          <w:p w:rsidR="00684E9E" w:rsidRPr="005F7EF0" w:rsidRDefault="00684E9E">
            <w:pPr>
              <w:pStyle w:val="ConsPlusNormal"/>
              <w:rPr>
                <w:rFonts w:ascii="Times New Roman" w:hAnsi="Times New Roman" w:cs="Times New Roman"/>
              </w:rPr>
            </w:pPr>
          </w:p>
        </w:tc>
        <w:tc>
          <w:tcPr>
            <w:tcW w:w="2283" w:type="dxa"/>
            <w:vMerge w:val="restart"/>
          </w:tcPr>
          <w:p w:rsidR="00684E9E" w:rsidRPr="005F7EF0" w:rsidRDefault="00684E9E">
            <w:pPr>
              <w:pStyle w:val="ConsPlusNormal"/>
              <w:rPr>
                <w:rFonts w:ascii="Times New Roman" w:hAnsi="Times New Roman" w:cs="Times New Roman"/>
              </w:rPr>
            </w:pPr>
          </w:p>
        </w:tc>
        <w:tc>
          <w:tcPr>
            <w:tcW w:w="1856" w:type="dxa"/>
            <w:vMerge w:val="restart"/>
          </w:tcPr>
          <w:p w:rsidR="00684E9E" w:rsidRPr="005F7EF0" w:rsidRDefault="00684E9E">
            <w:pPr>
              <w:pStyle w:val="ConsPlusNormal"/>
              <w:rPr>
                <w:rFonts w:ascii="Times New Roman" w:hAnsi="Times New Roman" w:cs="Times New Roman"/>
              </w:rPr>
            </w:pPr>
          </w:p>
        </w:tc>
        <w:tc>
          <w:tcPr>
            <w:tcW w:w="1370" w:type="dxa"/>
            <w:vMerge w:val="restart"/>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w:t>
            </w:r>
          </w:p>
        </w:tc>
        <w:tc>
          <w:tcPr>
            <w:tcW w:w="1474" w:type="dxa"/>
          </w:tcPr>
          <w:p w:rsidR="00684E9E" w:rsidRPr="005F7EF0" w:rsidRDefault="00684E9E">
            <w:pPr>
              <w:pStyle w:val="ConsPlusNormal"/>
              <w:rPr>
                <w:rFonts w:ascii="Times New Roman" w:hAnsi="Times New Roman" w:cs="Times New Roman"/>
              </w:rPr>
            </w:pP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vMerge/>
          </w:tcPr>
          <w:p w:rsidR="00684E9E" w:rsidRPr="005F7EF0" w:rsidRDefault="00684E9E">
            <w:pPr>
              <w:spacing w:after="1" w:line="0" w:lineRule="atLeast"/>
              <w:rPr>
                <w:rFonts w:ascii="Times New Roman" w:hAnsi="Times New Roman" w:cs="Times New Roman"/>
              </w:rPr>
            </w:pPr>
          </w:p>
        </w:tc>
        <w:tc>
          <w:tcPr>
            <w:tcW w:w="2025" w:type="dxa"/>
            <w:vMerge/>
          </w:tcPr>
          <w:p w:rsidR="00684E9E" w:rsidRPr="005F7EF0" w:rsidRDefault="00684E9E">
            <w:pPr>
              <w:spacing w:after="1" w:line="0" w:lineRule="atLeast"/>
              <w:rPr>
                <w:rFonts w:ascii="Times New Roman" w:hAnsi="Times New Roman" w:cs="Times New Roman"/>
              </w:rPr>
            </w:pPr>
          </w:p>
        </w:tc>
        <w:tc>
          <w:tcPr>
            <w:tcW w:w="2283" w:type="dxa"/>
            <w:vMerge/>
          </w:tcPr>
          <w:p w:rsidR="00684E9E" w:rsidRPr="005F7EF0" w:rsidRDefault="00684E9E">
            <w:pPr>
              <w:spacing w:after="1" w:line="0" w:lineRule="atLeast"/>
              <w:rPr>
                <w:rFonts w:ascii="Times New Roman" w:hAnsi="Times New Roman" w:cs="Times New Roman"/>
              </w:rPr>
            </w:pPr>
          </w:p>
        </w:tc>
        <w:tc>
          <w:tcPr>
            <w:tcW w:w="1856" w:type="dxa"/>
            <w:vMerge/>
          </w:tcPr>
          <w:p w:rsidR="00684E9E" w:rsidRPr="005F7EF0" w:rsidRDefault="00684E9E">
            <w:pPr>
              <w:spacing w:after="1" w:line="0" w:lineRule="atLeast"/>
              <w:rPr>
                <w:rFonts w:ascii="Times New Roman" w:hAnsi="Times New Roman" w:cs="Times New Roman"/>
              </w:rPr>
            </w:pPr>
          </w:p>
        </w:tc>
        <w:tc>
          <w:tcPr>
            <w:tcW w:w="1370" w:type="dxa"/>
            <w:vMerge/>
          </w:tcPr>
          <w:p w:rsidR="00684E9E" w:rsidRPr="005F7EF0" w:rsidRDefault="00684E9E">
            <w:pPr>
              <w:spacing w:after="1" w:line="0" w:lineRule="atLeast"/>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900" w:type="dxa"/>
          </w:tcPr>
          <w:p w:rsidR="00684E9E" w:rsidRPr="005F7EF0" w:rsidRDefault="00684E9E">
            <w:pPr>
              <w:pStyle w:val="ConsPlusNormal"/>
              <w:rPr>
                <w:rFonts w:ascii="Times New Roman" w:hAnsi="Times New Roman" w:cs="Times New Roman"/>
              </w:rPr>
            </w:pPr>
          </w:p>
        </w:tc>
      </w:tr>
    </w:tbl>
    <w:p w:rsidR="00684E9E" w:rsidRPr="005F7EF0" w:rsidRDefault="00684E9E">
      <w:pPr>
        <w:pStyle w:val="ConsPlusNormal"/>
        <w:ind w:firstLine="540"/>
        <w:jc w:val="both"/>
        <w:rPr>
          <w:rFonts w:ascii="Times New Roman" w:hAnsi="Times New Roman" w:cs="Times New Roman"/>
        </w:rPr>
      </w:pPr>
      <w:r w:rsidRPr="005F7EF0">
        <w:rPr>
          <w:rFonts w:ascii="Times New Roman" w:hAnsi="Times New Roman" w:cs="Times New Roman"/>
        </w:rPr>
        <w:t>--------------------------------</w:t>
      </w:r>
    </w:p>
    <w:p w:rsidR="00684E9E" w:rsidRPr="003211C6" w:rsidRDefault="00684E9E" w:rsidP="003211C6">
      <w:pPr>
        <w:pStyle w:val="ConsPlusNormal"/>
        <w:ind w:firstLine="709"/>
        <w:jc w:val="both"/>
        <w:rPr>
          <w:rFonts w:ascii="Times New Roman" w:hAnsi="Times New Roman" w:cs="Times New Roman"/>
          <w:szCs w:val="22"/>
        </w:rPr>
      </w:pPr>
      <w:proofErr w:type="gramStart"/>
      <w:r w:rsidRPr="003211C6">
        <w:rPr>
          <w:rFonts w:ascii="Times New Roman" w:hAnsi="Times New Roman" w:cs="Times New Roman"/>
          <w:szCs w:val="22"/>
        </w:rPr>
        <w:t xml:space="preserve">&lt;1&gt; </w:t>
      </w:r>
      <w:hyperlink w:anchor="P1632" w:history="1">
        <w:r w:rsidRPr="003211C6">
          <w:rPr>
            <w:rFonts w:ascii="Times New Roman" w:hAnsi="Times New Roman" w:cs="Times New Roman"/>
            <w:szCs w:val="22"/>
          </w:rPr>
          <w:t>Графы 1</w:t>
        </w:r>
      </w:hyperlink>
      <w:r w:rsidRPr="003211C6">
        <w:rPr>
          <w:rFonts w:ascii="Times New Roman" w:hAnsi="Times New Roman" w:cs="Times New Roman"/>
          <w:szCs w:val="22"/>
        </w:rPr>
        <w:t xml:space="preserve"> - </w:t>
      </w:r>
      <w:hyperlink w:anchor="P1635" w:history="1">
        <w:r w:rsidRPr="003211C6">
          <w:rPr>
            <w:rFonts w:ascii="Times New Roman" w:hAnsi="Times New Roman" w:cs="Times New Roman"/>
            <w:szCs w:val="22"/>
          </w:rPr>
          <w:t>4</w:t>
        </w:r>
      </w:hyperlink>
      <w:r w:rsidRPr="003211C6">
        <w:rPr>
          <w:rFonts w:ascii="Times New Roman" w:hAnsi="Times New Roman" w:cs="Times New Roman"/>
          <w:szCs w:val="22"/>
        </w:rPr>
        <w:t xml:space="preserve">, </w:t>
      </w:r>
      <w:hyperlink w:anchor="P1637" w:history="1">
        <w:r w:rsidRPr="003211C6">
          <w:rPr>
            <w:rFonts w:ascii="Times New Roman" w:hAnsi="Times New Roman" w:cs="Times New Roman"/>
            <w:szCs w:val="22"/>
          </w:rPr>
          <w:t>6</w:t>
        </w:r>
      </w:hyperlink>
      <w:r w:rsidRPr="003211C6">
        <w:rPr>
          <w:rFonts w:ascii="Times New Roman" w:hAnsi="Times New Roman" w:cs="Times New Roman"/>
          <w:szCs w:val="22"/>
        </w:rPr>
        <w:t xml:space="preserve"> заполняются в соответствии с одноименными столбцами </w:t>
      </w:r>
      <w:hyperlink r:id="rId27" w:history="1">
        <w:r w:rsidRPr="003211C6">
          <w:rPr>
            <w:rFonts w:ascii="Times New Roman" w:hAnsi="Times New Roman" w:cs="Times New Roman"/>
            <w:szCs w:val="22"/>
          </w:rPr>
          <w:t>паспорта</w:t>
        </w:r>
      </w:hyperlink>
      <w:r w:rsidRPr="003211C6">
        <w:rPr>
          <w:rFonts w:ascii="Times New Roman" w:hAnsi="Times New Roman" w:cs="Times New Roman"/>
          <w:szCs w:val="22"/>
        </w:rPr>
        <w:t xml:space="preserve"> налогового расхода </w:t>
      </w:r>
      <w:r w:rsidR="00D04FDD" w:rsidRPr="003211C6">
        <w:rPr>
          <w:rFonts w:ascii="Times New Roman" w:hAnsi="Times New Roman" w:cs="Times New Roman"/>
          <w:szCs w:val="22"/>
        </w:rPr>
        <w:t xml:space="preserve">муниципального образования Ломоносовский муниципальный район </w:t>
      </w:r>
      <w:r w:rsidRPr="003211C6">
        <w:rPr>
          <w:rFonts w:ascii="Times New Roman" w:hAnsi="Times New Roman" w:cs="Times New Roman"/>
          <w:szCs w:val="22"/>
        </w:rPr>
        <w:t xml:space="preserve">Ленинградской области (приложение 2 к Порядку формирования перечня налоговых расходов </w:t>
      </w:r>
      <w:r w:rsidR="009C41A9" w:rsidRPr="003211C6">
        <w:rPr>
          <w:rFonts w:ascii="Times New Roman" w:hAnsi="Times New Roman" w:cs="Times New Roman"/>
          <w:szCs w:val="22"/>
        </w:rPr>
        <w:t xml:space="preserve">и осуществление оценки налоговых расходов </w:t>
      </w:r>
      <w:r w:rsidR="00D04FDD" w:rsidRPr="003211C6">
        <w:rPr>
          <w:rFonts w:ascii="Times New Roman" w:hAnsi="Times New Roman" w:cs="Times New Roman"/>
          <w:szCs w:val="22"/>
        </w:rPr>
        <w:t>му</w:t>
      </w:r>
      <w:r w:rsidR="009C41A9" w:rsidRPr="003211C6">
        <w:rPr>
          <w:rFonts w:ascii="Times New Roman" w:hAnsi="Times New Roman" w:cs="Times New Roman"/>
          <w:szCs w:val="22"/>
        </w:rPr>
        <w:t>н</w:t>
      </w:r>
      <w:r w:rsidR="00D04FDD" w:rsidRPr="003211C6">
        <w:rPr>
          <w:rFonts w:ascii="Times New Roman" w:hAnsi="Times New Roman" w:cs="Times New Roman"/>
          <w:szCs w:val="22"/>
        </w:rPr>
        <w:t xml:space="preserve">иципального образования Ломоносовский муниципальный район </w:t>
      </w:r>
      <w:r w:rsidRPr="003211C6">
        <w:rPr>
          <w:rFonts w:ascii="Times New Roman" w:hAnsi="Times New Roman" w:cs="Times New Roman"/>
          <w:szCs w:val="22"/>
        </w:rPr>
        <w:t xml:space="preserve">Ленинградской области, утвержденному постановлением </w:t>
      </w:r>
      <w:r w:rsidR="009C41A9" w:rsidRPr="003211C6">
        <w:rPr>
          <w:rFonts w:ascii="Times New Roman" w:hAnsi="Times New Roman" w:cs="Times New Roman"/>
          <w:szCs w:val="22"/>
        </w:rPr>
        <w:t>администрации муниципального образования Ломоносовский муниципальный район Ленинградской области от 30</w:t>
      </w:r>
      <w:r w:rsidRPr="003211C6">
        <w:rPr>
          <w:rFonts w:ascii="Times New Roman" w:hAnsi="Times New Roman" w:cs="Times New Roman"/>
          <w:szCs w:val="22"/>
        </w:rPr>
        <w:t>.</w:t>
      </w:r>
      <w:r w:rsidR="009C41A9" w:rsidRPr="003211C6">
        <w:rPr>
          <w:rFonts w:ascii="Times New Roman" w:hAnsi="Times New Roman" w:cs="Times New Roman"/>
          <w:szCs w:val="22"/>
        </w:rPr>
        <w:t>0</w:t>
      </w:r>
      <w:r w:rsidRPr="003211C6">
        <w:rPr>
          <w:rFonts w:ascii="Times New Roman" w:hAnsi="Times New Roman" w:cs="Times New Roman"/>
          <w:szCs w:val="22"/>
        </w:rPr>
        <w:t>1.20</w:t>
      </w:r>
      <w:r w:rsidR="009C41A9" w:rsidRPr="003211C6">
        <w:rPr>
          <w:rFonts w:ascii="Times New Roman" w:hAnsi="Times New Roman" w:cs="Times New Roman"/>
          <w:szCs w:val="22"/>
        </w:rPr>
        <w:t>20</w:t>
      </w:r>
      <w:r w:rsidRPr="003211C6">
        <w:rPr>
          <w:rFonts w:ascii="Times New Roman" w:hAnsi="Times New Roman" w:cs="Times New Roman"/>
          <w:szCs w:val="22"/>
        </w:rPr>
        <w:t xml:space="preserve"> N </w:t>
      </w:r>
      <w:r w:rsidR="009C41A9" w:rsidRPr="003211C6">
        <w:rPr>
          <w:rFonts w:ascii="Times New Roman" w:hAnsi="Times New Roman" w:cs="Times New Roman"/>
          <w:szCs w:val="22"/>
        </w:rPr>
        <w:t>79/20</w:t>
      </w:r>
      <w:r w:rsidRPr="003211C6">
        <w:rPr>
          <w:rFonts w:ascii="Times New Roman" w:hAnsi="Times New Roman" w:cs="Times New Roman"/>
          <w:szCs w:val="22"/>
        </w:rPr>
        <w:t>).</w:t>
      </w:r>
      <w:proofErr w:type="gramEnd"/>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 xml:space="preserve">Сведения о налоговых расходах формируются по подпрограммам с указанием итоговой суммы во втором столбце </w:t>
      </w:r>
      <w:hyperlink w:anchor="P1638" w:history="1">
        <w:r w:rsidRPr="003211C6">
          <w:rPr>
            <w:rFonts w:ascii="Times New Roman" w:hAnsi="Times New Roman" w:cs="Times New Roman"/>
            <w:szCs w:val="22"/>
          </w:rPr>
          <w:t>графы 7</w:t>
        </w:r>
      </w:hyperlink>
      <w:r w:rsidRPr="003211C6">
        <w:rPr>
          <w:rFonts w:ascii="Times New Roman" w:hAnsi="Times New Roman" w:cs="Times New Roman"/>
          <w:szCs w:val="22"/>
        </w:rPr>
        <w:t>.</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 xml:space="preserve">&lt;2&gt; Плановые значения </w:t>
      </w:r>
      <w:hyperlink w:anchor="P1637" w:history="1">
        <w:r w:rsidRPr="003211C6">
          <w:rPr>
            <w:rFonts w:ascii="Times New Roman" w:hAnsi="Times New Roman" w:cs="Times New Roman"/>
            <w:szCs w:val="22"/>
          </w:rPr>
          <w:t>граф 6</w:t>
        </w:r>
      </w:hyperlink>
      <w:r w:rsidRPr="003211C6">
        <w:rPr>
          <w:rFonts w:ascii="Times New Roman" w:hAnsi="Times New Roman" w:cs="Times New Roman"/>
          <w:szCs w:val="22"/>
        </w:rPr>
        <w:t xml:space="preserve"> - </w:t>
      </w:r>
      <w:hyperlink w:anchor="P1638" w:history="1">
        <w:r w:rsidRPr="003211C6">
          <w:rPr>
            <w:rFonts w:ascii="Times New Roman" w:hAnsi="Times New Roman" w:cs="Times New Roman"/>
            <w:szCs w:val="22"/>
          </w:rPr>
          <w:t>7</w:t>
        </w:r>
      </w:hyperlink>
      <w:r w:rsidRPr="003211C6">
        <w:rPr>
          <w:rFonts w:ascii="Times New Roman" w:hAnsi="Times New Roman" w:cs="Times New Roman"/>
          <w:szCs w:val="22"/>
        </w:rPr>
        <w:t xml:space="preserve"> определяются на основании отчетных данных прошлых лет с учетом изменений (планируемых изменений) налогового законодательства и ожидаемых тенденций изменения численности плательщиков налогов, имеющих право на льготу. </w:t>
      </w:r>
      <w:hyperlink w:anchor="P1636" w:history="1">
        <w:r w:rsidRPr="003211C6">
          <w:rPr>
            <w:rFonts w:ascii="Times New Roman" w:hAnsi="Times New Roman" w:cs="Times New Roman"/>
            <w:szCs w:val="22"/>
          </w:rPr>
          <w:t>Графы 5</w:t>
        </w:r>
      </w:hyperlink>
      <w:r w:rsidRPr="003211C6">
        <w:rPr>
          <w:rFonts w:ascii="Times New Roman" w:hAnsi="Times New Roman" w:cs="Times New Roman"/>
          <w:szCs w:val="22"/>
        </w:rPr>
        <w:t xml:space="preserve"> - </w:t>
      </w:r>
      <w:hyperlink w:anchor="P1638" w:history="1">
        <w:r w:rsidRPr="003211C6">
          <w:rPr>
            <w:rFonts w:ascii="Times New Roman" w:hAnsi="Times New Roman" w:cs="Times New Roman"/>
            <w:szCs w:val="22"/>
          </w:rPr>
          <w:t>7</w:t>
        </w:r>
      </w:hyperlink>
      <w:r w:rsidRPr="003211C6">
        <w:rPr>
          <w:rFonts w:ascii="Times New Roman" w:hAnsi="Times New Roman" w:cs="Times New Roman"/>
          <w:szCs w:val="22"/>
        </w:rPr>
        <w:t xml:space="preserve"> заполняются до конца реализации </w:t>
      </w:r>
      <w:r w:rsidR="008E61A0" w:rsidRPr="003211C6">
        <w:rPr>
          <w:rFonts w:ascii="Times New Roman" w:hAnsi="Times New Roman" w:cs="Times New Roman"/>
          <w:szCs w:val="22"/>
        </w:rPr>
        <w:t>муниципальной</w:t>
      </w:r>
      <w:r w:rsidRPr="003211C6">
        <w:rPr>
          <w:rFonts w:ascii="Times New Roman" w:hAnsi="Times New Roman" w:cs="Times New Roman"/>
          <w:szCs w:val="22"/>
        </w:rPr>
        <w:t xml:space="preserve"> программы.</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lastRenderedPageBreak/>
        <w:t xml:space="preserve">&lt;3&gt; Фактическое значение соответствует графе 13 </w:t>
      </w:r>
      <w:hyperlink r:id="rId28" w:history="1">
        <w:r w:rsidR="005B3F65" w:rsidRPr="003211C6">
          <w:rPr>
            <w:rFonts w:ascii="Times New Roman" w:hAnsi="Times New Roman" w:cs="Times New Roman"/>
            <w:szCs w:val="22"/>
          </w:rPr>
          <w:t>паспорта</w:t>
        </w:r>
      </w:hyperlink>
      <w:r w:rsidR="005B3F65" w:rsidRPr="003211C6">
        <w:rPr>
          <w:rFonts w:ascii="Times New Roman" w:hAnsi="Times New Roman" w:cs="Times New Roman"/>
          <w:szCs w:val="22"/>
        </w:rPr>
        <w:t xml:space="preserve"> налогового расхода муниципального образования Ломоносовский муниципальный район Ленинградской области</w:t>
      </w:r>
      <w:r w:rsidRPr="003211C6">
        <w:rPr>
          <w:rFonts w:ascii="Times New Roman" w:hAnsi="Times New Roman" w:cs="Times New Roman"/>
          <w:szCs w:val="22"/>
        </w:rPr>
        <w:t xml:space="preserve"> - "объем налоговых льгот за отчетный финансовый год (тыс. руб.)".</w:t>
      </w:r>
    </w:p>
    <w:p w:rsidR="00684E9E" w:rsidRPr="008E61A0" w:rsidRDefault="00684E9E">
      <w:pPr>
        <w:pStyle w:val="ConsPlusNormal"/>
        <w:ind w:firstLine="540"/>
        <w:jc w:val="both"/>
        <w:rPr>
          <w:rFonts w:ascii="Times New Roman" w:hAnsi="Times New Roman" w:cs="Times New Roman"/>
          <w:sz w:val="24"/>
          <w:szCs w:val="24"/>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8E61A0" w:rsidRDefault="008E61A0">
      <w:pPr>
        <w:pStyle w:val="ConsPlusNormal"/>
        <w:jc w:val="right"/>
        <w:outlineLvl w:val="2"/>
        <w:rPr>
          <w:rFonts w:ascii="Times New Roman" w:hAnsi="Times New Roman" w:cs="Times New Roman"/>
        </w:rPr>
      </w:pPr>
    </w:p>
    <w:p w:rsidR="003211C6" w:rsidRDefault="003211C6">
      <w:pPr>
        <w:pStyle w:val="ConsPlusNormal"/>
        <w:jc w:val="right"/>
        <w:outlineLvl w:val="2"/>
        <w:rPr>
          <w:rFonts w:ascii="Times New Roman" w:hAnsi="Times New Roman" w:cs="Times New Roman"/>
        </w:rPr>
      </w:pPr>
    </w:p>
    <w:p w:rsidR="003211C6" w:rsidRDefault="003211C6">
      <w:pPr>
        <w:pStyle w:val="ConsPlusNormal"/>
        <w:jc w:val="right"/>
        <w:outlineLvl w:val="2"/>
        <w:rPr>
          <w:rFonts w:ascii="Times New Roman" w:hAnsi="Times New Roman" w:cs="Times New Roman"/>
        </w:rPr>
      </w:pPr>
    </w:p>
    <w:p w:rsidR="003211C6" w:rsidRDefault="003211C6">
      <w:pPr>
        <w:pStyle w:val="ConsPlusNormal"/>
        <w:jc w:val="right"/>
        <w:outlineLvl w:val="2"/>
        <w:rPr>
          <w:rFonts w:ascii="Times New Roman" w:hAnsi="Times New Roman" w:cs="Times New Roman"/>
        </w:rPr>
      </w:pPr>
    </w:p>
    <w:p w:rsidR="003211C6" w:rsidRDefault="003211C6">
      <w:pPr>
        <w:pStyle w:val="ConsPlusNormal"/>
        <w:jc w:val="right"/>
        <w:outlineLvl w:val="2"/>
        <w:rPr>
          <w:rFonts w:ascii="Times New Roman" w:hAnsi="Times New Roman" w:cs="Times New Roman"/>
        </w:rPr>
      </w:pPr>
    </w:p>
    <w:p w:rsidR="003211C6" w:rsidRPr="000802B8" w:rsidRDefault="003211C6">
      <w:pPr>
        <w:pStyle w:val="ConsPlusNormal"/>
        <w:jc w:val="right"/>
        <w:outlineLvl w:val="2"/>
        <w:rPr>
          <w:rFonts w:ascii="Times New Roman" w:hAnsi="Times New Roman" w:cs="Times New Roman"/>
        </w:rPr>
      </w:pPr>
    </w:p>
    <w:p w:rsidR="00AE656C" w:rsidRPr="000802B8" w:rsidRDefault="00AE656C">
      <w:pPr>
        <w:pStyle w:val="ConsPlusNormal"/>
        <w:jc w:val="right"/>
        <w:outlineLvl w:val="2"/>
        <w:rPr>
          <w:rFonts w:ascii="Times New Roman" w:hAnsi="Times New Roman" w:cs="Times New Roman"/>
        </w:rPr>
      </w:pPr>
    </w:p>
    <w:p w:rsidR="00684E9E" w:rsidRPr="008E61A0" w:rsidRDefault="00684E9E">
      <w:pPr>
        <w:pStyle w:val="ConsPlusNormal"/>
        <w:jc w:val="right"/>
        <w:outlineLvl w:val="2"/>
        <w:rPr>
          <w:rFonts w:ascii="Times New Roman" w:hAnsi="Times New Roman" w:cs="Times New Roman"/>
          <w:sz w:val="24"/>
          <w:szCs w:val="24"/>
        </w:rPr>
      </w:pPr>
      <w:r w:rsidRPr="008E61A0">
        <w:rPr>
          <w:rFonts w:ascii="Times New Roman" w:hAnsi="Times New Roman" w:cs="Times New Roman"/>
          <w:sz w:val="24"/>
          <w:szCs w:val="24"/>
        </w:rPr>
        <w:lastRenderedPageBreak/>
        <w:t xml:space="preserve">Таблица </w:t>
      </w:r>
      <w:r w:rsidR="00B15989">
        <w:rPr>
          <w:rFonts w:ascii="Times New Roman" w:hAnsi="Times New Roman" w:cs="Times New Roman"/>
          <w:sz w:val="24"/>
          <w:szCs w:val="24"/>
        </w:rPr>
        <w:t>6</w:t>
      </w:r>
    </w:p>
    <w:tbl>
      <w:tblPr>
        <w:tblW w:w="0" w:type="auto"/>
        <w:tblLayout w:type="fixed"/>
        <w:tblCellMar>
          <w:top w:w="102" w:type="dxa"/>
          <w:left w:w="62" w:type="dxa"/>
          <w:bottom w:w="102" w:type="dxa"/>
          <w:right w:w="62" w:type="dxa"/>
        </w:tblCellMar>
        <w:tblLook w:val="04A0"/>
      </w:tblPr>
      <w:tblGrid>
        <w:gridCol w:w="454"/>
        <w:gridCol w:w="1930"/>
        <w:gridCol w:w="54"/>
        <w:gridCol w:w="1780"/>
        <w:gridCol w:w="1451"/>
        <w:gridCol w:w="17"/>
        <w:gridCol w:w="907"/>
        <w:gridCol w:w="267"/>
        <w:gridCol w:w="583"/>
        <w:gridCol w:w="664"/>
        <w:gridCol w:w="397"/>
        <w:gridCol w:w="510"/>
        <w:gridCol w:w="501"/>
        <w:gridCol w:w="1540"/>
        <w:gridCol w:w="206"/>
      </w:tblGrid>
      <w:tr w:rsidR="00684E9E" w:rsidRPr="004B2592">
        <w:trPr>
          <w:gridAfter w:val="1"/>
          <w:wAfter w:w="206" w:type="dxa"/>
        </w:trPr>
        <w:tc>
          <w:tcPr>
            <w:tcW w:w="6860" w:type="dxa"/>
            <w:gridSpan w:val="8"/>
            <w:tcBorders>
              <w:top w:val="nil"/>
              <w:left w:val="nil"/>
              <w:bottom w:val="nil"/>
              <w:right w:val="nil"/>
            </w:tcBorders>
          </w:tcPr>
          <w:p w:rsidR="00684E9E" w:rsidRPr="003211C6" w:rsidRDefault="00684E9E">
            <w:pPr>
              <w:pStyle w:val="ConsPlusNormal"/>
              <w:rPr>
                <w:rFonts w:ascii="Times New Roman" w:hAnsi="Times New Roman" w:cs="Times New Roman"/>
                <w:sz w:val="24"/>
                <w:szCs w:val="24"/>
              </w:rPr>
            </w:pPr>
          </w:p>
        </w:tc>
        <w:tc>
          <w:tcPr>
            <w:tcW w:w="4195" w:type="dxa"/>
            <w:gridSpan w:val="6"/>
            <w:tcBorders>
              <w:top w:val="nil"/>
              <w:left w:val="nil"/>
              <w:bottom w:val="nil"/>
              <w:right w:val="nil"/>
            </w:tcBorders>
          </w:tcPr>
          <w:p w:rsidR="00684E9E" w:rsidRPr="003A1A27" w:rsidRDefault="00684E9E" w:rsidP="00C94C1A">
            <w:pPr>
              <w:pStyle w:val="ConsPlusNormal"/>
              <w:rPr>
                <w:rFonts w:ascii="Times New Roman" w:hAnsi="Times New Roman" w:cs="Times New Roman"/>
                <w:szCs w:val="22"/>
              </w:rPr>
            </w:pPr>
            <w:r w:rsidRPr="003A1A27">
              <w:rPr>
                <w:rFonts w:ascii="Times New Roman" w:hAnsi="Times New Roman" w:cs="Times New Roman"/>
                <w:szCs w:val="22"/>
              </w:rPr>
              <w:t>Утвержден</w:t>
            </w:r>
          </w:p>
          <w:p w:rsidR="005F0A17" w:rsidRPr="003A1A27" w:rsidRDefault="005F0A17" w:rsidP="00C94C1A">
            <w:pPr>
              <w:pStyle w:val="ConsPlusNormal"/>
              <w:rPr>
                <w:rFonts w:ascii="Times New Roman" w:hAnsi="Times New Roman" w:cs="Times New Roman"/>
                <w:szCs w:val="22"/>
              </w:rPr>
            </w:pPr>
            <w:r w:rsidRPr="003A1A27">
              <w:rPr>
                <w:rFonts w:ascii="Times New Roman" w:hAnsi="Times New Roman" w:cs="Times New Roman"/>
                <w:szCs w:val="22"/>
              </w:rPr>
              <w:t>Постановлением Администрации</w:t>
            </w:r>
          </w:p>
          <w:p w:rsidR="00684E9E" w:rsidRPr="003A1A27" w:rsidRDefault="005F0A17" w:rsidP="00C94C1A">
            <w:pPr>
              <w:pStyle w:val="ConsPlusNormal"/>
              <w:rPr>
                <w:rFonts w:ascii="Times New Roman" w:hAnsi="Times New Roman" w:cs="Times New Roman"/>
                <w:szCs w:val="22"/>
              </w:rPr>
            </w:pPr>
            <w:r w:rsidRPr="003A1A27">
              <w:rPr>
                <w:rFonts w:ascii="Times New Roman" w:hAnsi="Times New Roman" w:cs="Times New Roman"/>
                <w:szCs w:val="22"/>
              </w:rPr>
              <w:t xml:space="preserve">(либо </w:t>
            </w:r>
            <w:r w:rsidR="00F6063D">
              <w:rPr>
                <w:rFonts w:ascii="Times New Roman" w:hAnsi="Times New Roman" w:cs="Times New Roman"/>
                <w:szCs w:val="22"/>
              </w:rPr>
              <w:t>руководителем структурного подразделения</w:t>
            </w:r>
            <w:r w:rsidR="00E11BE4">
              <w:rPr>
                <w:rFonts w:ascii="Times New Roman" w:hAnsi="Times New Roman" w:cs="Times New Roman"/>
                <w:szCs w:val="22"/>
              </w:rPr>
              <w:t xml:space="preserve"> </w:t>
            </w:r>
            <w:r w:rsidR="00C94C1A" w:rsidRPr="003A1A27">
              <w:rPr>
                <w:rFonts w:ascii="Times New Roman" w:hAnsi="Times New Roman" w:cs="Times New Roman"/>
                <w:szCs w:val="22"/>
              </w:rPr>
              <w:t xml:space="preserve">Администрации </w:t>
            </w:r>
            <w:r w:rsidR="00F6063D">
              <w:rPr>
                <w:rFonts w:ascii="Times New Roman" w:hAnsi="Times New Roman" w:cs="Times New Roman"/>
                <w:szCs w:val="22"/>
              </w:rPr>
              <w:t xml:space="preserve">– </w:t>
            </w:r>
            <w:r w:rsidR="00613276">
              <w:rPr>
                <w:rFonts w:ascii="Times New Roman" w:hAnsi="Times New Roman" w:cs="Times New Roman"/>
                <w:szCs w:val="22"/>
              </w:rPr>
              <w:t>ГРБС</w:t>
            </w:r>
            <w:r w:rsidR="00965348">
              <w:rPr>
                <w:rFonts w:ascii="Times New Roman" w:hAnsi="Times New Roman" w:cs="Times New Roman"/>
                <w:szCs w:val="22"/>
              </w:rPr>
              <w:t xml:space="preserve"> - </w:t>
            </w:r>
            <w:r w:rsidR="00684E9E" w:rsidRPr="003A1A27">
              <w:rPr>
                <w:rFonts w:ascii="Times New Roman" w:hAnsi="Times New Roman" w:cs="Times New Roman"/>
                <w:szCs w:val="22"/>
              </w:rPr>
              <w:t>ответственного исполнителя</w:t>
            </w:r>
            <w:r w:rsidR="00E47DD8">
              <w:rPr>
                <w:rFonts w:ascii="Times New Roman" w:hAnsi="Times New Roman" w:cs="Times New Roman"/>
                <w:szCs w:val="22"/>
              </w:rPr>
              <w:t xml:space="preserve"> </w:t>
            </w:r>
            <w:r w:rsidRPr="003A1A27">
              <w:rPr>
                <w:rFonts w:ascii="Times New Roman" w:hAnsi="Times New Roman" w:cs="Times New Roman"/>
                <w:szCs w:val="22"/>
              </w:rPr>
              <w:t>муниципальной</w:t>
            </w:r>
            <w:r w:rsidR="00F6063D">
              <w:rPr>
                <w:rFonts w:ascii="Times New Roman" w:hAnsi="Times New Roman" w:cs="Times New Roman"/>
                <w:szCs w:val="22"/>
              </w:rPr>
              <w:t xml:space="preserve"> </w:t>
            </w:r>
            <w:r w:rsidR="00684E9E" w:rsidRPr="003A1A27">
              <w:rPr>
                <w:rFonts w:ascii="Times New Roman" w:hAnsi="Times New Roman" w:cs="Times New Roman"/>
                <w:szCs w:val="22"/>
              </w:rPr>
              <w:t>программы</w:t>
            </w:r>
            <w:r w:rsidR="003A1A27">
              <w:rPr>
                <w:rFonts w:ascii="Times New Roman" w:hAnsi="Times New Roman" w:cs="Times New Roman"/>
                <w:szCs w:val="22"/>
              </w:rPr>
              <w:t>)</w:t>
            </w:r>
          </w:p>
          <w:p w:rsidR="00684E9E" w:rsidRPr="003A1A27" w:rsidRDefault="00684E9E" w:rsidP="00C94C1A">
            <w:pPr>
              <w:pStyle w:val="ConsPlusNormal"/>
              <w:rPr>
                <w:rFonts w:ascii="Times New Roman" w:hAnsi="Times New Roman" w:cs="Times New Roman"/>
                <w:szCs w:val="22"/>
              </w:rPr>
            </w:pPr>
            <w:r w:rsidRPr="003A1A27">
              <w:rPr>
                <w:rFonts w:ascii="Times New Roman" w:hAnsi="Times New Roman" w:cs="Times New Roman"/>
                <w:szCs w:val="22"/>
              </w:rPr>
              <w:t>от "___" _________ 20__ г.</w:t>
            </w:r>
          </w:p>
        </w:tc>
      </w:tr>
      <w:tr w:rsidR="00684E9E" w:rsidRPr="004B2592">
        <w:trPr>
          <w:gridAfter w:val="1"/>
          <w:wAfter w:w="206" w:type="dxa"/>
        </w:trPr>
        <w:tc>
          <w:tcPr>
            <w:tcW w:w="11055" w:type="dxa"/>
            <w:gridSpan w:val="14"/>
            <w:tcBorders>
              <w:top w:val="nil"/>
              <w:left w:val="nil"/>
              <w:bottom w:val="nil"/>
              <w:right w:val="nil"/>
            </w:tcBorders>
          </w:tcPr>
          <w:p w:rsidR="002919A2" w:rsidRDefault="002919A2">
            <w:pPr>
              <w:pStyle w:val="ConsPlusNormal"/>
              <w:jc w:val="center"/>
              <w:rPr>
                <w:rFonts w:ascii="Times New Roman" w:hAnsi="Times New Roman" w:cs="Times New Roman"/>
                <w:b/>
                <w:szCs w:val="22"/>
              </w:rPr>
            </w:pPr>
            <w:bookmarkStart w:id="20" w:name="P1703"/>
            <w:bookmarkEnd w:id="20"/>
          </w:p>
          <w:p w:rsidR="00684E9E" w:rsidRPr="002919A2" w:rsidRDefault="00684E9E">
            <w:pPr>
              <w:pStyle w:val="ConsPlusNormal"/>
              <w:jc w:val="center"/>
              <w:rPr>
                <w:rFonts w:ascii="Times New Roman" w:hAnsi="Times New Roman" w:cs="Times New Roman"/>
                <w:szCs w:val="22"/>
              </w:rPr>
            </w:pPr>
            <w:r w:rsidRPr="002919A2">
              <w:rPr>
                <w:rFonts w:ascii="Times New Roman" w:hAnsi="Times New Roman" w:cs="Times New Roman"/>
                <w:b/>
                <w:szCs w:val="22"/>
              </w:rPr>
              <w:t xml:space="preserve">Сводный детальный план реализации </w:t>
            </w:r>
            <w:r w:rsidR="005F0A17" w:rsidRPr="002919A2">
              <w:rPr>
                <w:rFonts w:ascii="Times New Roman" w:hAnsi="Times New Roman" w:cs="Times New Roman"/>
                <w:b/>
                <w:szCs w:val="22"/>
              </w:rPr>
              <w:t>муниципальной</w:t>
            </w:r>
            <w:r w:rsidRPr="002919A2">
              <w:rPr>
                <w:rFonts w:ascii="Times New Roman" w:hAnsi="Times New Roman" w:cs="Times New Roman"/>
                <w:b/>
                <w:szCs w:val="22"/>
              </w:rPr>
              <w:t xml:space="preserve"> программы</w:t>
            </w:r>
          </w:p>
          <w:p w:rsidR="00684E9E" w:rsidRPr="002919A2" w:rsidRDefault="00D04FDD">
            <w:pPr>
              <w:pStyle w:val="ConsPlusNormal"/>
              <w:jc w:val="center"/>
              <w:rPr>
                <w:rFonts w:ascii="Times New Roman" w:hAnsi="Times New Roman" w:cs="Times New Roman"/>
                <w:szCs w:val="22"/>
              </w:rPr>
            </w:pPr>
            <w:r w:rsidRPr="002919A2">
              <w:rPr>
                <w:rFonts w:ascii="Times New Roman" w:hAnsi="Times New Roman" w:cs="Times New Roman"/>
                <w:b/>
                <w:szCs w:val="22"/>
              </w:rPr>
              <w:t xml:space="preserve">муниципального образования Ломоносовский муниципальный район </w:t>
            </w:r>
            <w:r w:rsidR="00684E9E" w:rsidRPr="002919A2">
              <w:rPr>
                <w:rFonts w:ascii="Times New Roman" w:hAnsi="Times New Roman" w:cs="Times New Roman"/>
                <w:b/>
                <w:szCs w:val="22"/>
              </w:rPr>
              <w:t>Ленинградской области</w:t>
            </w:r>
          </w:p>
        </w:tc>
      </w:tr>
      <w:tr w:rsidR="00684E9E" w:rsidRPr="004B2592">
        <w:trPr>
          <w:gridAfter w:val="1"/>
          <w:wAfter w:w="206" w:type="dxa"/>
        </w:trPr>
        <w:tc>
          <w:tcPr>
            <w:tcW w:w="2384" w:type="dxa"/>
            <w:gridSpan w:val="2"/>
            <w:tcBorders>
              <w:top w:val="nil"/>
              <w:left w:val="nil"/>
              <w:bottom w:val="nil"/>
              <w:right w:val="nil"/>
            </w:tcBorders>
          </w:tcPr>
          <w:p w:rsidR="00684E9E" w:rsidRPr="003211C6" w:rsidRDefault="00684E9E">
            <w:pPr>
              <w:pStyle w:val="ConsPlusNormal"/>
              <w:rPr>
                <w:rFonts w:ascii="Times New Roman" w:hAnsi="Times New Roman" w:cs="Times New Roman"/>
                <w:sz w:val="24"/>
                <w:szCs w:val="24"/>
              </w:rPr>
            </w:pPr>
          </w:p>
        </w:tc>
        <w:tc>
          <w:tcPr>
            <w:tcW w:w="6120" w:type="dxa"/>
            <w:gridSpan w:val="9"/>
            <w:tcBorders>
              <w:top w:val="nil"/>
              <w:left w:val="nil"/>
              <w:bottom w:val="single" w:sz="4" w:space="0" w:color="auto"/>
              <w:right w:val="nil"/>
            </w:tcBorders>
          </w:tcPr>
          <w:p w:rsidR="00684E9E" w:rsidRPr="002919A2" w:rsidRDefault="00684E9E">
            <w:pPr>
              <w:pStyle w:val="ConsPlusNormal"/>
              <w:jc w:val="both"/>
              <w:rPr>
                <w:rFonts w:ascii="Times New Roman" w:hAnsi="Times New Roman" w:cs="Times New Roman"/>
                <w:szCs w:val="22"/>
              </w:rPr>
            </w:pPr>
          </w:p>
        </w:tc>
        <w:tc>
          <w:tcPr>
            <w:tcW w:w="2551" w:type="dxa"/>
            <w:gridSpan w:val="3"/>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4B2592">
        <w:trPr>
          <w:gridAfter w:val="1"/>
          <w:wAfter w:w="206" w:type="dxa"/>
        </w:trPr>
        <w:tc>
          <w:tcPr>
            <w:tcW w:w="2384" w:type="dxa"/>
            <w:gridSpan w:val="2"/>
            <w:tcBorders>
              <w:top w:val="nil"/>
              <w:left w:val="nil"/>
              <w:bottom w:val="nil"/>
              <w:right w:val="nil"/>
            </w:tcBorders>
          </w:tcPr>
          <w:p w:rsidR="00684E9E" w:rsidRPr="003211C6" w:rsidRDefault="00684E9E">
            <w:pPr>
              <w:pStyle w:val="ConsPlusNormal"/>
              <w:rPr>
                <w:rFonts w:ascii="Times New Roman" w:hAnsi="Times New Roman" w:cs="Times New Roman"/>
                <w:sz w:val="24"/>
                <w:szCs w:val="24"/>
              </w:rPr>
            </w:pPr>
          </w:p>
        </w:tc>
        <w:tc>
          <w:tcPr>
            <w:tcW w:w="6120" w:type="dxa"/>
            <w:gridSpan w:val="9"/>
            <w:tcBorders>
              <w:top w:val="single" w:sz="4" w:space="0" w:color="auto"/>
              <w:left w:val="nil"/>
              <w:bottom w:val="nil"/>
              <w:right w:val="nil"/>
            </w:tcBorders>
          </w:tcPr>
          <w:p w:rsidR="00684E9E" w:rsidRPr="002919A2" w:rsidRDefault="00684E9E" w:rsidP="00D04FDD">
            <w:pPr>
              <w:pStyle w:val="ConsPlusNormal"/>
              <w:jc w:val="center"/>
              <w:rPr>
                <w:rFonts w:ascii="Times New Roman" w:hAnsi="Times New Roman" w:cs="Times New Roman"/>
                <w:szCs w:val="22"/>
              </w:rPr>
            </w:pPr>
            <w:r w:rsidRPr="002919A2">
              <w:rPr>
                <w:rFonts w:ascii="Times New Roman" w:hAnsi="Times New Roman" w:cs="Times New Roman"/>
                <w:szCs w:val="22"/>
              </w:rPr>
              <w:t xml:space="preserve">(наименование </w:t>
            </w:r>
            <w:r w:rsidR="00D04FDD" w:rsidRPr="002919A2">
              <w:rPr>
                <w:rFonts w:ascii="Times New Roman" w:hAnsi="Times New Roman" w:cs="Times New Roman"/>
                <w:szCs w:val="22"/>
              </w:rPr>
              <w:t>муниципальной</w:t>
            </w:r>
            <w:r w:rsidRPr="002919A2">
              <w:rPr>
                <w:rFonts w:ascii="Times New Roman" w:hAnsi="Times New Roman" w:cs="Times New Roman"/>
                <w:szCs w:val="22"/>
              </w:rPr>
              <w:t xml:space="preserve"> программы)</w:t>
            </w:r>
          </w:p>
        </w:tc>
        <w:tc>
          <w:tcPr>
            <w:tcW w:w="2551" w:type="dxa"/>
            <w:gridSpan w:val="3"/>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4B2592">
        <w:trPr>
          <w:gridAfter w:val="1"/>
          <w:wAfter w:w="206" w:type="dxa"/>
        </w:trPr>
        <w:tc>
          <w:tcPr>
            <w:tcW w:w="5669" w:type="dxa"/>
            <w:gridSpan w:val="5"/>
            <w:tcBorders>
              <w:top w:val="nil"/>
              <w:left w:val="nil"/>
              <w:bottom w:val="nil"/>
              <w:right w:val="nil"/>
            </w:tcBorders>
          </w:tcPr>
          <w:p w:rsidR="00684E9E" w:rsidRPr="002919A2" w:rsidRDefault="00684E9E" w:rsidP="00D04FDD">
            <w:pPr>
              <w:pStyle w:val="ConsPlusNormal"/>
              <w:jc w:val="right"/>
              <w:rPr>
                <w:rFonts w:ascii="Times New Roman" w:hAnsi="Times New Roman" w:cs="Times New Roman"/>
                <w:szCs w:val="22"/>
              </w:rPr>
            </w:pPr>
            <w:r w:rsidRPr="002919A2">
              <w:rPr>
                <w:rFonts w:ascii="Times New Roman" w:hAnsi="Times New Roman" w:cs="Times New Roman"/>
                <w:b/>
                <w:szCs w:val="22"/>
              </w:rPr>
              <w:t xml:space="preserve">за счет средств </w:t>
            </w:r>
            <w:r w:rsidR="00D04FDD" w:rsidRPr="002919A2">
              <w:rPr>
                <w:rFonts w:ascii="Times New Roman" w:hAnsi="Times New Roman" w:cs="Times New Roman"/>
                <w:b/>
                <w:szCs w:val="22"/>
              </w:rPr>
              <w:t>местного</w:t>
            </w:r>
            <w:r w:rsidRPr="002919A2">
              <w:rPr>
                <w:rFonts w:ascii="Times New Roman" w:hAnsi="Times New Roman" w:cs="Times New Roman"/>
                <w:b/>
                <w:szCs w:val="22"/>
              </w:rPr>
              <w:t xml:space="preserve"> бюджета </w:t>
            </w:r>
            <w:proofErr w:type="gramStart"/>
            <w:r w:rsidRPr="002919A2">
              <w:rPr>
                <w:rFonts w:ascii="Times New Roman" w:hAnsi="Times New Roman" w:cs="Times New Roman"/>
                <w:b/>
                <w:szCs w:val="22"/>
              </w:rPr>
              <w:t>на</w:t>
            </w:r>
            <w:proofErr w:type="gramEnd"/>
          </w:p>
        </w:tc>
        <w:tc>
          <w:tcPr>
            <w:tcW w:w="3345" w:type="dxa"/>
            <w:gridSpan w:val="7"/>
            <w:tcBorders>
              <w:top w:val="nil"/>
              <w:left w:val="nil"/>
              <w:bottom w:val="single" w:sz="4" w:space="0" w:color="auto"/>
              <w:right w:val="nil"/>
            </w:tcBorders>
          </w:tcPr>
          <w:p w:rsidR="00684E9E" w:rsidRPr="002919A2" w:rsidRDefault="00684E9E">
            <w:pPr>
              <w:pStyle w:val="ConsPlusNormal"/>
              <w:jc w:val="both"/>
              <w:rPr>
                <w:rFonts w:ascii="Times New Roman" w:hAnsi="Times New Roman" w:cs="Times New Roman"/>
                <w:szCs w:val="22"/>
              </w:rPr>
            </w:pPr>
          </w:p>
        </w:tc>
        <w:tc>
          <w:tcPr>
            <w:tcW w:w="2041" w:type="dxa"/>
            <w:gridSpan w:val="2"/>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r w:rsidRPr="002919A2">
              <w:rPr>
                <w:rFonts w:ascii="Times New Roman" w:hAnsi="Times New Roman" w:cs="Times New Roman"/>
                <w:b/>
                <w:szCs w:val="22"/>
              </w:rPr>
              <w:t>год</w:t>
            </w:r>
          </w:p>
        </w:tc>
      </w:tr>
      <w:tr w:rsidR="00684E9E" w:rsidRPr="004B2592">
        <w:trPr>
          <w:gridAfter w:val="1"/>
          <w:wAfter w:w="206" w:type="dxa"/>
        </w:trPr>
        <w:tc>
          <w:tcPr>
            <w:tcW w:w="5669" w:type="dxa"/>
            <w:gridSpan w:val="5"/>
            <w:tcBorders>
              <w:top w:val="nil"/>
              <w:left w:val="nil"/>
              <w:bottom w:val="nil"/>
              <w:right w:val="nil"/>
            </w:tcBorders>
          </w:tcPr>
          <w:p w:rsidR="00684E9E" w:rsidRPr="003211C6" w:rsidRDefault="00684E9E">
            <w:pPr>
              <w:pStyle w:val="ConsPlusNormal"/>
              <w:rPr>
                <w:rFonts w:ascii="Times New Roman" w:hAnsi="Times New Roman" w:cs="Times New Roman"/>
                <w:sz w:val="24"/>
                <w:szCs w:val="24"/>
              </w:rPr>
            </w:pPr>
          </w:p>
        </w:tc>
        <w:tc>
          <w:tcPr>
            <w:tcW w:w="3345" w:type="dxa"/>
            <w:gridSpan w:val="7"/>
            <w:tcBorders>
              <w:top w:val="single" w:sz="4" w:space="0" w:color="auto"/>
              <w:left w:val="nil"/>
              <w:bottom w:val="nil"/>
              <w:right w:val="nil"/>
            </w:tcBorders>
          </w:tcPr>
          <w:p w:rsidR="00684E9E" w:rsidRPr="002919A2" w:rsidRDefault="00684E9E">
            <w:pPr>
              <w:pStyle w:val="ConsPlusNormal"/>
              <w:jc w:val="center"/>
              <w:rPr>
                <w:rFonts w:ascii="Times New Roman" w:hAnsi="Times New Roman" w:cs="Times New Roman"/>
                <w:szCs w:val="22"/>
              </w:rPr>
            </w:pPr>
            <w:r w:rsidRPr="002919A2">
              <w:rPr>
                <w:rFonts w:ascii="Times New Roman" w:hAnsi="Times New Roman" w:cs="Times New Roman"/>
                <w:szCs w:val="22"/>
              </w:rPr>
              <w:t>(очередной финансовый год)</w:t>
            </w:r>
          </w:p>
        </w:tc>
        <w:tc>
          <w:tcPr>
            <w:tcW w:w="2041" w:type="dxa"/>
            <w:gridSpan w:val="2"/>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4B2592" w:rsidTr="0049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N</w:t>
            </w:r>
            <w:r w:rsidR="00495DC0">
              <w:rPr>
                <w:rFonts w:ascii="Times New Roman" w:hAnsi="Times New Roman" w:cs="Times New Roman"/>
              </w:rPr>
              <w:t xml:space="preserve"> </w:t>
            </w:r>
            <w:proofErr w:type="spellStart"/>
            <w:proofErr w:type="gramStart"/>
            <w:r w:rsidR="00495DC0">
              <w:rPr>
                <w:rFonts w:ascii="Times New Roman" w:hAnsi="Times New Roman" w:cs="Times New Roman"/>
              </w:rPr>
              <w:t>п</w:t>
            </w:r>
            <w:proofErr w:type="spellEnd"/>
            <w:proofErr w:type="gramEnd"/>
            <w:r w:rsidR="00495DC0">
              <w:rPr>
                <w:rFonts w:ascii="Times New Roman" w:hAnsi="Times New Roman" w:cs="Times New Roman"/>
              </w:rPr>
              <w:t>/</w:t>
            </w:r>
            <w:proofErr w:type="spellStart"/>
            <w:r w:rsidR="00495DC0">
              <w:rPr>
                <w:rFonts w:ascii="Times New Roman" w:hAnsi="Times New Roman" w:cs="Times New Roman"/>
              </w:rPr>
              <w:t>п</w:t>
            </w:r>
            <w:proofErr w:type="spellEnd"/>
          </w:p>
        </w:tc>
        <w:tc>
          <w:tcPr>
            <w:tcW w:w="1984" w:type="dxa"/>
            <w:gridSpan w:val="2"/>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Наименование подпрограммы, структурного элемента </w:t>
            </w:r>
            <w:r w:rsidR="00D04FDD">
              <w:rPr>
                <w:rFonts w:ascii="Times New Roman" w:hAnsi="Times New Roman" w:cs="Times New Roman"/>
              </w:rPr>
              <w:t>муниципальной</w:t>
            </w:r>
            <w:r w:rsidRPr="004B2592">
              <w:rPr>
                <w:rFonts w:ascii="Times New Roman" w:hAnsi="Times New Roman" w:cs="Times New Roman"/>
              </w:rPr>
              <w:t xml:space="preserve"> программы</w:t>
            </w:r>
          </w:p>
        </w:tc>
        <w:tc>
          <w:tcPr>
            <w:tcW w:w="1780"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Соисполнитель, Участник &lt;1&gt;</w:t>
            </w:r>
          </w:p>
        </w:tc>
        <w:tc>
          <w:tcPr>
            <w:tcW w:w="1468" w:type="dxa"/>
            <w:gridSpan w:val="2"/>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Ожидаемый результат реализации структурного элемента на очередной год реализации &lt;2&gt;</w:t>
            </w:r>
          </w:p>
        </w:tc>
        <w:tc>
          <w:tcPr>
            <w:tcW w:w="907"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Год начала реализации</w:t>
            </w:r>
          </w:p>
        </w:tc>
        <w:tc>
          <w:tcPr>
            <w:tcW w:w="850" w:type="dxa"/>
            <w:gridSpan w:val="2"/>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Год окончания реализации</w:t>
            </w:r>
          </w:p>
        </w:tc>
        <w:tc>
          <w:tcPr>
            <w:tcW w:w="2072" w:type="dxa"/>
            <w:gridSpan w:val="4"/>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Объем бюджетных ассигнований, тыс. руб.</w:t>
            </w:r>
          </w:p>
        </w:tc>
        <w:tc>
          <w:tcPr>
            <w:tcW w:w="1746" w:type="dxa"/>
            <w:gridSpan w:val="2"/>
            <w:vMerge w:val="restart"/>
            <w:vAlign w:val="center"/>
          </w:tcPr>
          <w:p w:rsidR="00684E9E" w:rsidRPr="004B2592" w:rsidRDefault="00684E9E" w:rsidP="00495DC0">
            <w:pPr>
              <w:pStyle w:val="ConsPlusNormal"/>
              <w:jc w:val="center"/>
              <w:rPr>
                <w:rFonts w:ascii="Times New Roman" w:hAnsi="Times New Roman" w:cs="Times New Roman"/>
              </w:rPr>
            </w:pPr>
            <w:proofErr w:type="gramStart"/>
            <w:r w:rsidRPr="004B2592">
              <w:rPr>
                <w:rFonts w:ascii="Times New Roman" w:hAnsi="Times New Roman" w:cs="Times New Roman"/>
              </w:rPr>
              <w:t>Ответственный</w:t>
            </w:r>
            <w:proofErr w:type="gramEnd"/>
            <w:r w:rsidRPr="004B2592">
              <w:rPr>
                <w:rFonts w:ascii="Times New Roman" w:hAnsi="Times New Roman" w:cs="Times New Roman"/>
              </w:rPr>
              <w:t xml:space="preserve"> за реализацию структурного элемента</w:t>
            </w:r>
          </w:p>
        </w:tc>
      </w:tr>
      <w:tr w:rsidR="00684E9E" w:rsidRPr="004B2592" w:rsidTr="0049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454" w:type="dxa"/>
            <w:vMerge/>
          </w:tcPr>
          <w:p w:rsidR="00684E9E" w:rsidRPr="004B2592" w:rsidRDefault="00684E9E">
            <w:pPr>
              <w:spacing w:after="1" w:line="0" w:lineRule="atLeast"/>
              <w:rPr>
                <w:rFonts w:ascii="Times New Roman" w:hAnsi="Times New Roman" w:cs="Times New Roman"/>
              </w:rPr>
            </w:pPr>
          </w:p>
        </w:tc>
        <w:tc>
          <w:tcPr>
            <w:tcW w:w="1984" w:type="dxa"/>
            <w:gridSpan w:val="2"/>
            <w:vMerge/>
          </w:tcPr>
          <w:p w:rsidR="00684E9E" w:rsidRPr="004B2592" w:rsidRDefault="00684E9E">
            <w:pPr>
              <w:spacing w:after="1" w:line="0" w:lineRule="atLeast"/>
              <w:rPr>
                <w:rFonts w:ascii="Times New Roman" w:hAnsi="Times New Roman" w:cs="Times New Roman"/>
              </w:rPr>
            </w:pPr>
          </w:p>
        </w:tc>
        <w:tc>
          <w:tcPr>
            <w:tcW w:w="1780" w:type="dxa"/>
            <w:vMerge/>
          </w:tcPr>
          <w:p w:rsidR="00684E9E" w:rsidRPr="004B2592" w:rsidRDefault="00684E9E">
            <w:pPr>
              <w:spacing w:after="1" w:line="0" w:lineRule="atLeast"/>
              <w:rPr>
                <w:rFonts w:ascii="Times New Roman" w:hAnsi="Times New Roman" w:cs="Times New Roman"/>
              </w:rPr>
            </w:pPr>
          </w:p>
        </w:tc>
        <w:tc>
          <w:tcPr>
            <w:tcW w:w="1468" w:type="dxa"/>
            <w:gridSpan w:val="2"/>
            <w:vMerge/>
          </w:tcPr>
          <w:p w:rsidR="00684E9E" w:rsidRPr="004B2592" w:rsidRDefault="00684E9E">
            <w:pPr>
              <w:spacing w:after="1" w:line="0" w:lineRule="atLeast"/>
              <w:rPr>
                <w:rFonts w:ascii="Times New Roman" w:hAnsi="Times New Roman" w:cs="Times New Roman"/>
              </w:rPr>
            </w:pPr>
          </w:p>
        </w:tc>
        <w:tc>
          <w:tcPr>
            <w:tcW w:w="907" w:type="dxa"/>
            <w:vMerge/>
          </w:tcPr>
          <w:p w:rsidR="00684E9E" w:rsidRPr="004B2592" w:rsidRDefault="00684E9E">
            <w:pPr>
              <w:spacing w:after="1" w:line="0" w:lineRule="atLeast"/>
              <w:rPr>
                <w:rFonts w:ascii="Times New Roman" w:hAnsi="Times New Roman" w:cs="Times New Roman"/>
              </w:rPr>
            </w:pPr>
          </w:p>
        </w:tc>
        <w:tc>
          <w:tcPr>
            <w:tcW w:w="850" w:type="dxa"/>
            <w:gridSpan w:val="2"/>
            <w:vMerge/>
          </w:tcPr>
          <w:p w:rsidR="00684E9E" w:rsidRPr="004B2592" w:rsidRDefault="00684E9E">
            <w:pPr>
              <w:spacing w:after="1" w:line="0" w:lineRule="atLeast"/>
              <w:rPr>
                <w:rFonts w:ascii="Times New Roman" w:hAnsi="Times New Roman" w:cs="Times New Roman"/>
              </w:rPr>
            </w:pPr>
          </w:p>
        </w:tc>
        <w:tc>
          <w:tcPr>
            <w:tcW w:w="664" w:type="dxa"/>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всего</w:t>
            </w:r>
          </w:p>
        </w:tc>
        <w:tc>
          <w:tcPr>
            <w:tcW w:w="1408" w:type="dxa"/>
            <w:gridSpan w:val="3"/>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в том числе на очередной финансовый год</w:t>
            </w:r>
          </w:p>
        </w:tc>
        <w:tc>
          <w:tcPr>
            <w:tcW w:w="1746" w:type="dxa"/>
            <w:gridSpan w:val="2"/>
            <w:vMerge/>
          </w:tcPr>
          <w:p w:rsidR="00684E9E" w:rsidRPr="004B2592" w:rsidRDefault="00684E9E">
            <w:pPr>
              <w:spacing w:after="1" w:line="0" w:lineRule="atLeast"/>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1984"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2</w:t>
            </w:r>
          </w:p>
        </w:tc>
        <w:tc>
          <w:tcPr>
            <w:tcW w:w="178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3</w:t>
            </w: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4</w:t>
            </w:r>
          </w:p>
        </w:tc>
        <w:tc>
          <w:tcPr>
            <w:tcW w:w="90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5</w:t>
            </w:r>
          </w:p>
        </w:tc>
        <w:tc>
          <w:tcPr>
            <w:tcW w:w="850"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6</w:t>
            </w:r>
          </w:p>
        </w:tc>
        <w:tc>
          <w:tcPr>
            <w:tcW w:w="664"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7</w:t>
            </w:r>
          </w:p>
        </w:tc>
        <w:tc>
          <w:tcPr>
            <w:tcW w:w="1408" w:type="dxa"/>
            <w:gridSpan w:val="3"/>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8</w:t>
            </w:r>
          </w:p>
        </w:tc>
        <w:tc>
          <w:tcPr>
            <w:tcW w:w="1746"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9</w:t>
            </w: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Подпрограмма 1 (наименование)</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9061" w:type="dxa"/>
            <w:gridSpan w:val="1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Проектная часть</w:t>
            </w: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rsidP="00515CBE">
            <w:pPr>
              <w:pStyle w:val="ConsPlusNormal"/>
              <w:rPr>
                <w:rFonts w:ascii="Times New Roman" w:hAnsi="Times New Roman" w:cs="Times New Roman"/>
              </w:rPr>
            </w:pPr>
            <w:r w:rsidRPr="004B2592">
              <w:rPr>
                <w:rFonts w:ascii="Times New Roman" w:hAnsi="Times New Roman" w:cs="Times New Roman"/>
              </w:rPr>
              <w:t>Федеральный</w:t>
            </w:r>
            <w:r w:rsidR="00515CBE">
              <w:rPr>
                <w:rFonts w:ascii="Times New Roman" w:hAnsi="Times New Roman" w:cs="Times New Roman"/>
              </w:rPr>
              <w:t xml:space="preserve">, </w:t>
            </w:r>
            <w:r w:rsidRPr="004B2592">
              <w:rPr>
                <w:rFonts w:ascii="Times New Roman" w:hAnsi="Times New Roman" w:cs="Times New Roman"/>
              </w:rPr>
              <w:t>региональный</w:t>
            </w:r>
            <w:r w:rsidR="00515CBE">
              <w:rPr>
                <w:rFonts w:ascii="Times New Roman" w:hAnsi="Times New Roman" w:cs="Times New Roman"/>
              </w:rPr>
              <w:t>, муниципальный</w:t>
            </w:r>
            <w:r w:rsidRPr="004B2592">
              <w:rPr>
                <w:rFonts w:ascii="Times New Roman" w:hAnsi="Times New Roman" w:cs="Times New Roman"/>
              </w:rPr>
              <w:t xml:space="preserve"> проект 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Должность, ФИО</w:t>
            </w: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rsidP="00515CBE">
            <w:pPr>
              <w:pStyle w:val="ConsPlusNormal"/>
              <w:rPr>
                <w:rFonts w:ascii="Times New Roman" w:hAnsi="Times New Roman" w:cs="Times New Roman"/>
              </w:rPr>
            </w:pPr>
            <w:r w:rsidRPr="004B2592">
              <w:rPr>
                <w:rFonts w:ascii="Times New Roman" w:hAnsi="Times New Roman" w:cs="Times New Roman"/>
              </w:rPr>
              <w:t>мероприятие федерального</w:t>
            </w:r>
            <w:r w:rsidR="00515CBE">
              <w:rPr>
                <w:rFonts w:ascii="Times New Roman" w:hAnsi="Times New Roman" w:cs="Times New Roman"/>
              </w:rPr>
              <w:t xml:space="preserve">, </w:t>
            </w:r>
            <w:r w:rsidRPr="004B2592">
              <w:rPr>
                <w:rFonts w:ascii="Times New Roman" w:hAnsi="Times New Roman" w:cs="Times New Roman"/>
              </w:rPr>
              <w:t>регионального</w:t>
            </w:r>
            <w:r w:rsidR="00515CBE">
              <w:rPr>
                <w:rFonts w:ascii="Times New Roman" w:hAnsi="Times New Roman" w:cs="Times New Roman"/>
              </w:rPr>
              <w:t>, муниципального</w:t>
            </w:r>
            <w:r w:rsidRPr="004B2592">
              <w:rPr>
                <w:rFonts w:ascii="Times New Roman" w:hAnsi="Times New Roman" w:cs="Times New Roman"/>
              </w:rPr>
              <w:t xml:space="preserve"> проекта 1.1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Должность, ФИО</w:t>
            </w: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rsidP="00515CBE">
            <w:pPr>
              <w:pStyle w:val="ConsPlusNormal"/>
              <w:rPr>
                <w:rFonts w:ascii="Times New Roman" w:hAnsi="Times New Roman" w:cs="Times New Roman"/>
              </w:rPr>
            </w:pPr>
            <w:r w:rsidRPr="004B2592">
              <w:rPr>
                <w:rFonts w:ascii="Times New Roman" w:hAnsi="Times New Roman" w:cs="Times New Roman"/>
              </w:rPr>
              <w:t>мероприятие федерального</w:t>
            </w:r>
            <w:r w:rsidR="00515CBE">
              <w:rPr>
                <w:rFonts w:ascii="Times New Roman" w:hAnsi="Times New Roman" w:cs="Times New Roman"/>
              </w:rPr>
              <w:t xml:space="preserve">, </w:t>
            </w:r>
            <w:r w:rsidRPr="004B2592">
              <w:rPr>
                <w:rFonts w:ascii="Times New Roman" w:hAnsi="Times New Roman" w:cs="Times New Roman"/>
              </w:rPr>
              <w:t>регионального</w:t>
            </w:r>
            <w:r w:rsidR="00515CBE">
              <w:rPr>
                <w:rFonts w:ascii="Times New Roman" w:hAnsi="Times New Roman" w:cs="Times New Roman"/>
              </w:rPr>
              <w:t>, муниципального</w:t>
            </w:r>
            <w:r w:rsidRPr="004B2592">
              <w:rPr>
                <w:rFonts w:ascii="Times New Roman" w:hAnsi="Times New Roman" w:cs="Times New Roman"/>
              </w:rPr>
              <w:t xml:space="preserve"> проекта 1.2</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Мероприятия, направленные на достижение цели федерального</w:t>
            </w:r>
            <w:r w:rsidR="00A117E4">
              <w:rPr>
                <w:rFonts w:ascii="Times New Roman" w:hAnsi="Times New Roman" w:cs="Times New Roman"/>
              </w:rPr>
              <w:t>, регионального, муниципального</w:t>
            </w:r>
            <w:r w:rsidRPr="004B2592">
              <w:rPr>
                <w:rFonts w:ascii="Times New Roman" w:hAnsi="Times New Roman" w:cs="Times New Roman"/>
              </w:rPr>
              <w:t xml:space="preserve"> проекта 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1.2</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Приоритетный проект 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 xml:space="preserve">мероприятие </w:t>
            </w:r>
            <w:r w:rsidRPr="004B2592">
              <w:rPr>
                <w:rFonts w:ascii="Times New Roman" w:hAnsi="Times New Roman" w:cs="Times New Roman"/>
              </w:rPr>
              <w:lastRenderedPageBreak/>
              <w:t>приоритетного проекта 1.1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приоритетного проекта 1.2</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Отраслевой проект</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9061" w:type="dxa"/>
            <w:gridSpan w:val="1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Процессная часть</w:t>
            </w: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Комплекс процессных мероприятий 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1.1</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1.2</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rsidP="00515CBE">
            <w:pPr>
              <w:pStyle w:val="ConsPlusNormal"/>
              <w:rPr>
                <w:rFonts w:ascii="Times New Roman" w:hAnsi="Times New Roman" w:cs="Times New Roman"/>
              </w:rPr>
            </w:pPr>
            <w:r w:rsidRPr="004B2592">
              <w:rPr>
                <w:rFonts w:ascii="Times New Roman" w:hAnsi="Times New Roman" w:cs="Times New Roman"/>
              </w:rPr>
              <w:t xml:space="preserve">Итого по </w:t>
            </w:r>
            <w:r w:rsidR="00515CBE">
              <w:rPr>
                <w:rFonts w:ascii="Times New Roman" w:hAnsi="Times New Roman" w:cs="Times New Roman"/>
              </w:rPr>
              <w:t>муниципальной</w:t>
            </w:r>
            <w:r w:rsidRPr="004B2592">
              <w:rPr>
                <w:rFonts w:ascii="Times New Roman" w:hAnsi="Times New Roman" w:cs="Times New Roman"/>
              </w:rPr>
              <w:t xml:space="preserve"> программе</w:t>
            </w:r>
          </w:p>
        </w:tc>
        <w:tc>
          <w:tcPr>
            <w:tcW w:w="178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 xml:space="preserve">Итого </w:t>
            </w:r>
            <w:proofErr w:type="gramStart"/>
            <w:r w:rsidRPr="004B2592">
              <w:rPr>
                <w:rFonts w:ascii="Times New Roman" w:hAnsi="Times New Roman" w:cs="Times New Roman"/>
              </w:rPr>
              <w:t>по</w:t>
            </w:r>
            <w:proofErr w:type="gramEnd"/>
            <w:r w:rsidRPr="004B2592">
              <w:rPr>
                <w:rFonts w:ascii="Times New Roman" w:hAnsi="Times New Roman" w:cs="Times New Roman"/>
              </w:rPr>
              <w:t xml:space="preserve"> &lt;Участник 1&gt;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850"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 xml:space="preserve">Итого </w:t>
            </w:r>
            <w:proofErr w:type="gramStart"/>
            <w:r w:rsidRPr="004B2592">
              <w:rPr>
                <w:rFonts w:ascii="Times New Roman" w:hAnsi="Times New Roman" w:cs="Times New Roman"/>
              </w:rPr>
              <w:t>по</w:t>
            </w:r>
            <w:proofErr w:type="gramEnd"/>
            <w:r w:rsidRPr="004B2592">
              <w:rPr>
                <w:rFonts w:ascii="Times New Roman" w:hAnsi="Times New Roman" w:cs="Times New Roman"/>
              </w:rPr>
              <w:t xml:space="preserve"> &lt;Участник 2&gt;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850"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r w:rsidR="00684E9E" w:rsidRPr="004B2592" w:rsidTr="00515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684E9E" w:rsidRPr="004B2592" w:rsidRDefault="00684E9E">
            <w:pPr>
              <w:pStyle w:val="ConsPlusNormal"/>
              <w:jc w:val="center"/>
              <w:rPr>
                <w:rFonts w:ascii="Times New Roman" w:hAnsi="Times New Roman" w:cs="Times New Roman"/>
              </w:rPr>
            </w:pPr>
          </w:p>
        </w:tc>
        <w:tc>
          <w:tcPr>
            <w:tcW w:w="1984"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80" w:type="dxa"/>
          </w:tcPr>
          <w:p w:rsidR="00684E9E" w:rsidRPr="004B2592" w:rsidRDefault="00684E9E">
            <w:pPr>
              <w:pStyle w:val="ConsPlusNormal"/>
              <w:jc w:val="center"/>
              <w:rPr>
                <w:rFonts w:ascii="Times New Roman" w:hAnsi="Times New Roman" w:cs="Times New Roman"/>
              </w:rPr>
            </w:pPr>
          </w:p>
        </w:tc>
        <w:tc>
          <w:tcPr>
            <w:tcW w:w="146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850"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664" w:type="dxa"/>
          </w:tcPr>
          <w:p w:rsidR="00684E9E" w:rsidRPr="004B2592" w:rsidRDefault="00684E9E">
            <w:pPr>
              <w:pStyle w:val="ConsPlusNormal"/>
              <w:jc w:val="center"/>
              <w:rPr>
                <w:rFonts w:ascii="Times New Roman" w:hAnsi="Times New Roman" w:cs="Times New Roman"/>
              </w:rPr>
            </w:pPr>
          </w:p>
        </w:tc>
        <w:tc>
          <w:tcPr>
            <w:tcW w:w="1408" w:type="dxa"/>
            <w:gridSpan w:val="3"/>
          </w:tcPr>
          <w:p w:rsidR="00684E9E" w:rsidRPr="004B2592" w:rsidRDefault="00684E9E">
            <w:pPr>
              <w:pStyle w:val="ConsPlusNormal"/>
              <w:jc w:val="center"/>
              <w:rPr>
                <w:rFonts w:ascii="Times New Roman" w:hAnsi="Times New Roman" w:cs="Times New Roman"/>
              </w:rPr>
            </w:pPr>
          </w:p>
        </w:tc>
        <w:tc>
          <w:tcPr>
            <w:tcW w:w="1746" w:type="dxa"/>
            <w:gridSpan w:val="2"/>
          </w:tcPr>
          <w:p w:rsidR="00684E9E" w:rsidRPr="004B2592" w:rsidRDefault="00684E9E">
            <w:pPr>
              <w:pStyle w:val="ConsPlusNormal"/>
              <w:jc w:val="center"/>
              <w:rPr>
                <w:rFonts w:ascii="Times New Roman" w:hAnsi="Times New Roman" w:cs="Times New Roman"/>
              </w:rPr>
            </w:pPr>
          </w:p>
        </w:tc>
      </w:tr>
    </w:tbl>
    <w:p w:rsidR="00684E9E" w:rsidRPr="004B2592" w:rsidRDefault="00684E9E">
      <w:pPr>
        <w:rPr>
          <w:rFonts w:ascii="Times New Roman" w:hAnsi="Times New Roman" w:cs="Times New Roman"/>
        </w:rPr>
        <w:sectPr w:rsidR="00684E9E" w:rsidRPr="004B2592" w:rsidSect="00D06F55">
          <w:pgSz w:w="16838" w:h="11905" w:orient="landscape"/>
          <w:pgMar w:top="1701" w:right="1134" w:bottom="851" w:left="1134" w:header="0" w:footer="0" w:gutter="0"/>
          <w:cols w:space="720"/>
        </w:sectPr>
      </w:pPr>
    </w:p>
    <w:p w:rsidR="00684E9E" w:rsidRPr="004B2592" w:rsidRDefault="00684E9E">
      <w:pPr>
        <w:pStyle w:val="ConsPlusNormal"/>
        <w:ind w:firstLine="540"/>
        <w:jc w:val="both"/>
        <w:rPr>
          <w:rFonts w:ascii="Times New Roman" w:hAnsi="Times New Roman" w:cs="Times New Roman"/>
        </w:rPr>
      </w:pPr>
      <w:r w:rsidRPr="004B2592">
        <w:rPr>
          <w:rFonts w:ascii="Times New Roman" w:hAnsi="Times New Roman" w:cs="Times New Roman"/>
        </w:rPr>
        <w:lastRenderedPageBreak/>
        <w:t>--------------------------------</w:t>
      </w:r>
    </w:p>
    <w:p w:rsidR="00684E9E" w:rsidRPr="004B2592" w:rsidRDefault="00684E9E" w:rsidP="003211C6">
      <w:pPr>
        <w:pStyle w:val="ConsPlusNormal"/>
        <w:ind w:firstLine="709"/>
        <w:jc w:val="both"/>
        <w:rPr>
          <w:rFonts w:ascii="Times New Roman" w:hAnsi="Times New Roman" w:cs="Times New Roman"/>
        </w:rPr>
      </w:pPr>
      <w:r w:rsidRPr="004B2592">
        <w:rPr>
          <w:rFonts w:ascii="Times New Roman" w:hAnsi="Times New Roman" w:cs="Times New Roman"/>
        </w:rPr>
        <w:t>&lt;1</w:t>
      </w:r>
      <w:proofErr w:type="gramStart"/>
      <w:r w:rsidRPr="004B2592">
        <w:rPr>
          <w:rFonts w:ascii="Times New Roman" w:hAnsi="Times New Roman" w:cs="Times New Roman"/>
        </w:rPr>
        <w:t>&gt; Е</w:t>
      </w:r>
      <w:proofErr w:type="gramEnd"/>
      <w:r w:rsidRPr="004B2592">
        <w:rPr>
          <w:rFonts w:ascii="Times New Roman" w:hAnsi="Times New Roman" w:cs="Times New Roman"/>
        </w:rPr>
        <w:t xml:space="preserve">сли участник не является ГРБС, после указания участника в скобках указывается (ГРБС - &lt;наименование </w:t>
      </w:r>
      <w:r w:rsidR="00515CBE">
        <w:rPr>
          <w:rFonts w:ascii="Times New Roman" w:hAnsi="Times New Roman" w:cs="Times New Roman"/>
        </w:rPr>
        <w:t>структурного подразделения Администрации</w:t>
      </w:r>
      <w:r w:rsidRPr="004B2592">
        <w:rPr>
          <w:rFonts w:ascii="Times New Roman" w:hAnsi="Times New Roman" w:cs="Times New Roman"/>
        </w:rPr>
        <w:t xml:space="preserve">&gt;). Для подпрограмм в графе 3 указывается соисполнитель, для структурных элементов </w:t>
      </w:r>
      <w:r w:rsidR="00515CBE">
        <w:rPr>
          <w:rFonts w:ascii="Times New Roman" w:hAnsi="Times New Roman" w:cs="Times New Roman"/>
        </w:rPr>
        <w:t>муниципальной</w:t>
      </w:r>
      <w:r w:rsidRPr="004B2592">
        <w:rPr>
          <w:rFonts w:ascii="Times New Roman" w:hAnsi="Times New Roman" w:cs="Times New Roman"/>
        </w:rPr>
        <w:t xml:space="preserve"> программы указывается участник.</w:t>
      </w:r>
    </w:p>
    <w:p w:rsidR="00684E9E" w:rsidRPr="004B2592" w:rsidRDefault="00684E9E" w:rsidP="003211C6">
      <w:pPr>
        <w:pStyle w:val="ConsPlusNormal"/>
        <w:ind w:firstLine="709"/>
        <w:jc w:val="both"/>
        <w:rPr>
          <w:rFonts w:ascii="Times New Roman" w:hAnsi="Times New Roman" w:cs="Times New Roman"/>
        </w:rPr>
      </w:pPr>
      <w:r w:rsidRPr="004B2592">
        <w:rPr>
          <w:rFonts w:ascii="Times New Roman" w:hAnsi="Times New Roman" w:cs="Times New Roman"/>
        </w:rPr>
        <w:t>&lt;2</w:t>
      </w:r>
      <w:proofErr w:type="gramStart"/>
      <w:r w:rsidRPr="004B2592">
        <w:rPr>
          <w:rFonts w:ascii="Times New Roman" w:hAnsi="Times New Roman" w:cs="Times New Roman"/>
        </w:rPr>
        <w:t>&gt; Д</w:t>
      </w:r>
      <w:proofErr w:type="gramEnd"/>
      <w:r w:rsidRPr="004B2592">
        <w:rPr>
          <w:rFonts w:ascii="Times New Roman" w:hAnsi="Times New Roman" w:cs="Times New Roman"/>
        </w:rPr>
        <w:t>ля федерального</w:t>
      </w:r>
      <w:r w:rsidR="00515CBE">
        <w:rPr>
          <w:rFonts w:ascii="Times New Roman" w:hAnsi="Times New Roman" w:cs="Times New Roman"/>
        </w:rPr>
        <w:t xml:space="preserve">, </w:t>
      </w:r>
      <w:r w:rsidRPr="004B2592">
        <w:rPr>
          <w:rFonts w:ascii="Times New Roman" w:hAnsi="Times New Roman" w:cs="Times New Roman"/>
        </w:rPr>
        <w:t>регионального</w:t>
      </w:r>
      <w:r w:rsidR="00515CBE">
        <w:rPr>
          <w:rFonts w:ascii="Times New Roman" w:hAnsi="Times New Roman" w:cs="Times New Roman"/>
        </w:rPr>
        <w:t>, муниципального</w:t>
      </w:r>
      <w:r w:rsidRPr="004B2592">
        <w:rPr>
          <w:rFonts w:ascii="Times New Roman" w:hAnsi="Times New Roman" w:cs="Times New Roman"/>
        </w:rPr>
        <w:t xml:space="preserve"> проекта, приоритетного проекта, отраслевого проекта, мероприятий, направленных на достижение цели федерального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684E9E" w:rsidRPr="004B2592" w:rsidRDefault="00684E9E">
      <w:pPr>
        <w:pStyle w:val="ConsPlusNormal"/>
        <w:ind w:firstLine="540"/>
        <w:jc w:val="both"/>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3211C6" w:rsidRDefault="003211C6">
      <w:pPr>
        <w:pStyle w:val="ConsPlusNormal"/>
        <w:jc w:val="right"/>
        <w:outlineLvl w:val="2"/>
        <w:rPr>
          <w:rFonts w:ascii="Times New Roman" w:hAnsi="Times New Roman" w:cs="Times New Roman"/>
        </w:rPr>
      </w:pPr>
    </w:p>
    <w:p w:rsidR="001D1ADF" w:rsidRDefault="001D1ADF">
      <w:pPr>
        <w:pStyle w:val="ConsPlusNormal"/>
        <w:jc w:val="right"/>
        <w:outlineLvl w:val="2"/>
        <w:rPr>
          <w:rFonts w:ascii="Times New Roman" w:hAnsi="Times New Roman" w:cs="Times New Roman"/>
        </w:rPr>
      </w:pPr>
    </w:p>
    <w:p w:rsidR="00684E9E" w:rsidRDefault="00684E9E">
      <w:pPr>
        <w:pStyle w:val="ConsPlusNormal"/>
        <w:jc w:val="right"/>
        <w:outlineLvl w:val="2"/>
        <w:rPr>
          <w:rFonts w:ascii="Times New Roman" w:hAnsi="Times New Roman" w:cs="Times New Roman"/>
          <w:sz w:val="24"/>
          <w:szCs w:val="24"/>
        </w:rPr>
      </w:pPr>
      <w:proofErr w:type="gramStart"/>
      <w:r w:rsidRPr="003211C6">
        <w:rPr>
          <w:rFonts w:ascii="Times New Roman" w:hAnsi="Times New Roman" w:cs="Times New Roman"/>
          <w:sz w:val="24"/>
          <w:szCs w:val="24"/>
        </w:rPr>
        <w:lastRenderedPageBreak/>
        <w:t xml:space="preserve">Таблица </w:t>
      </w:r>
      <w:r w:rsidR="00B15989" w:rsidRPr="003211C6">
        <w:rPr>
          <w:rFonts w:ascii="Times New Roman" w:hAnsi="Times New Roman" w:cs="Times New Roman"/>
          <w:sz w:val="24"/>
          <w:szCs w:val="24"/>
        </w:rPr>
        <w:t>6</w:t>
      </w:r>
      <w:r w:rsidRPr="003211C6">
        <w:rPr>
          <w:rFonts w:ascii="Times New Roman" w:hAnsi="Times New Roman" w:cs="Times New Roman"/>
          <w:sz w:val="24"/>
          <w:szCs w:val="24"/>
        </w:rPr>
        <w:t>а)</w:t>
      </w:r>
      <w:proofErr w:type="gramEnd"/>
    </w:p>
    <w:p w:rsidR="00C639F7" w:rsidRDefault="00C639F7">
      <w:pPr>
        <w:pStyle w:val="ConsPlusNormal"/>
        <w:jc w:val="right"/>
        <w:outlineLvl w:val="2"/>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61"/>
        <w:gridCol w:w="1693"/>
        <w:gridCol w:w="1085"/>
        <w:gridCol w:w="1701"/>
        <w:gridCol w:w="672"/>
        <w:gridCol w:w="235"/>
        <w:gridCol w:w="311"/>
        <w:gridCol w:w="539"/>
        <w:gridCol w:w="736"/>
        <w:gridCol w:w="107"/>
        <w:gridCol w:w="602"/>
        <w:gridCol w:w="305"/>
        <w:gridCol w:w="510"/>
        <w:gridCol w:w="603"/>
        <w:gridCol w:w="985"/>
        <w:gridCol w:w="716"/>
      </w:tblGrid>
      <w:tr w:rsidR="00C639F7" w:rsidRPr="002919A2">
        <w:trPr>
          <w:gridAfter w:val="1"/>
          <w:wAfter w:w="716" w:type="dxa"/>
        </w:trPr>
        <w:tc>
          <w:tcPr>
            <w:tcW w:w="10545" w:type="dxa"/>
            <w:gridSpan w:val="15"/>
            <w:tcBorders>
              <w:top w:val="nil"/>
              <w:left w:val="nil"/>
              <w:bottom w:val="nil"/>
              <w:right w:val="nil"/>
            </w:tcBorders>
          </w:tcPr>
          <w:p w:rsidR="002A36C5" w:rsidRPr="003A1A27" w:rsidRDefault="002A36C5" w:rsidP="004E3538">
            <w:pPr>
              <w:pStyle w:val="ConsPlusNormal"/>
              <w:ind w:left="6804"/>
              <w:rPr>
                <w:rFonts w:ascii="Times New Roman" w:hAnsi="Times New Roman" w:cs="Times New Roman"/>
                <w:szCs w:val="22"/>
              </w:rPr>
            </w:pPr>
            <w:r w:rsidRPr="003A1A27">
              <w:rPr>
                <w:rFonts w:ascii="Times New Roman" w:hAnsi="Times New Roman" w:cs="Times New Roman"/>
                <w:szCs w:val="22"/>
              </w:rPr>
              <w:t>Утвержден</w:t>
            </w:r>
          </w:p>
          <w:p w:rsidR="002A36C5" w:rsidRPr="003A1A27" w:rsidRDefault="00F6063D" w:rsidP="004E3538">
            <w:pPr>
              <w:pStyle w:val="ConsPlusNormal"/>
              <w:ind w:left="6804"/>
              <w:rPr>
                <w:rFonts w:ascii="Times New Roman" w:hAnsi="Times New Roman" w:cs="Times New Roman"/>
                <w:szCs w:val="22"/>
              </w:rPr>
            </w:pPr>
            <w:r>
              <w:rPr>
                <w:rFonts w:ascii="Times New Roman" w:hAnsi="Times New Roman" w:cs="Times New Roman"/>
                <w:szCs w:val="22"/>
              </w:rPr>
              <w:t>руководителем структурного подразделения</w:t>
            </w:r>
            <w:r w:rsidR="004E3538">
              <w:rPr>
                <w:rFonts w:ascii="Times New Roman" w:hAnsi="Times New Roman" w:cs="Times New Roman"/>
                <w:szCs w:val="22"/>
              </w:rPr>
              <w:t xml:space="preserve"> А</w:t>
            </w:r>
            <w:r w:rsidR="004E3538" w:rsidRPr="003A1A27">
              <w:rPr>
                <w:rFonts w:ascii="Times New Roman" w:hAnsi="Times New Roman" w:cs="Times New Roman"/>
                <w:szCs w:val="22"/>
              </w:rPr>
              <w:t>дминистрации</w:t>
            </w:r>
            <w:r>
              <w:rPr>
                <w:rFonts w:ascii="Times New Roman" w:hAnsi="Times New Roman" w:cs="Times New Roman"/>
                <w:szCs w:val="22"/>
              </w:rPr>
              <w:t xml:space="preserve"> -</w:t>
            </w:r>
            <w:r w:rsidR="002A36C5" w:rsidRPr="003A1A27">
              <w:rPr>
                <w:rFonts w:ascii="Times New Roman" w:hAnsi="Times New Roman" w:cs="Times New Roman"/>
                <w:szCs w:val="22"/>
              </w:rPr>
              <w:t xml:space="preserve"> </w:t>
            </w:r>
            <w:r w:rsidR="003A1A27" w:rsidRPr="003A1A27">
              <w:rPr>
                <w:rFonts w:ascii="Times New Roman" w:hAnsi="Times New Roman" w:cs="Times New Roman"/>
                <w:szCs w:val="22"/>
              </w:rPr>
              <w:t xml:space="preserve">участника </w:t>
            </w:r>
            <w:r w:rsidR="002A36C5" w:rsidRPr="003A1A27">
              <w:rPr>
                <w:rFonts w:ascii="Times New Roman" w:hAnsi="Times New Roman" w:cs="Times New Roman"/>
                <w:szCs w:val="22"/>
              </w:rPr>
              <w:t>муниципальной программы</w:t>
            </w:r>
            <w:r w:rsidR="003A1A27" w:rsidRPr="003A1A27">
              <w:rPr>
                <w:rFonts w:ascii="Times New Roman" w:hAnsi="Times New Roman" w:cs="Times New Roman"/>
                <w:szCs w:val="22"/>
              </w:rPr>
              <w:t>)</w:t>
            </w:r>
          </w:p>
          <w:p w:rsidR="00C639F7" w:rsidRPr="002919A2" w:rsidRDefault="002A36C5" w:rsidP="004E3538">
            <w:pPr>
              <w:pStyle w:val="ConsPlusNormal"/>
              <w:ind w:left="6804"/>
              <w:rPr>
                <w:rFonts w:ascii="Times New Roman" w:hAnsi="Times New Roman" w:cs="Times New Roman"/>
                <w:b/>
                <w:szCs w:val="22"/>
              </w:rPr>
            </w:pPr>
            <w:r w:rsidRPr="003A1A27">
              <w:rPr>
                <w:rFonts w:ascii="Times New Roman" w:hAnsi="Times New Roman" w:cs="Times New Roman"/>
                <w:szCs w:val="22"/>
              </w:rPr>
              <w:t>от "___" _________ 20__ г.</w:t>
            </w:r>
          </w:p>
        </w:tc>
      </w:tr>
      <w:tr w:rsidR="00684E9E" w:rsidRPr="002919A2">
        <w:trPr>
          <w:gridAfter w:val="1"/>
          <w:wAfter w:w="716" w:type="dxa"/>
        </w:trPr>
        <w:tc>
          <w:tcPr>
            <w:tcW w:w="10545" w:type="dxa"/>
            <w:gridSpan w:val="15"/>
            <w:tcBorders>
              <w:top w:val="nil"/>
              <w:left w:val="nil"/>
              <w:bottom w:val="nil"/>
              <w:right w:val="nil"/>
            </w:tcBorders>
          </w:tcPr>
          <w:p w:rsidR="00684E9E" w:rsidRPr="002919A2" w:rsidRDefault="00684E9E">
            <w:pPr>
              <w:pStyle w:val="ConsPlusNormal"/>
              <w:jc w:val="center"/>
              <w:rPr>
                <w:rFonts w:ascii="Times New Roman" w:hAnsi="Times New Roman" w:cs="Times New Roman"/>
                <w:szCs w:val="22"/>
              </w:rPr>
            </w:pPr>
            <w:bookmarkStart w:id="21" w:name="P1969"/>
            <w:bookmarkEnd w:id="21"/>
            <w:r w:rsidRPr="002919A2">
              <w:rPr>
                <w:rFonts w:ascii="Times New Roman" w:hAnsi="Times New Roman" w:cs="Times New Roman"/>
                <w:b/>
                <w:szCs w:val="22"/>
              </w:rPr>
              <w:t xml:space="preserve">Детальный план реализации </w:t>
            </w:r>
            <w:r w:rsidR="00515CBE" w:rsidRPr="002919A2">
              <w:rPr>
                <w:rFonts w:ascii="Times New Roman" w:hAnsi="Times New Roman" w:cs="Times New Roman"/>
                <w:b/>
                <w:szCs w:val="22"/>
              </w:rPr>
              <w:t>муниципальной</w:t>
            </w:r>
            <w:r w:rsidRPr="002919A2">
              <w:rPr>
                <w:rFonts w:ascii="Times New Roman" w:hAnsi="Times New Roman" w:cs="Times New Roman"/>
                <w:b/>
                <w:szCs w:val="22"/>
              </w:rPr>
              <w:t xml:space="preserve"> программы</w:t>
            </w:r>
          </w:p>
          <w:p w:rsidR="00684E9E" w:rsidRPr="002919A2" w:rsidRDefault="00515CBE">
            <w:pPr>
              <w:pStyle w:val="ConsPlusNormal"/>
              <w:jc w:val="center"/>
              <w:rPr>
                <w:rFonts w:ascii="Times New Roman" w:hAnsi="Times New Roman" w:cs="Times New Roman"/>
                <w:szCs w:val="22"/>
              </w:rPr>
            </w:pPr>
            <w:r w:rsidRPr="002919A2">
              <w:rPr>
                <w:rFonts w:ascii="Times New Roman" w:hAnsi="Times New Roman" w:cs="Times New Roman"/>
                <w:b/>
                <w:szCs w:val="22"/>
              </w:rPr>
              <w:t xml:space="preserve">муниципального образования Ломоносовский муниципальный район </w:t>
            </w:r>
            <w:r w:rsidR="00684E9E" w:rsidRPr="002919A2">
              <w:rPr>
                <w:rFonts w:ascii="Times New Roman" w:hAnsi="Times New Roman" w:cs="Times New Roman"/>
                <w:b/>
                <w:szCs w:val="22"/>
              </w:rPr>
              <w:t>Ленинградской области</w:t>
            </w:r>
          </w:p>
        </w:tc>
      </w:tr>
      <w:tr w:rsidR="00684E9E" w:rsidRPr="002919A2">
        <w:trPr>
          <w:gridAfter w:val="1"/>
          <w:wAfter w:w="716" w:type="dxa"/>
        </w:trPr>
        <w:tc>
          <w:tcPr>
            <w:tcW w:w="2154" w:type="dxa"/>
            <w:gridSpan w:val="2"/>
            <w:tcBorders>
              <w:top w:val="nil"/>
              <w:left w:val="nil"/>
              <w:bottom w:val="nil"/>
              <w:right w:val="nil"/>
            </w:tcBorders>
          </w:tcPr>
          <w:p w:rsidR="00684E9E" w:rsidRPr="002919A2" w:rsidRDefault="00684E9E">
            <w:pPr>
              <w:pStyle w:val="ConsPlusNormal"/>
              <w:rPr>
                <w:rFonts w:ascii="Times New Roman" w:hAnsi="Times New Roman" w:cs="Times New Roman"/>
                <w:szCs w:val="22"/>
              </w:rPr>
            </w:pPr>
          </w:p>
        </w:tc>
        <w:tc>
          <w:tcPr>
            <w:tcW w:w="6293" w:type="dxa"/>
            <w:gridSpan w:val="10"/>
            <w:tcBorders>
              <w:top w:val="nil"/>
              <w:left w:val="nil"/>
              <w:bottom w:val="single" w:sz="4" w:space="0" w:color="auto"/>
              <w:right w:val="nil"/>
            </w:tcBorders>
          </w:tcPr>
          <w:p w:rsidR="00684E9E" w:rsidRPr="002919A2" w:rsidRDefault="00684E9E">
            <w:pPr>
              <w:pStyle w:val="ConsPlusNormal"/>
              <w:jc w:val="both"/>
              <w:rPr>
                <w:rFonts w:ascii="Times New Roman" w:hAnsi="Times New Roman" w:cs="Times New Roman"/>
                <w:szCs w:val="22"/>
              </w:rPr>
            </w:pPr>
          </w:p>
        </w:tc>
        <w:tc>
          <w:tcPr>
            <w:tcW w:w="2098" w:type="dxa"/>
            <w:gridSpan w:val="3"/>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2919A2">
        <w:trPr>
          <w:gridAfter w:val="1"/>
          <w:wAfter w:w="716" w:type="dxa"/>
        </w:trPr>
        <w:tc>
          <w:tcPr>
            <w:tcW w:w="2154" w:type="dxa"/>
            <w:gridSpan w:val="2"/>
            <w:tcBorders>
              <w:top w:val="nil"/>
              <w:left w:val="nil"/>
              <w:bottom w:val="nil"/>
              <w:right w:val="nil"/>
            </w:tcBorders>
          </w:tcPr>
          <w:p w:rsidR="00684E9E" w:rsidRPr="002919A2" w:rsidRDefault="00684E9E">
            <w:pPr>
              <w:pStyle w:val="ConsPlusNormal"/>
              <w:rPr>
                <w:rFonts w:ascii="Times New Roman" w:hAnsi="Times New Roman" w:cs="Times New Roman"/>
                <w:szCs w:val="22"/>
              </w:rPr>
            </w:pPr>
          </w:p>
        </w:tc>
        <w:tc>
          <w:tcPr>
            <w:tcW w:w="6293" w:type="dxa"/>
            <w:gridSpan w:val="10"/>
            <w:tcBorders>
              <w:top w:val="single" w:sz="4" w:space="0" w:color="auto"/>
              <w:left w:val="nil"/>
              <w:bottom w:val="nil"/>
              <w:right w:val="nil"/>
            </w:tcBorders>
          </w:tcPr>
          <w:p w:rsidR="00684E9E" w:rsidRPr="002919A2" w:rsidRDefault="00684E9E" w:rsidP="00515CBE">
            <w:pPr>
              <w:pStyle w:val="ConsPlusNormal"/>
              <w:jc w:val="center"/>
              <w:rPr>
                <w:rFonts w:ascii="Times New Roman" w:hAnsi="Times New Roman" w:cs="Times New Roman"/>
                <w:szCs w:val="22"/>
              </w:rPr>
            </w:pPr>
            <w:r w:rsidRPr="002919A2">
              <w:rPr>
                <w:rFonts w:ascii="Times New Roman" w:hAnsi="Times New Roman" w:cs="Times New Roman"/>
                <w:szCs w:val="22"/>
              </w:rPr>
              <w:t xml:space="preserve">(наименование </w:t>
            </w:r>
            <w:r w:rsidR="00515CBE" w:rsidRPr="002919A2">
              <w:rPr>
                <w:rFonts w:ascii="Times New Roman" w:hAnsi="Times New Roman" w:cs="Times New Roman"/>
                <w:szCs w:val="22"/>
              </w:rPr>
              <w:t>муниципальной</w:t>
            </w:r>
            <w:r w:rsidRPr="002919A2">
              <w:rPr>
                <w:rFonts w:ascii="Times New Roman" w:hAnsi="Times New Roman" w:cs="Times New Roman"/>
                <w:szCs w:val="22"/>
              </w:rPr>
              <w:t xml:space="preserve"> программы)</w:t>
            </w:r>
          </w:p>
        </w:tc>
        <w:tc>
          <w:tcPr>
            <w:tcW w:w="2098" w:type="dxa"/>
            <w:gridSpan w:val="3"/>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2919A2">
        <w:trPr>
          <w:gridAfter w:val="1"/>
          <w:wAfter w:w="716" w:type="dxa"/>
        </w:trPr>
        <w:tc>
          <w:tcPr>
            <w:tcW w:w="5612" w:type="dxa"/>
            <w:gridSpan w:val="5"/>
            <w:tcBorders>
              <w:top w:val="nil"/>
              <w:left w:val="nil"/>
              <w:bottom w:val="nil"/>
              <w:right w:val="nil"/>
            </w:tcBorders>
          </w:tcPr>
          <w:p w:rsidR="00684E9E" w:rsidRPr="002919A2" w:rsidRDefault="00684E9E" w:rsidP="00515CBE">
            <w:pPr>
              <w:pStyle w:val="ConsPlusNormal"/>
              <w:jc w:val="right"/>
              <w:rPr>
                <w:rFonts w:ascii="Times New Roman" w:hAnsi="Times New Roman" w:cs="Times New Roman"/>
                <w:szCs w:val="22"/>
              </w:rPr>
            </w:pPr>
            <w:r w:rsidRPr="002919A2">
              <w:rPr>
                <w:rFonts w:ascii="Times New Roman" w:hAnsi="Times New Roman" w:cs="Times New Roman"/>
                <w:b/>
                <w:szCs w:val="22"/>
              </w:rPr>
              <w:t xml:space="preserve">за счет средств </w:t>
            </w:r>
            <w:r w:rsidR="00515CBE" w:rsidRPr="002919A2">
              <w:rPr>
                <w:rFonts w:ascii="Times New Roman" w:hAnsi="Times New Roman" w:cs="Times New Roman"/>
                <w:b/>
                <w:szCs w:val="22"/>
              </w:rPr>
              <w:t>местного</w:t>
            </w:r>
            <w:r w:rsidRPr="002919A2">
              <w:rPr>
                <w:rFonts w:ascii="Times New Roman" w:hAnsi="Times New Roman" w:cs="Times New Roman"/>
                <w:b/>
                <w:szCs w:val="22"/>
              </w:rPr>
              <w:t xml:space="preserve"> бюджета </w:t>
            </w:r>
            <w:proofErr w:type="gramStart"/>
            <w:r w:rsidRPr="002919A2">
              <w:rPr>
                <w:rFonts w:ascii="Times New Roman" w:hAnsi="Times New Roman" w:cs="Times New Roman"/>
                <w:b/>
                <w:szCs w:val="22"/>
              </w:rPr>
              <w:t>на</w:t>
            </w:r>
            <w:proofErr w:type="gramEnd"/>
          </w:p>
        </w:tc>
        <w:tc>
          <w:tcPr>
            <w:tcW w:w="3345" w:type="dxa"/>
            <w:gridSpan w:val="8"/>
            <w:tcBorders>
              <w:top w:val="nil"/>
              <w:left w:val="nil"/>
              <w:bottom w:val="single" w:sz="4" w:space="0" w:color="auto"/>
              <w:right w:val="nil"/>
            </w:tcBorders>
          </w:tcPr>
          <w:p w:rsidR="00684E9E" w:rsidRPr="002919A2" w:rsidRDefault="00684E9E">
            <w:pPr>
              <w:pStyle w:val="ConsPlusNormal"/>
              <w:jc w:val="both"/>
              <w:rPr>
                <w:rFonts w:ascii="Times New Roman" w:hAnsi="Times New Roman" w:cs="Times New Roman"/>
                <w:szCs w:val="22"/>
              </w:rPr>
            </w:pPr>
          </w:p>
        </w:tc>
        <w:tc>
          <w:tcPr>
            <w:tcW w:w="1588" w:type="dxa"/>
            <w:gridSpan w:val="2"/>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r w:rsidRPr="002919A2">
              <w:rPr>
                <w:rFonts w:ascii="Times New Roman" w:hAnsi="Times New Roman" w:cs="Times New Roman"/>
                <w:b/>
                <w:szCs w:val="22"/>
              </w:rPr>
              <w:t>год</w:t>
            </w:r>
          </w:p>
        </w:tc>
      </w:tr>
      <w:tr w:rsidR="00684E9E" w:rsidRPr="002919A2">
        <w:trPr>
          <w:gridAfter w:val="1"/>
          <w:wAfter w:w="716" w:type="dxa"/>
        </w:trPr>
        <w:tc>
          <w:tcPr>
            <w:tcW w:w="5612" w:type="dxa"/>
            <w:gridSpan w:val="5"/>
            <w:tcBorders>
              <w:top w:val="nil"/>
              <w:left w:val="nil"/>
              <w:bottom w:val="nil"/>
              <w:right w:val="nil"/>
            </w:tcBorders>
          </w:tcPr>
          <w:p w:rsidR="00684E9E" w:rsidRPr="002919A2" w:rsidRDefault="00684E9E">
            <w:pPr>
              <w:pStyle w:val="ConsPlusNormal"/>
              <w:rPr>
                <w:rFonts w:ascii="Times New Roman" w:hAnsi="Times New Roman" w:cs="Times New Roman"/>
                <w:szCs w:val="22"/>
              </w:rPr>
            </w:pPr>
          </w:p>
        </w:tc>
        <w:tc>
          <w:tcPr>
            <w:tcW w:w="3345" w:type="dxa"/>
            <w:gridSpan w:val="8"/>
            <w:tcBorders>
              <w:top w:val="single" w:sz="4" w:space="0" w:color="auto"/>
              <w:left w:val="nil"/>
              <w:bottom w:val="nil"/>
              <w:right w:val="nil"/>
            </w:tcBorders>
          </w:tcPr>
          <w:p w:rsidR="00684E9E" w:rsidRPr="002919A2" w:rsidRDefault="00684E9E">
            <w:pPr>
              <w:pStyle w:val="ConsPlusNormal"/>
              <w:jc w:val="center"/>
              <w:rPr>
                <w:rFonts w:ascii="Times New Roman" w:hAnsi="Times New Roman" w:cs="Times New Roman"/>
                <w:szCs w:val="22"/>
              </w:rPr>
            </w:pPr>
            <w:r w:rsidRPr="002919A2">
              <w:rPr>
                <w:rFonts w:ascii="Times New Roman" w:hAnsi="Times New Roman" w:cs="Times New Roman"/>
                <w:szCs w:val="22"/>
              </w:rPr>
              <w:t>(очередной финансовый год)</w:t>
            </w:r>
          </w:p>
        </w:tc>
        <w:tc>
          <w:tcPr>
            <w:tcW w:w="1588" w:type="dxa"/>
            <w:gridSpan w:val="2"/>
            <w:tcBorders>
              <w:top w:val="nil"/>
              <w:left w:val="nil"/>
              <w:bottom w:val="nil"/>
              <w:right w:val="nil"/>
            </w:tcBorders>
          </w:tcPr>
          <w:p w:rsidR="00684E9E" w:rsidRPr="002919A2" w:rsidRDefault="00684E9E">
            <w:pPr>
              <w:pStyle w:val="ConsPlusNormal"/>
              <w:jc w:val="both"/>
              <w:rPr>
                <w:rFonts w:ascii="Times New Roman" w:hAnsi="Times New Roman" w:cs="Times New Roman"/>
                <w:szCs w:val="22"/>
              </w:rPr>
            </w:pPr>
          </w:p>
        </w:tc>
      </w:tr>
      <w:tr w:rsidR="00684E9E" w:rsidRPr="002919A2">
        <w:trPr>
          <w:gridAfter w:val="1"/>
          <w:wAfter w:w="716" w:type="dxa"/>
        </w:trPr>
        <w:tc>
          <w:tcPr>
            <w:tcW w:w="10545" w:type="dxa"/>
            <w:gridSpan w:val="15"/>
            <w:tcBorders>
              <w:top w:val="nil"/>
              <w:left w:val="nil"/>
              <w:bottom w:val="nil"/>
              <w:right w:val="nil"/>
            </w:tcBorders>
          </w:tcPr>
          <w:p w:rsidR="00515CBE" w:rsidRPr="002919A2" w:rsidRDefault="00684E9E" w:rsidP="00515CBE">
            <w:pPr>
              <w:pStyle w:val="ConsPlusNormal"/>
              <w:jc w:val="center"/>
              <w:rPr>
                <w:rFonts w:ascii="Times New Roman" w:hAnsi="Times New Roman" w:cs="Times New Roman"/>
                <w:szCs w:val="22"/>
              </w:rPr>
            </w:pPr>
            <w:r w:rsidRPr="002919A2">
              <w:rPr>
                <w:rFonts w:ascii="Times New Roman" w:hAnsi="Times New Roman" w:cs="Times New Roman"/>
                <w:szCs w:val="22"/>
              </w:rPr>
              <w:t xml:space="preserve">по мероприятиям, реализуемым &lt;наименование </w:t>
            </w:r>
            <w:r w:rsidR="00515CBE" w:rsidRPr="002919A2">
              <w:rPr>
                <w:rFonts w:ascii="Times New Roman" w:hAnsi="Times New Roman" w:cs="Times New Roman"/>
                <w:szCs w:val="22"/>
              </w:rPr>
              <w:t xml:space="preserve">структурного подразделения </w:t>
            </w:r>
          </w:p>
          <w:p w:rsidR="00684E9E" w:rsidRPr="002919A2" w:rsidRDefault="00515CBE" w:rsidP="00515CBE">
            <w:pPr>
              <w:pStyle w:val="ConsPlusNormal"/>
              <w:jc w:val="center"/>
              <w:rPr>
                <w:rFonts w:ascii="Times New Roman" w:hAnsi="Times New Roman" w:cs="Times New Roman"/>
                <w:szCs w:val="22"/>
              </w:rPr>
            </w:pPr>
            <w:r w:rsidRPr="002919A2">
              <w:rPr>
                <w:rFonts w:ascii="Times New Roman" w:hAnsi="Times New Roman" w:cs="Times New Roman"/>
                <w:szCs w:val="22"/>
              </w:rPr>
              <w:t>Администрации</w:t>
            </w:r>
            <w:r w:rsidR="00684E9E" w:rsidRPr="002919A2">
              <w:rPr>
                <w:rFonts w:ascii="Times New Roman" w:hAnsi="Times New Roman" w:cs="Times New Roman"/>
                <w:szCs w:val="22"/>
              </w:rPr>
              <w:t xml:space="preserve"> - участника </w:t>
            </w:r>
            <w:r w:rsidRPr="002919A2">
              <w:rPr>
                <w:rFonts w:ascii="Times New Roman" w:hAnsi="Times New Roman" w:cs="Times New Roman"/>
                <w:szCs w:val="22"/>
              </w:rPr>
              <w:t>муниципальной</w:t>
            </w:r>
            <w:r w:rsidR="00684E9E" w:rsidRPr="002919A2">
              <w:rPr>
                <w:rFonts w:ascii="Times New Roman" w:hAnsi="Times New Roman" w:cs="Times New Roman"/>
                <w:szCs w:val="22"/>
              </w:rPr>
              <w:t xml:space="preserve"> программы&gt;</w:t>
            </w:r>
          </w:p>
        </w:tc>
      </w:tr>
      <w:tr w:rsidR="00684E9E" w:rsidRPr="004B2592" w:rsidTr="0049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N</w:t>
            </w:r>
            <w:r w:rsidR="00495DC0">
              <w:rPr>
                <w:rFonts w:ascii="Times New Roman" w:hAnsi="Times New Roman" w:cs="Times New Roman"/>
              </w:rPr>
              <w:t xml:space="preserve"> </w:t>
            </w:r>
            <w:proofErr w:type="spellStart"/>
            <w:proofErr w:type="gramStart"/>
            <w:r w:rsidR="00495DC0">
              <w:rPr>
                <w:rFonts w:ascii="Times New Roman" w:hAnsi="Times New Roman" w:cs="Times New Roman"/>
              </w:rPr>
              <w:t>п</w:t>
            </w:r>
            <w:proofErr w:type="spellEnd"/>
            <w:proofErr w:type="gramEnd"/>
            <w:r w:rsidR="00495DC0">
              <w:rPr>
                <w:rFonts w:ascii="Times New Roman" w:hAnsi="Times New Roman" w:cs="Times New Roman"/>
              </w:rPr>
              <w:t>/</w:t>
            </w:r>
            <w:proofErr w:type="spellStart"/>
            <w:r w:rsidR="00495DC0">
              <w:rPr>
                <w:rFonts w:ascii="Times New Roman" w:hAnsi="Times New Roman" w:cs="Times New Roman"/>
              </w:rPr>
              <w:t>п</w:t>
            </w:r>
            <w:proofErr w:type="spellEnd"/>
          </w:p>
        </w:tc>
        <w:tc>
          <w:tcPr>
            <w:tcW w:w="2778" w:type="dxa"/>
            <w:gridSpan w:val="2"/>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Наименование подпрограммы, структурного элемента </w:t>
            </w:r>
            <w:r w:rsidR="00515CBE">
              <w:rPr>
                <w:rFonts w:ascii="Times New Roman" w:hAnsi="Times New Roman" w:cs="Times New Roman"/>
              </w:rPr>
              <w:t>муниципальной</w:t>
            </w:r>
            <w:r w:rsidRPr="004B2592">
              <w:rPr>
                <w:rFonts w:ascii="Times New Roman" w:hAnsi="Times New Roman" w:cs="Times New Roman"/>
              </w:rPr>
              <w:t xml:space="preserve"> программы</w:t>
            </w:r>
          </w:p>
        </w:tc>
        <w:tc>
          <w:tcPr>
            <w:tcW w:w="1701"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Ожидаемый результат реализации структурного элемента </w:t>
            </w:r>
            <w:r w:rsidR="00515CBE">
              <w:rPr>
                <w:rFonts w:ascii="Times New Roman" w:hAnsi="Times New Roman" w:cs="Times New Roman"/>
              </w:rPr>
              <w:t>муниципальной</w:t>
            </w:r>
            <w:r w:rsidRPr="004B2592">
              <w:rPr>
                <w:rFonts w:ascii="Times New Roman" w:hAnsi="Times New Roman" w:cs="Times New Roman"/>
              </w:rPr>
              <w:t xml:space="preserve"> программы &lt;1&gt;</w:t>
            </w:r>
          </w:p>
        </w:tc>
        <w:tc>
          <w:tcPr>
            <w:tcW w:w="1218" w:type="dxa"/>
            <w:gridSpan w:val="3"/>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Год начала реализации</w:t>
            </w:r>
          </w:p>
        </w:tc>
        <w:tc>
          <w:tcPr>
            <w:tcW w:w="1275" w:type="dxa"/>
            <w:gridSpan w:val="2"/>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Год окончания реализации</w:t>
            </w:r>
          </w:p>
        </w:tc>
        <w:tc>
          <w:tcPr>
            <w:tcW w:w="2127" w:type="dxa"/>
            <w:gridSpan w:val="5"/>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Объем бюджетных ассигнований, тыс. руб.</w:t>
            </w:r>
          </w:p>
        </w:tc>
        <w:tc>
          <w:tcPr>
            <w:tcW w:w="1701" w:type="dxa"/>
            <w:gridSpan w:val="2"/>
            <w:vMerge w:val="restart"/>
            <w:vAlign w:val="center"/>
          </w:tcPr>
          <w:p w:rsidR="00684E9E" w:rsidRPr="004B2592" w:rsidRDefault="00684E9E" w:rsidP="00495DC0">
            <w:pPr>
              <w:pStyle w:val="ConsPlusNormal"/>
              <w:jc w:val="center"/>
              <w:rPr>
                <w:rFonts w:ascii="Times New Roman" w:hAnsi="Times New Roman" w:cs="Times New Roman"/>
              </w:rPr>
            </w:pPr>
            <w:proofErr w:type="gramStart"/>
            <w:r w:rsidRPr="004B2592">
              <w:rPr>
                <w:rFonts w:ascii="Times New Roman" w:hAnsi="Times New Roman" w:cs="Times New Roman"/>
              </w:rPr>
              <w:t>Ответственный</w:t>
            </w:r>
            <w:proofErr w:type="gramEnd"/>
            <w:r w:rsidRPr="004B2592">
              <w:rPr>
                <w:rFonts w:ascii="Times New Roman" w:hAnsi="Times New Roman" w:cs="Times New Roman"/>
              </w:rPr>
              <w:t xml:space="preserve"> за реализацию структурного элемента</w:t>
            </w:r>
          </w:p>
        </w:tc>
      </w:tr>
      <w:tr w:rsidR="00684E9E" w:rsidRPr="004B2592" w:rsidTr="0049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vMerge/>
          </w:tcPr>
          <w:p w:rsidR="00684E9E" w:rsidRPr="004B2592" w:rsidRDefault="00684E9E">
            <w:pPr>
              <w:spacing w:after="1" w:line="0" w:lineRule="atLeast"/>
              <w:rPr>
                <w:rFonts w:ascii="Times New Roman" w:hAnsi="Times New Roman" w:cs="Times New Roman"/>
              </w:rPr>
            </w:pPr>
          </w:p>
        </w:tc>
        <w:tc>
          <w:tcPr>
            <w:tcW w:w="2778" w:type="dxa"/>
            <w:gridSpan w:val="2"/>
            <w:vMerge/>
          </w:tcPr>
          <w:p w:rsidR="00684E9E" w:rsidRPr="004B2592" w:rsidRDefault="00684E9E">
            <w:pPr>
              <w:spacing w:after="1" w:line="0" w:lineRule="atLeast"/>
              <w:rPr>
                <w:rFonts w:ascii="Times New Roman" w:hAnsi="Times New Roman" w:cs="Times New Roman"/>
              </w:rPr>
            </w:pPr>
          </w:p>
        </w:tc>
        <w:tc>
          <w:tcPr>
            <w:tcW w:w="1701" w:type="dxa"/>
            <w:vMerge/>
          </w:tcPr>
          <w:p w:rsidR="00684E9E" w:rsidRPr="004B2592" w:rsidRDefault="00684E9E">
            <w:pPr>
              <w:spacing w:after="1" w:line="0" w:lineRule="atLeast"/>
              <w:rPr>
                <w:rFonts w:ascii="Times New Roman" w:hAnsi="Times New Roman" w:cs="Times New Roman"/>
              </w:rPr>
            </w:pPr>
          </w:p>
        </w:tc>
        <w:tc>
          <w:tcPr>
            <w:tcW w:w="1218" w:type="dxa"/>
            <w:gridSpan w:val="3"/>
            <w:vMerge/>
          </w:tcPr>
          <w:p w:rsidR="00684E9E" w:rsidRPr="004B2592" w:rsidRDefault="00684E9E">
            <w:pPr>
              <w:spacing w:after="1" w:line="0" w:lineRule="atLeast"/>
              <w:rPr>
                <w:rFonts w:ascii="Times New Roman" w:hAnsi="Times New Roman" w:cs="Times New Roman"/>
              </w:rPr>
            </w:pPr>
          </w:p>
        </w:tc>
        <w:tc>
          <w:tcPr>
            <w:tcW w:w="1275" w:type="dxa"/>
            <w:gridSpan w:val="2"/>
            <w:vMerge/>
          </w:tcPr>
          <w:p w:rsidR="00684E9E" w:rsidRPr="004B2592" w:rsidRDefault="00684E9E">
            <w:pPr>
              <w:spacing w:after="1" w:line="0" w:lineRule="atLeast"/>
              <w:rPr>
                <w:rFonts w:ascii="Times New Roman" w:hAnsi="Times New Roman" w:cs="Times New Roman"/>
              </w:rPr>
            </w:pPr>
          </w:p>
        </w:tc>
        <w:tc>
          <w:tcPr>
            <w:tcW w:w="709" w:type="dxa"/>
            <w:gridSpan w:val="2"/>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всего</w:t>
            </w:r>
          </w:p>
        </w:tc>
        <w:tc>
          <w:tcPr>
            <w:tcW w:w="1418" w:type="dxa"/>
            <w:gridSpan w:val="3"/>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в том числе на очередной финансовый год</w:t>
            </w:r>
          </w:p>
        </w:tc>
        <w:tc>
          <w:tcPr>
            <w:tcW w:w="1701" w:type="dxa"/>
            <w:gridSpan w:val="2"/>
            <w:vMerge/>
          </w:tcPr>
          <w:p w:rsidR="00684E9E" w:rsidRPr="004B2592" w:rsidRDefault="00684E9E">
            <w:pPr>
              <w:spacing w:after="1" w:line="0" w:lineRule="atLeast"/>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2778"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2</w:t>
            </w:r>
          </w:p>
        </w:tc>
        <w:tc>
          <w:tcPr>
            <w:tcW w:w="1701"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3</w:t>
            </w:r>
          </w:p>
        </w:tc>
        <w:tc>
          <w:tcPr>
            <w:tcW w:w="1218" w:type="dxa"/>
            <w:gridSpan w:val="3"/>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4</w:t>
            </w:r>
          </w:p>
        </w:tc>
        <w:tc>
          <w:tcPr>
            <w:tcW w:w="1275"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5</w:t>
            </w:r>
          </w:p>
        </w:tc>
        <w:tc>
          <w:tcPr>
            <w:tcW w:w="709"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6</w:t>
            </w:r>
          </w:p>
        </w:tc>
        <w:tc>
          <w:tcPr>
            <w:tcW w:w="1418" w:type="dxa"/>
            <w:gridSpan w:val="3"/>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7</w:t>
            </w:r>
          </w:p>
        </w:tc>
        <w:tc>
          <w:tcPr>
            <w:tcW w:w="1701"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8</w:t>
            </w: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Подпрограмма 1 (наименование)</w:t>
            </w:r>
          </w:p>
        </w:tc>
        <w:tc>
          <w:tcPr>
            <w:tcW w:w="1701"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1218" w:type="dxa"/>
            <w:gridSpan w:val="3"/>
          </w:tcPr>
          <w:p w:rsidR="00684E9E" w:rsidRPr="004B2592" w:rsidRDefault="00684E9E">
            <w:pPr>
              <w:pStyle w:val="ConsPlusNormal"/>
              <w:jc w:val="center"/>
              <w:rPr>
                <w:rFonts w:ascii="Times New Roman" w:hAnsi="Times New Roman" w:cs="Times New Roman"/>
              </w:rPr>
            </w:pPr>
          </w:p>
        </w:tc>
        <w:tc>
          <w:tcPr>
            <w:tcW w:w="1275" w:type="dxa"/>
            <w:gridSpan w:val="2"/>
          </w:tcPr>
          <w:p w:rsidR="00684E9E" w:rsidRPr="004B2592" w:rsidRDefault="00684E9E">
            <w:pPr>
              <w:pStyle w:val="ConsPlusNormal"/>
              <w:jc w:val="center"/>
              <w:rPr>
                <w:rFonts w:ascii="Times New Roman" w:hAnsi="Times New Roman" w:cs="Times New Roman"/>
              </w:rPr>
            </w:pPr>
          </w:p>
        </w:tc>
        <w:tc>
          <w:tcPr>
            <w:tcW w:w="709" w:type="dxa"/>
            <w:gridSpan w:val="2"/>
          </w:tcPr>
          <w:p w:rsidR="00684E9E" w:rsidRPr="004B2592" w:rsidRDefault="00684E9E">
            <w:pPr>
              <w:pStyle w:val="ConsPlusNormal"/>
              <w:jc w:val="center"/>
              <w:rPr>
                <w:rFonts w:ascii="Times New Roman" w:hAnsi="Times New Roman" w:cs="Times New Roman"/>
              </w:rPr>
            </w:pPr>
          </w:p>
        </w:tc>
        <w:tc>
          <w:tcPr>
            <w:tcW w:w="1418" w:type="dxa"/>
            <w:gridSpan w:val="3"/>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9099" w:type="dxa"/>
            <w:gridSpan w:val="13"/>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Проектная часть</w:t>
            </w: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rsidP="006C4F17">
            <w:pPr>
              <w:pStyle w:val="ConsPlusNormal"/>
              <w:rPr>
                <w:rFonts w:ascii="Times New Roman" w:hAnsi="Times New Roman" w:cs="Times New Roman"/>
              </w:rPr>
            </w:pPr>
            <w:r w:rsidRPr="004B2592">
              <w:rPr>
                <w:rFonts w:ascii="Times New Roman" w:hAnsi="Times New Roman" w:cs="Times New Roman"/>
              </w:rPr>
              <w:t>Федеральный</w:t>
            </w:r>
            <w:r w:rsidR="006C4F17">
              <w:rPr>
                <w:rFonts w:ascii="Times New Roman" w:hAnsi="Times New Roman" w:cs="Times New Roman"/>
              </w:rPr>
              <w:t xml:space="preserve">, </w:t>
            </w:r>
            <w:r w:rsidRPr="004B2592">
              <w:rPr>
                <w:rFonts w:ascii="Times New Roman" w:hAnsi="Times New Roman" w:cs="Times New Roman"/>
              </w:rPr>
              <w:t>региональный</w:t>
            </w:r>
            <w:r w:rsidR="006C4F17">
              <w:rPr>
                <w:rFonts w:ascii="Times New Roman" w:hAnsi="Times New Roman" w:cs="Times New Roman"/>
              </w:rPr>
              <w:t>, муниципальный</w:t>
            </w:r>
            <w:r w:rsidRPr="004B2592">
              <w:rPr>
                <w:rFonts w:ascii="Times New Roman" w:hAnsi="Times New Roman" w:cs="Times New Roman"/>
              </w:rPr>
              <w:t xml:space="preserve"> проект 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Должность, ФИО</w:t>
            </w: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rsidP="006C4F17">
            <w:pPr>
              <w:pStyle w:val="ConsPlusNormal"/>
              <w:rPr>
                <w:rFonts w:ascii="Times New Roman" w:hAnsi="Times New Roman" w:cs="Times New Roman"/>
              </w:rPr>
            </w:pPr>
            <w:r w:rsidRPr="004B2592">
              <w:rPr>
                <w:rFonts w:ascii="Times New Roman" w:hAnsi="Times New Roman" w:cs="Times New Roman"/>
              </w:rPr>
              <w:t>мероприятие федерального</w:t>
            </w:r>
            <w:r w:rsidR="006C4F17">
              <w:rPr>
                <w:rFonts w:ascii="Times New Roman" w:hAnsi="Times New Roman" w:cs="Times New Roman"/>
              </w:rPr>
              <w:t>,</w:t>
            </w:r>
            <w:r w:rsidRPr="004B2592">
              <w:rPr>
                <w:rFonts w:ascii="Times New Roman" w:hAnsi="Times New Roman" w:cs="Times New Roman"/>
              </w:rPr>
              <w:t xml:space="preserve"> регионального</w:t>
            </w:r>
            <w:r w:rsidR="006C4F17">
              <w:rPr>
                <w:rFonts w:ascii="Times New Roman" w:hAnsi="Times New Roman" w:cs="Times New Roman"/>
              </w:rPr>
              <w:t>, муниципального</w:t>
            </w:r>
            <w:r w:rsidRPr="004B2592">
              <w:rPr>
                <w:rFonts w:ascii="Times New Roman" w:hAnsi="Times New Roman" w:cs="Times New Roman"/>
              </w:rPr>
              <w:t xml:space="preserve"> проекта 1.1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Должность, ФИО</w:t>
            </w: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C4F17">
            <w:pPr>
              <w:pStyle w:val="ConsPlusNormal"/>
              <w:rPr>
                <w:rFonts w:ascii="Times New Roman" w:hAnsi="Times New Roman" w:cs="Times New Roman"/>
              </w:rPr>
            </w:pPr>
            <w:r w:rsidRPr="004B2592">
              <w:rPr>
                <w:rFonts w:ascii="Times New Roman" w:hAnsi="Times New Roman" w:cs="Times New Roman"/>
              </w:rPr>
              <w:t>мероприятие федерального</w:t>
            </w:r>
            <w:r>
              <w:rPr>
                <w:rFonts w:ascii="Times New Roman" w:hAnsi="Times New Roman" w:cs="Times New Roman"/>
              </w:rPr>
              <w:t>,</w:t>
            </w:r>
            <w:r w:rsidRPr="004B2592">
              <w:rPr>
                <w:rFonts w:ascii="Times New Roman" w:hAnsi="Times New Roman" w:cs="Times New Roman"/>
              </w:rPr>
              <w:t xml:space="preserve"> регионального</w:t>
            </w:r>
            <w:r>
              <w:rPr>
                <w:rFonts w:ascii="Times New Roman" w:hAnsi="Times New Roman" w:cs="Times New Roman"/>
              </w:rPr>
              <w:t>, муниципального</w:t>
            </w:r>
            <w:r w:rsidRPr="004B2592">
              <w:rPr>
                <w:rFonts w:ascii="Times New Roman" w:hAnsi="Times New Roman" w:cs="Times New Roman"/>
              </w:rPr>
              <w:t xml:space="preserve"> проекта</w:t>
            </w:r>
            <w:r w:rsidR="00684E9E" w:rsidRPr="004B2592">
              <w:rPr>
                <w:rFonts w:ascii="Times New Roman" w:hAnsi="Times New Roman" w:cs="Times New Roman"/>
              </w:rPr>
              <w:t xml:space="preserve"> 1.2</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Мероприятия, направленные на достижение цели федерального</w:t>
            </w:r>
            <w:r w:rsidR="00A117E4">
              <w:rPr>
                <w:rFonts w:ascii="Times New Roman" w:hAnsi="Times New Roman" w:cs="Times New Roman"/>
              </w:rPr>
              <w:t>, регионального, муниципального</w:t>
            </w:r>
            <w:r w:rsidRPr="004B2592">
              <w:rPr>
                <w:rFonts w:ascii="Times New Roman" w:hAnsi="Times New Roman" w:cs="Times New Roman"/>
              </w:rPr>
              <w:t xml:space="preserve"> проекта 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1.2</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Приоритетный проект 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приоритетного проекта 1.1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 xml:space="preserve">мероприятие </w:t>
            </w:r>
            <w:r w:rsidRPr="004B2592">
              <w:rPr>
                <w:rFonts w:ascii="Times New Roman" w:hAnsi="Times New Roman" w:cs="Times New Roman"/>
              </w:rPr>
              <w:lastRenderedPageBreak/>
              <w:t>приоритетного проекта 1.2</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Отраслевой проект</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9099" w:type="dxa"/>
            <w:gridSpan w:val="13"/>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Процессная часть</w:t>
            </w: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Комплекс процессных мероприятий 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1.1</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Мероприятие 1.2</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701" w:type="dxa"/>
          </w:tcPr>
          <w:p w:rsidR="00684E9E" w:rsidRPr="004B2592" w:rsidRDefault="00684E9E">
            <w:pPr>
              <w:pStyle w:val="ConsPlusNormal"/>
              <w:jc w:val="center"/>
              <w:rPr>
                <w:rFonts w:ascii="Times New Roman" w:hAnsi="Times New Roman" w:cs="Times New Roman"/>
              </w:rPr>
            </w:pP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r w:rsidR="00684E9E" w:rsidRPr="004B2592" w:rsidTr="003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rsidR="00684E9E" w:rsidRPr="004B2592" w:rsidRDefault="00684E9E">
            <w:pPr>
              <w:pStyle w:val="ConsPlusNormal"/>
              <w:jc w:val="center"/>
              <w:rPr>
                <w:rFonts w:ascii="Times New Roman" w:hAnsi="Times New Roman" w:cs="Times New Roman"/>
              </w:rPr>
            </w:pPr>
          </w:p>
        </w:tc>
        <w:tc>
          <w:tcPr>
            <w:tcW w:w="2778" w:type="dxa"/>
            <w:gridSpan w:val="2"/>
          </w:tcPr>
          <w:p w:rsidR="00684E9E" w:rsidRPr="004B2592" w:rsidRDefault="00684E9E" w:rsidP="006C4F17">
            <w:pPr>
              <w:pStyle w:val="ConsPlusNormal"/>
              <w:rPr>
                <w:rFonts w:ascii="Times New Roman" w:hAnsi="Times New Roman" w:cs="Times New Roman"/>
              </w:rPr>
            </w:pPr>
            <w:r w:rsidRPr="004B2592">
              <w:rPr>
                <w:rFonts w:ascii="Times New Roman" w:hAnsi="Times New Roman" w:cs="Times New Roman"/>
              </w:rPr>
              <w:t xml:space="preserve">Итого по мероприятиям, реализуемым &lt;наименование </w:t>
            </w:r>
            <w:r w:rsidR="006C4F17">
              <w:rPr>
                <w:rFonts w:ascii="Times New Roman" w:hAnsi="Times New Roman" w:cs="Times New Roman"/>
              </w:rPr>
              <w:t>структурного подразделения Администрации</w:t>
            </w:r>
            <w:r w:rsidRPr="004B2592">
              <w:rPr>
                <w:rFonts w:ascii="Times New Roman" w:hAnsi="Times New Roman" w:cs="Times New Roman"/>
              </w:rPr>
              <w:t xml:space="preserve"> - участника </w:t>
            </w:r>
            <w:r w:rsidR="006C4F17">
              <w:rPr>
                <w:rFonts w:ascii="Times New Roman" w:hAnsi="Times New Roman" w:cs="Times New Roman"/>
              </w:rPr>
              <w:t xml:space="preserve">муниципальной </w:t>
            </w:r>
            <w:r w:rsidRPr="004B2592">
              <w:rPr>
                <w:rFonts w:ascii="Times New Roman" w:hAnsi="Times New Roman" w:cs="Times New Roman"/>
              </w:rPr>
              <w:t>программы&gt;</w:t>
            </w:r>
          </w:p>
        </w:tc>
        <w:tc>
          <w:tcPr>
            <w:tcW w:w="1701"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X</w:t>
            </w:r>
          </w:p>
        </w:tc>
        <w:tc>
          <w:tcPr>
            <w:tcW w:w="907" w:type="dxa"/>
            <w:gridSpan w:val="2"/>
          </w:tcPr>
          <w:p w:rsidR="00684E9E" w:rsidRPr="004B2592" w:rsidRDefault="00684E9E">
            <w:pPr>
              <w:pStyle w:val="ConsPlusNormal"/>
              <w:jc w:val="center"/>
              <w:rPr>
                <w:rFonts w:ascii="Times New Roman" w:hAnsi="Times New Roman" w:cs="Times New Roman"/>
              </w:rPr>
            </w:pPr>
          </w:p>
        </w:tc>
        <w:tc>
          <w:tcPr>
            <w:tcW w:w="850" w:type="dxa"/>
            <w:gridSpan w:val="2"/>
          </w:tcPr>
          <w:p w:rsidR="00684E9E" w:rsidRPr="004B2592" w:rsidRDefault="00684E9E">
            <w:pPr>
              <w:pStyle w:val="ConsPlusNormal"/>
              <w:jc w:val="center"/>
              <w:rPr>
                <w:rFonts w:ascii="Times New Roman" w:hAnsi="Times New Roman" w:cs="Times New Roman"/>
              </w:rPr>
            </w:pPr>
          </w:p>
        </w:tc>
        <w:tc>
          <w:tcPr>
            <w:tcW w:w="843" w:type="dxa"/>
            <w:gridSpan w:val="2"/>
          </w:tcPr>
          <w:p w:rsidR="00684E9E" w:rsidRPr="004B2592" w:rsidRDefault="00684E9E">
            <w:pPr>
              <w:pStyle w:val="ConsPlusNormal"/>
              <w:jc w:val="center"/>
              <w:rPr>
                <w:rFonts w:ascii="Times New Roman" w:hAnsi="Times New Roman" w:cs="Times New Roman"/>
              </w:rPr>
            </w:pPr>
          </w:p>
        </w:tc>
        <w:tc>
          <w:tcPr>
            <w:tcW w:w="2020" w:type="dxa"/>
            <w:gridSpan w:val="4"/>
          </w:tcPr>
          <w:p w:rsidR="00684E9E" w:rsidRPr="004B2592" w:rsidRDefault="00684E9E">
            <w:pPr>
              <w:pStyle w:val="ConsPlusNormal"/>
              <w:jc w:val="center"/>
              <w:rPr>
                <w:rFonts w:ascii="Times New Roman" w:hAnsi="Times New Roman" w:cs="Times New Roman"/>
              </w:rPr>
            </w:pPr>
          </w:p>
        </w:tc>
        <w:tc>
          <w:tcPr>
            <w:tcW w:w="1701" w:type="dxa"/>
            <w:gridSpan w:val="2"/>
          </w:tcPr>
          <w:p w:rsidR="00684E9E" w:rsidRPr="004B2592" w:rsidRDefault="00684E9E">
            <w:pPr>
              <w:pStyle w:val="ConsPlusNormal"/>
              <w:jc w:val="center"/>
              <w:rPr>
                <w:rFonts w:ascii="Times New Roman" w:hAnsi="Times New Roman" w:cs="Times New Roman"/>
              </w:rPr>
            </w:pPr>
          </w:p>
        </w:tc>
      </w:tr>
    </w:tbl>
    <w:p w:rsidR="00BB267A" w:rsidRPr="004B2592" w:rsidRDefault="00BB267A" w:rsidP="00BB267A">
      <w:pPr>
        <w:pStyle w:val="ConsPlusNormal"/>
        <w:ind w:firstLine="540"/>
        <w:jc w:val="both"/>
        <w:rPr>
          <w:rFonts w:ascii="Times New Roman" w:hAnsi="Times New Roman" w:cs="Times New Roman"/>
        </w:rPr>
      </w:pPr>
      <w:r w:rsidRPr="004B2592">
        <w:rPr>
          <w:rFonts w:ascii="Times New Roman" w:hAnsi="Times New Roman" w:cs="Times New Roman"/>
        </w:rPr>
        <w:t>--------------------------------</w:t>
      </w:r>
    </w:p>
    <w:p w:rsidR="00BB267A" w:rsidRPr="004B2592" w:rsidRDefault="00BB267A" w:rsidP="00BB267A">
      <w:pPr>
        <w:pStyle w:val="ConsPlusNormal"/>
        <w:spacing w:before="220"/>
        <w:ind w:firstLine="540"/>
        <w:jc w:val="both"/>
        <w:rPr>
          <w:rFonts w:ascii="Times New Roman" w:hAnsi="Times New Roman" w:cs="Times New Roman"/>
        </w:rPr>
      </w:pPr>
      <w:r w:rsidRPr="004B2592">
        <w:rPr>
          <w:rFonts w:ascii="Times New Roman" w:hAnsi="Times New Roman" w:cs="Times New Roman"/>
        </w:rPr>
        <w:t>&lt;1</w:t>
      </w:r>
      <w:proofErr w:type="gramStart"/>
      <w:r w:rsidRPr="004B2592">
        <w:rPr>
          <w:rFonts w:ascii="Times New Roman" w:hAnsi="Times New Roman" w:cs="Times New Roman"/>
        </w:rPr>
        <w:t>&gt; Д</w:t>
      </w:r>
      <w:proofErr w:type="gramEnd"/>
      <w:r w:rsidRPr="004B2592">
        <w:rPr>
          <w:rFonts w:ascii="Times New Roman" w:hAnsi="Times New Roman" w:cs="Times New Roman"/>
        </w:rPr>
        <w:t>ля федерального</w:t>
      </w:r>
      <w:r>
        <w:rPr>
          <w:rFonts w:ascii="Times New Roman" w:hAnsi="Times New Roman" w:cs="Times New Roman"/>
        </w:rPr>
        <w:t xml:space="preserve">, </w:t>
      </w:r>
      <w:r w:rsidRPr="004B2592">
        <w:rPr>
          <w:rFonts w:ascii="Times New Roman" w:hAnsi="Times New Roman" w:cs="Times New Roman"/>
        </w:rPr>
        <w:t>регионального</w:t>
      </w:r>
      <w:r>
        <w:rPr>
          <w:rFonts w:ascii="Times New Roman" w:hAnsi="Times New Roman" w:cs="Times New Roman"/>
        </w:rPr>
        <w:t>, муниципального</w:t>
      </w:r>
      <w:r w:rsidRPr="004B2592">
        <w:rPr>
          <w:rFonts w:ascii="Times New Roman" w:hAnsi="Times New Roman" w:cs="Times New Roman"/>
        </w:rPr>
        <w:t xml:space="preserve"> проекта, приоритетного проекта, отраслевого проекта, мероприятий, направленных на достижение цели федерального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BB267A" w:rsidRDefault="00BB267A">
      <w:pPr>
        <w:rPr>
          <w:rFonts w:ascii="Times New Roman" w:hAnsi="Times New Roman" w:cs="Times New Roman"/>
        </w:rPr>
      </w:pPr>
    </w:p>
    <w:p w:rsidR="00BB267A" w:rsidRPr="004B2592" w:rsidRDefault="00BB267A">
      <w:pPr>
        <w:rPr>
          <w:rFonts w:ascii="Times New Roman" w:hAnsi="Times New Roman" w:cs="Times New Roman"/>
        </w:rPr>
        <w:sectPr w:rsidR="00BB267A" w:rsidRPr="004B2592">
          <w:pgSz w:w="16838" w:h="11905" w:orient="landscape"/>
          <w:pgMar w:top="1701" w:right="1134" w:bottom="850" w:left="1134" w:header="0" w:footer="0" w:gutter="0"/>
          <w:cols w:space="720"/>
        </w:sectPr>
      </w:pPr>
    </w:p>
    <w:p w:rsidR="00684E9E" w:rsidRPr="003211C6" w:rsidRDefault="00684E9E">
      <w:pPr>
        <w:pStyle w:val="ConsPlusNormal"/>
        <w:jc w:val="right"/>
        <w:outlineLvl w:val="2"/>
        <w:rPr>
          <w:rFonts w:ascii="Times New Roman" w:hAnsi="Times New Roman" w:cs="Times New Roman"/>
          <w:sz w:val="24"/>
          <w:szCs w:val="24"/>
        </w:rPr>
      </w:pPr>
      <w:r w:rsidRPr="003211C6">
        <w:rPr>
          <w:rFonts w:ascii="Times New Roman" w:hAnsi="Times New Roman" w:cs="Times New Roman"/>
          <w:sz w:val="24"/>
          <w:szCs w:val="24"/>
        </w:rPr>
        <w:lastRenderedPageBreak/>
        <w:t xml:space="preserve">Таблица </w:t>
      </w:r>
      <w:r w:rsidR="00B15989" w:rsidRPr="003211C6">
        <w:rPr>
          <w:rFonts w:ascii="Times New Roman" w:hAnsi="Times New Roman" w:cs="Times New Roman"/>
          <w:sz w:val="24"/>
          <w:szCs w:val="24"/>
        </w:rPr>
        <w:t>6</w:t>
      </w:r>
      <w:r w:rsidRPr="003211C6">
        <w:rPr>
          <w:rFonts w:ascii="Times New Roman" w:hAnsi="Times New Roman" w:cs="Times New Roman"/>
          <w:sz w:val="24"/>
          <w:szCs w:val="24"/>
        </w:rPr>
        <w:t xml:space="preserve"> б)</w:t>
      </w:r>
    </w:p>
    <w:p w:rsidR="00684E9E" w:rsidRPr="004B2592" w:rsidRDefault="00684E9E">
      <w:pPr>
        <w:pStyle w:val="ConsPlusNormal"/>
        <w:ind w:firstLine="540"/>
        <w:jc w:val="both"/>
        <w:rPr>
          <w:rFonts w:ascii="Times New Roman" w:hAnsi="Times New Roman" w:cs="Times New Roman"/>
        </w:rPr>
      </w:pPr>
    </w:p>
    <w:p w:rsidR="00684E9E" w:rsidRPr="003211C6" w:rsidRDefault="00684E9E">
      <w:pPr>
        <w:pStyle w:val="ConsPlusNormal"/>
        <w:jc w:val="center"/>
        <w:rPr>
          <w:rFonts w:ascii="Times New Roman" w:hAnsi="Times New Roman" w:cs="Times New Roman"/>
          <w:sz w:val="24"/>
          <w:szCs w:val="24"/>
        </w:rPr>
      </w:pPr>
      <w:bookmarkStart w:id="22" w:name="P2178"/>
      <w:bookmarkEnd w:id="22"/>
      <w:r w:rsidRPr="003211C6">
        <w:rPr>
          <w:rFonts w:ascii="Times New Roman" w:hAnsi="Times New Roman" w:cs="Times New Roman"/>
          <w:sz w:val="24"/>
          <w:szCs w:val="24"/>
        </w:rPr>
        <w:t>Расширенный перечень показателей (индикаторов)</w:t>
      </w:r>
    </w:p>
    <w:p w:rsidR="00684E9E" w:rsidRPr="003211C6" w:rsidRDefault="006C4F17">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муниципальной</w:t>
      </w:r>
      <w:r w:rsidR="00684E9E" w:rsidRPr="003211C6">
        <w:rPr>
          <w:rFonts w:ascii="Times New Roman" w:hAnsi="Times New Roman" w:cs="Times New Roman"/>
          <w:sz w:val="24"/>
          <w:szCs w:val="24"/>
        </w:rPr>
        <w:t xml:space="preserve"> программы (подпрограммы)</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_________________________________________________________</w:t>
      </w:r>
    </w:p>
    <w:p w:rsidR="00684E9E" w:rsidRPr="002919A2" w:rsidRDefault="00684E9E">
      <w:pPr>
        <w:pStyle w:val="ConsPlusNormal"/>
        <w:jc w:val="center"/>
        <w:rPr>
          <w:rFonts w:ascii="Times New Roman" w:hAnsi="Times New Roman" w:cs="Times New Roman"/>
          <w:szCs w:val="22"/>
        </w:rPr>
      </w:pPr>
      <w:proofErr w:type="gramStart"/>
      <w:r w:rsidRPr="002919A2">
        <w:rPr>
          <w:rFonts w:ascii="Times New Roman" w:hAnsi="Times New Roman" w:cs="Times New Roman"/>
          <w:szCs w:val="22"/>
        </w:rPr>
        <w:t xml:space="preserve">(наименование </w:t>
      </w:r>
      <w:r w:rsidR="006C4F17" w:rsidRPr="002919A2">
        <w:rPr>
          <w:rFonts w:ascii="Times New Roman" w:hAnsi="Times New Roman" w:cs="Times New Roman"/>
          <w:szCs w:val="22"/>
        </w:rPr>
        <w:t>муниципальной</w:t>
      </w:r>
      <w:r w:rsidRPr="002919A2">
        <w:rPr>
          <w:rFonts w:ascii="Times New Roman" w:hAnsi="Times New Roman" w:cs="Times New Roman"/>
          <w:szCs w:val="22"/>
        </w:rPr>
        <w:t xml:space="preserve"> программы (подпрограммы)</w:t>
      </w:r>
      <w:proofErr w:type="gramEnd"/>
    </w:p>
    <w:p w:rsidR="00684E9E" w:rsidRPr="004B2592" w:rsidRDefault="00684E9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81"/>
        <w:gridCol w:w="889"/>
        <w:gridCol w:w="1020"/>
        <w:gridCol w:w="1020"/>
        <w:gridCol w:w="1020"/>
        <w:gridCol w:w="1020"/>
        <w:gridCol w:w="794"/>
        <w:gridCol w:w="1020"/>
      </w:tblGrid>
      <w:tr w:rsidR="003B3356" w:rsidRPr="004B2592" w:rsidTr="00495DC0">
        <w:tc>
          <w:tcPr>
            <w:tcW w:w="510" w:type="dxa"/>
            <w:vMerge w:val="restart"/>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 xml:space="preserve">N </w:t>
            </w:r>
            <w:proofErr w:type="spellStart"/>
            <w:proofErr w:type="gramStart"/>
            <w:r w:rsidRPr="004B2592">
              <w:rPr>
                <w:rFonts w:ascii="Times New Roman" w:hAnsi="Times New Roman" w:cs="Times New Roman"/>
              </w:rPr>
              <w:t>п</w:t>
            </w:r>
            <w:proofErr w:type="spellEnd"/>
            <w:proofErr w:type="gramEnd"/>
            <w:r w:rsidRPr="004B2592">
              <w:rPr>
                <w:rFonts w:ascii="Times New Roman" w:hAnsi="Times New Roman" w:cs="Times New Roman"/>
              </w:rPr>
              <w:t>/</w:t>
            </w:r>
            <w:proofErr w:type="spellStart"/>
            <w:r w:rsidRPr="004B2592">
              <w:rPr>
                <w:rFonts w:ascii="Times New Roman" w:hAnsi="Times New Roman" w:cs="Times New Roman"/>
              </w:rPr>
              <w:t>п</w:t>
            </w:r>
            <w:proofErr w:type="spellEnd"/>
          </w:p>
        </w:tc>
        <w:tc>
          <w:tcPr>
            <w:tcW w:w="1781" w:type="dxa"/>
            <w:vMerge w:val="restart"/>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Наименование показателя</w:t>
            </w:r>
          </w:p>
        </w:tc>
        <w:tc>
          <w:tcPr>
            <w:tcW w:w="889" w:type="dxa"/>
            <w:vMerge w:val="restart"/>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Ед. измерения</w:t>
            </w:r>
          </w:p>
        </w:tc>
        <w:tc>
          <w:tcPr>
            <w:tcW w:w="5894" w:type="dxa"/>
            <w:gridSpan w:val="6"/>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Значения показателей (индикаторов)</w:t>
            </w:r>
          </w:p>
        </w:tc>
      </w:tr>
      <w:tr w:rsidR="003B3356" w:rsidRPr="004B2592" w:rsidTr="00495DC0">
        <w:tc>
          <w:tcPr>
            <w:tcW w:w="510" w:type="dxa"/>
            <w:vMerge/>
            <w:vAlign w:val="center"/>
          </w:tcPr>
          <w:p w:rsidR="003B3356" w:rsidRPr="004B2592" w:rsidRDefault="003B3356" w:rsidP="00495DC0">
            <w:pPr>
              <w:spacing w:after="1" w:line="0" w:lineRule="atLeast"/>
              <w:jc w:val="center"/>
              <w:rPr>
                <w:rFonts w:ascii="Times New Roman" w:hAnsi="Times New Roman" w:cs="Times New Roman"/>
              </w:rPr>
            </w:pPr>
          </w:p>
        </w:tc>
        <w:tc>
          <w:tcPr>
            <w:tcW w:w="1781" w:type="dxa"/>
            <w:vMerge/>
            <w:vAlign w:val="center"/>
          </w:tcPr>
          <w:p w:rsidR="003B3356" w:rsidRPr="004B2592" w:rsidRDefault="003B3356" w:rsidP="00495DC0">
            <w:pPr>
              <w:pStyle w:val="ConsPlusNormal"/>
              <w:jc w:val="center"/>
              <w:rPr>
                <w:rFonts w:ascii="Times New Roman" w:hAnsi="Times New Roman" w:cs="Times New Roman"/>
              </w:rPr>
            </w:pPr>
          </w:p>
        </w:tc>
        <w:tc>
          <w:tcPr>
            <w:tcW w:w="889" w:type="dxa"/>
            <w:vMerge/>
            <w:vAlign w:val="center"/>
          </w:tcPr>
          <w:p w:rsidR="003B3356" w:rsidRPr="004B2592" w:rsidRDefault="003B3356" w:rsidP="00495DC0">
            <w:pPr>
              <w:pStyle w:val="ConsPlusNormal"/>
              <w:jc w:val="center"/>
              <w:rPr>
                <w:rFonts w:ascii="Times New Roman" w:hAnsi="Times New Roman" w:cs="Times New Roman"/>
              </w:rPr>
            </w:pPr>
          </w:p>
        </w:tc>
        <w:tc>
          <w:tcPr>
            <w:tcW w:w="1020"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Базовый период</w:t>
            </w:r>
          </w:p>
        </w:tc>
        <w:tc>
          <w:tcPr>
            <w:tcW w:w="1020"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Первый год реализации</w:t>
            </w:r>
          </w:p>
        </w:tc>
        <w:tc>
          <w:tcPr>
            <w:tcW w:w="1020"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Второй год реализации</w:t>
            </w:r>
          </w:p>
        </w:tc>
        <w:tc>
          <w:tcPr>
            <w:tcW w:w="1020"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Третий год реализации</w:t>
            </w:r>
          </w:p>
        </w:tc>
        <w:tc>
          <w:tcPr>
            <w:tcW w:w="794"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w:t>
            </w:r>
          </w:p>
        </w:tc>
        <w:tc>
          <w:tcPr>
            <w:tcW w:w="1020" w:type="dxa"/>
            <w:vAlign w:val="center"/>
          </w:tcPr>
          <w:p w:rsidR="003B3356" w:rsidRPr="004B2592" w:rsidRDefault="003B3356" w:rsidP="00495DC0">
            <w:pPr>
              <w:pStyle w:val="ConsPlusNormal"/>
              <w:jc w:val="center"/>
              <w:rPr>
                <w:rFonts w:ascii="Times New Roman" w:hAnsi="Times New Roman" w:cs="Times New Roman"/>
              </w:rPr>
            </w:pPr>
            <w:r w:rsidRPr="004B2592">
              <w:rPr>
                <w:rFonts w:ascii="Times New Roman" w:hAnsi="Times New Roman" w:cs="Times New Roman"/>
              </w:rPr>
              <w:t>Последний год реализации</w:t>
            </w: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8564" w:type="dxa"/>
            <w:gridSpan w:val="8"/>
          </w:tcPr>
          <w:p w:rsidR="00684E9E" w:rsidRPr="004B2592" w:rsidRDefault="006C4F17">
            <w:pPr>
              <w:pStyle w:val="ConsPlusNormal"/>
              <w:jc w:val="center"/>
              <w:rPr>
                <w:rFonts w:ascii="Times New Roman" w:hAnsi="Times New Roman" w:cs="Times New Roman"/>
              </w:rPr>
            </w:pPr>
            <w:r>
              <w:rPr>
                <w:rFonts w:ascii="Times New Roman" w:hAnsi="Times New Roman" w:cs="Times New Roman"/>
              </w:rPr>
              <w:t>Муниципальная</w:t>
            </w:r>
            <w:r w:rsidR="00684E9E" w:rsidRPr="004B2592">
              <w:rPr>
                <w:rFonts w:ascii="Times New Roman" w:hAnsi="Times New Roman" w:cs="Times New Roman"/>
              </w:rPr>
              <w:t xml:space="preserve"> программа</w:t>
            </w: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1781"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889"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794"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1781"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889"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794"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8564" w:type="dxa"/>
            <w:gridSpan w:val="8"/>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Подпрограмма 1</w:t>
            </w: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1781"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889"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794"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r>
      <w:tr w:rsidR="00684E9E" w:rsidRPr="004B2592">
        <w:tc>
          <w:tcPr>
            <w:tcW w:w="510" w:type="dxa"/>
          </w:tcPr>
          <w:p w:rsidR="00684E9E" w:rsidRPr="004B2592" w:rsidRDefault="00684E9E">
            <w:pPr>
              <w:pStyle w:val="ConsPlusNormal"/>
              <w:rPr>
                <w:rFonts w:ascii="Times New Roman" w:hAnsi="Times New Roman" w:cs="Times New Roman"/>
              </w:rPr>
            </w:pPr>
          </w:p>
        </w:tc>
        <w:tc>
          <w:tcPr>
            <w:tcW w:w="1781"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889"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c>
          <w:tcPr>
            <w:tcW w:w="794" w:type="dxa"/>
          </w:tcPr>
          <w:p w:rsidR="00684E9E" w:rsidRPr="004B2592" w:rsidRDefault="00684E9E">
            <w:pPr>
              <w:pStyle w:val="ConsPlusNormal"/>
              <w:rPr>
                <w:rFonts w:ascii="Times New Roman" w:hAnsi="Times New Roman" w:cs="Times New Roman"/>
              </w:rPr>
            </w:pPr>
          </w:p>
        </w:tc>
        <w:tc>
          <w:tcPr>
            <w:tcW w:w="1020" w:type="dxa"/>
          </w:tcPr>
          <w:p w:rsidR="00684E9E" w:rsidRPr="004B2592" w:rsidRDefault="00684E9E">
            <w:pPr>
              <w:pStyle w:val="ConsPlusNormal"/>
              <w:rPr>
                <w:rFonts w:ascii="Times New Roman" w:hAnsi="Times New Roman" w:cs="Times New Roman"/>
              </w:rPr>
            </w:pPr>
          </w:p>
        </w:tc>
      </w:tr>
    </w:tbl>
    <w:p w:rsidR="00684E9E" w:rsidRPr="004B2592" w:rsidRDefault="00684E9E">
      <w:pPr>
        <w:pStyle w:val="ConsPlusNormal"/>
        <w:ind w:firstLine="540"/>
        <w:jc w:val="both"/>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pPr>
        <w:pStyle w:val="ConsPlusNormal"/>
        <w:jc w:val="right"/>
        <w:outlineLvl w:val="2"/>
        <w:rPr>
          <w:rFonts w:ascii="Times New Roman" w:hAnsi="Times New Roman" w:cs="Times New Roman"/>
        </w:rPr>
      </w:pPr>
    </w:p>
    <w:p w:rsidR="006C4F17" w:rsidRDefault="006C4F17" w:rsidP="00B27D88">
      <w:pPr>
        <w:pStyle w:val="ConsPlusNormal"/>
        <w:outlineLvl w:val="2"/>
        <w:rPr>
          <w:rFonts w:ascii="Times New Roman" w:hAnsi="Times New Roman" w:cs="Times New Roman"/>
        </w:rPr>
      </w:pPr>
    </w:p>
    <w:p w:rsidR="00684E9E" w:rsidRPr="004B2592" w:rsidRDefault="00684E9E">
      <w:pPr>
        <w:rPr>
          <w:rFonts w:ascii="Times New Roman" w:hAnsi="Times New Roman" w:cs="Times New Roman"/>
        </w:rPr>
        <w:sectPr w:rsidR="00684E9E" w:rsidRPr="004B259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14740"/>
      </w:tblGrid>
      <w:tr w:rsidR="00684E9E" w:rsidRPr="003211C6">
        <w:tc>
          <w:tcPr>
            <w:tcW w:w="14740" w:type="dxa"/>
            <w:tcBorders>
              <w:top w:val="nil"/>
              <w:left w:val="nil"/>
              <w:bottom w:val="nil"/>
              <w:right w:val="nil"/>
            </w:tcBorders>
          </w:tcPr>
          <w:p w:rsidR="00B27D88" w:rsidRPr="003211C6" w:rsidRDefault="00B27D88" w:rsidP="00B27D88">
            <w:pPr>
              <w:pStyle w:val="ConsPlusNormal"/>
              <w:jc w:val="right"/>
              <w:outlineLvl w:val="2"/>
              <w:rPr>
                <w:rFonts w:ascii="Times New Roman" w:hAnsi="Times New Roman" w:cs="Times New Roman"/>
                <w:sz w:val="24"/>
                <w:szCs w:val="24"/>
              </w:rPr>
            </w:pPr>
            <w:bookmarkStart w:id="23" w:name="P2241"/>
            <w:bookmarkEnd w:id="23"/>
            <w:r w:rsidRPr="003211C6">
              <w:rPr>
                <w:rFonts w:ascii="Times New Roman" w:hAnsi="Times New Roman" w:cs="Times New Roman"/>
                <w:sz w:val="24"/>
                <w:szCs w:val="24"/>
              </w:rPr>
              <w:lastRenderedPageBreak/>
              <w:t xml:space="preserve">Таблица </w:t>
            </w:r>
            <w:r w:rsidR="00F87FDB" w:rsidRPr="003211C6">
              <w:rPr>
                <w:rFonts w:ascii="Times New Roman" w:hAnsi="Times New Roman" w:cs="Times New Roman"/>
                <w:sz w:val="24"/>
                <w:szCs w:val="24"/>
              </w:rPr>
              <w:t>7</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Отчет</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 xml:space="preserve">о реализации </w:t>
            </w:r>
            <w:r w:rsidR="00A117E4" w:rsidRPr="003211C6">
              <w:rPr>
                <w:rFonts w:ascii="Times New Roman" w:hAnsi="Times New Roman" w:cs="Times New Roman"/>
                <w:sz w:val="24"/>
                <w:szCs w:val="24"/>
              </w:rPr>
              <w:t>муниципальной</w:t>
            </w:r>
            <w:r w:rsidRPr="003211C6">
              <w:rPr>
                <w:rFonts w:ascii="Times New Roman" w:hAnsi="Times New Roman" w:cs="Times New Roman"/>
                <w:sz w:val="24"/>
                <w:szCs w:val="24"/>
              </w:rPr>
              <w:t xml:space="preserve"> программы</w:t>
            </w:r>
          </w:p>
          <w:p w:rsidR="00684E9E" w:rsidRPr="003211C6" w:rsidRDefault="00A117E4">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 xml:space="preserve">муниципального образования Ломоносовский муниципальный район </w:t>
            </w:r>
            <w:r w:rsidR="00684E9E" w:rsidRPr="003211C6">
              <w:rPr>
                <w:rFonts w:ascii="Times New Roman" w:hAnsi="Times New Roman" w:cs="Times New Roman"/>
                <w:sz w:val="24"/>
                <w:szCs w:val="24"/>
              </w:rPr>
              <w:t xml:space="preserve">Ленинградской области </w:t>
            </w:r>
            <w:hyperlink w:anchor="P2624" w:history="1">
              <w:r w:rsidR="00684E9E" w:rsidRPr="00A0486E">
                <w:rPr>
                  <w:rFonts w:ascii="Times New Roman" w:hAnsi="Times New Roman" w:cs="Times New Roman"/>
                  <w:sz w:val="24"/>
                  <w:szCs w:val="24"/>
                </w:rPr>
                <w:t>&lt;1&gt;</w:t>
              </w:r>
            </w:hyperlink>
          </w:p>
        </w:tc>
      </w:tr>
      <w:tr w:rsidR="00684E9E" w:rsidRPr="004B2592">
        <w:tc>
          <w:tcPr>
            <w:tcW w:w="14740" w:type="dxa"/>
            <w:tcBorders>
              <w:top w:val="nil"/>
              <w:left w:val="nil"/>
              <w:bottom w:val="nil"/>
              <w:right w:val="nil"/>
            </w:tcBorders>
          </w:tcPr>
          <w:p w:rsidR="00684E9E" w:rsidRPr="004B2592" w:rsidRDefault="00684E9E">
            <w:pPr>
              <w:pStyle w:val="ConsPlusNormal"/>
              <w:rPr>
                <w:rFonts w:ascii="Times New Roman" w:hAnsi="Times New Roman" w:cs="Times New Roman"/>
              </w:rPr>
            </w:pPr>
          </w:p>
        </w:tc>
      </w:tr>
      <w:tr w:rsidR="00684E9E" w:rsidRPr="004B2592">
        <w:tc>
          <w:tcPr>
            <w:tcW w:w="14740" w:type="dxa"/>
            <w:tcBorders>
              <w:top w:val="nil"/>
              <w:left w:val="nil"/>
              <w:bottom w:val="nil"/>
              <w:right w:val="nil"/>
            </w:tcBorders>
          </w:tcPr>
          <w:p w:rsidR="00684E9E" w:rsidRPr="004B2592" w:rsidRDefault="00684E9E" w:rsidP="00A117E4">
            <w:pPr>
              <w:pStyle w:val="ConsPlusNormal"/>
              <w:ind w:firstLine="283"/>
              <w:jc w:val="both"/>
              <w:rPr>
                <w:rFonts w:ascii="Times New Roman" w:hAnsi="Times New Roman" w:cs="Times New Roman"/>
              </w:rPr>
            </w:pPr>
            <w:r w:rsidRPr="004B2592">
              <w:rPr>
                <w:rFonts w:ascii="Times New Roman" w:hAnsi="Times New Roman" w:cs="Times New Roman"/>
              </w:rPr>
              <w:t xml:space="preserve">Наименование </w:t>
            </w:r>
            <w:r w:rsidR="00A117E4">
              <w:rPr>
                <w:rFonts w:ascii="Times New Roman" w:hAnsi="Times New Roman" w:cs="Times New Roman"/>
              </w:rPr>
              <w:t>муниципальной</w:t>
            </w:r>
            <w:r w:rsidRPr="004B2592">
              <w:rPr>
                <w:rFonts w:ascii="Times New Roman" w:hAnsi="Times New Roman" w:cs="Times New Roman"/>
              </w:rPr>
              <w:t xml:space="preserve"> программы: _____________________________________________________________</w:t>
            </w:r>
          </w:p>
        </w:tc>
      </w:tr>
      <w:tr w:rsidR="00684E9E" w:rsidRPr="004B2592">
        <w:tc>
          <w:tcPr>
            <w:tcW w:w="14740" w:type="dxa"/>
            <w:tcBorders>
              <w:top w:val="nil"/>
              <w:left w:val="nil"/>
              <w:bottom w:val="nil"/>
              <w:right w:val="nil"/>
            </w:tcBorders>
          </w:tcPr>
          <w:p w:rsidR="00684E9E" w:rsidRPr="004B2592" w:rsidRDefault="00684E9E">
            <w:pPr>
              <w:pStyle w:val="ConsPlusNormal"/>
              <w:ind w:firstLine="283"/>
              <w:jc w:val="both"/>
              <w:rPr>
                <w:rFonts w:ascii="Times New Roman" w:hAnsi="Times New Roman" w:cs="Times New Roman"/>
              </w:rPr>
            </w:pPr>
            <w:r w:rsidRPr="004B2592">
              <w:rPr>
                <w:rFonts w:ascii="Times New Roman" w:hAnsi="Times New Roman" w:cs="Times New Roman"/>
              </w:rPr>
              <w:t>Отчетный период: январь - _________________ 20... года</w:t>
            </w:r>
          </w:p>
        </w:tc>
      </w:tr>
      <w:tr w:rsidR="00684E9E" w:rsidRPr="004B2592">
        <w:tc>
          <w:tcPr>
            <w:tcW w:w="14740" w:type="dxa"/>
            <w:tcBorders>
              <w:top w:val="nil"/>
              <w:left w:val="nil"/>
              <w:bottom w:val="nil"/>
              <w:right w:val="nil"/>
            </w:tcBorders>
          </w:tcPr>
          <w:p w:rsidR="00684E9E" w:rsidRPr="004B2592" w:rsidRDefault="00684E9E">
            <w:pPr>
              <w:pStyle w:val="ConsPlusNormal"/>
              <w:ind w:firstLine="283"/>
              <w:jc w:val="both"/>
              <w:rPr>
                <w:rFonts w:ascii="Times New Roman" w:hAnsi="Times New Roman" w:cs="Times New Roman"/>
              </w:rPr>
            </w:pPr>
            <w:r w:rsidRPr="004B2592">
              <w:rPr>
                <w:rFonts w:ascii="Times New Roman" w:hAnsi="Times New Roman" w:cs="Times New Roman"/>
              </w:rPr>
              <w:t>Ответственный исполнитель: _________________________________________________________________________</w:t>
            </w:r>
          </w:p>
        </w:tc>
      </w:tr>
    </w:tbl>
    <w:p w:rsidR="00684E9E" w:rsidRPr="004B2592" w:rsidRDefault="00684E9E">
      <w:pPr>
        <w:pStyle w:val="ConsPlusNormal"/>
        <w:rPr>
          <w:rFonts w:ascii="Times New Roman" w:hAnsi="Times New Roman" w:cs="Times New Roman"/>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52"/>
        <w:gridCol w:w="964"/>
        <w:gridCol w:w="964"/>
        <w:gridCol w:w="875"/>
        <w:gridCol w:w="709"/>
        <w:gridCol w:w="854"/>
        <w:gridCol w:w="964"/>
        <w:gridCol w:w="875"/>
        <w:gridCol w:w="709"/>
        <w:gridCol w:w="854"/>
        <w:gridCol w:w="964"/>
        <w:gridCol w:w="737"/>
        <w:gridCol w:w="138"/>
        <w:gridCol w:w="709"/>
        <w:gridCol w:w="1310"/>
        <w:gridCol w:w="907"/>
      </w:tblGrid>
      <w:tr w:rsidR="00684E9E" w:rsidRPr="00A117E4" w:rsidTr="00495DC0">
        <w:tc>
          <w:tcPr>
            <w:tcW w:w="510" w:type="dxa"/>
            <w:vMerge w:val="restart"/>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N</w:t>
            </w:r>
            <w:r w:rsidR="00495DC0">
              <w:rPr>
                <w:rFonts w:ascii="Times New Roman" w:hAnsi="Times New Roman" w:cs="Times New Roman"/>
                <w:sz w:val="20"/>
              </w:rPr>
              <w:t xml:space="preserve"> </w:t>
            </w:r>
            <w:proofErr w:type="spellStart"/>
            <w:proofErr w:type="gramStart"/>
            <w:r w:rsidR="00495DC0">
              <w:rPr>
                <w:rFonts w:ascii="Times New Roman" w:hAnsi="Times New Roman" w:cs="Times New Roman"/>
                <w:sz w:val="20"/>
              </w:rPr>
              <w:t>п</w:t>
            </w:r>
            <w:proofErr w:type="spellEnd"/>
            <w:proofErr w:type="gramEnd"/>
            <w:r w:rsidR="00495DC0">
              <w:rPr>
                <w:rFonts w:ascii="Times New Roman" w:hAnsi="Times New Roman" w:cs="Times New Roman"/>
                <w:sz w:val="20"/>
              </w:rPr>
              <w:t>/</w:t>
            </w:r>
            <w:proofErr w:type="spellStart"/>
            <w:r w:rsidR="00495DC0">
              <w:rPr>
                <w:rFonts w:ascii="Times New Roman" w:hAnsi="Times New Roman" w:cs="Times New Roman"/>
                <w:sz w:val="20"/>
              </w:rPr>
              <w:t>п</w:t>
            </w:r>
            <w:proofErr w:type="spellEnd"/>
          </w:p>
        </w:tc>
        <w:tc>
          <w:tcPr>
            <w:tcW w:w="1852" w:type="dxa"/>
            <w:vMerge w:val="restart"/>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 xml:space="preserve">Наименование структурного элемента </w:t>
            </w:r>
            <w:r w:rsidR="00A117E4" w:rsidRPr="00A117E4">
              <w:rPr>
                <w:rFonts w:ascii="Times New Roman" w:hAnsi="Times New Roman" w:cs="Times New Roman"/>
                <w:sz w:val="20"/>
              </w:rPr>
              <w:t>муниципальной</w:t>
            </w:r>
            <w:r w:rsidRPr="00A117E4">
              <w:rPr>
                <w:rFonts w:ascii="Times New Roman" w:hAnsi="Times New Roman" w:cs="Times New Roman"/>
                <w:sz w:val="20"/>
              </w:rPr>
              <w:t xml:space="preserve"> программы</w:t>
            </w:r>
          </w:p>
        </w:tc>
        <w:tc>
          <w:tcPr>
            <w:tcW w:w="3512" w:type="dxa"/>
            <w:gridSpan w:val="4"/>
            <w:vAlign w:val="center"/>
          </w:tcPr>
          <w:p w:rsidR="00684E9E" w:rsidRPr="00A117E4" w:rsidRDefault="00711B84" w:rsidP="00495DC0">
            <w:pPr>
              <w:pStyle w:val="ConsPlusNormal"/>
              <w:jc w:val="center"/>
              <w:rPr>
                <w:rFonts w:ascii="Times New Roman" w:hAnsi="Times New Roman" w:cs="Times New Roman"/>
                <w:sz w:val="20"/>
              </w:rPr>
            </w:pPr>
            <w:r>
              <w:rPr>
                <w:rFonts w:ascii="Times New Roman" w:hAnsi="Times New Roman" w:cs="Times New Roman"/>
                <w:sz w:val="20"/>
              </w:rPr>
              <w:t>Плановый о</w:t>
            </w:r>
            <w:r w:rsidR="00684E9E" w:rsidRPr="00A117E4">
              <w:rPr>
                <w:rFonts w:ascii="Times New Roman" w:hAnsi="Times New Roman" w:cs="Times New Roman"/>
                <w:sz w:val="20"/>
              </w:rPr>
              <w:t xml:space="preserve">бъем финансового обеспечения </w:t>
            </w:r>
            <w:r w:rsidR="00A117E4" w:rsidRPr="00A117E4">
              <w:rPr>
                <w:rFonts w:ascii="Times New Roman" w:hAnsi="Times New Roman" w:cs="Times New Roman"/>
                <w:sz w:val="20"/>
              </w:rPr>
              <w:t>муниципальной</w:t>
            </w:r>
            <w:r w:rsidR="00684E9E" w:rsidRPr="00A117E4">
              <w:rPr>
                <w:rFonts w:ascii="Times New Roman" w:hAnsi="Times New Roman" w:cs="Times New Roman"/>
                <w:sz w:val="20"/>
              </w:rPr>
              <w:t xml:space="preserve"> программы в отчетном году (тыс. рублей)</w:t>
            </w:r>
          </w:p>
        </w:tc>
        <w:tc>
          <w:tcPr>
            <w:tcW w:w="3402" w:type="dxa"/>
            <w:gridSpan w:val="4"/>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 xml:space="preserve">Фактическое </w:t>
            </w:r>
            <w:r w:rsidR="00711B84">
              <w:rPr>
                <w:rFonts w:ascii="Times New Roman" w:hAnsi="Times New Roman" w:cs="Times New Roman"/>
                <w:sz w:val="20"/>
              </w:rPr>
              <w:t>исполнение</w:t>
            </w:r>
            <w:r w:rsidRPr="00A117E4">
              <w:rPr>
                <w:rFonts w:ascii="Times New Roman" w:hAnsi="Times New Roman" w:cs="Times New Roman"/>
                <w:sz w:val="20"/>
              </w:rPr>
              <w:t xml:space="preserve"> </w:t>
            </w:r>
            <w:r w:rsidR="00A117E4" w:rsidRPr="00A117E4">
              <w:rPr>
                <w:rFonts w:ascii="Times New Roman" w:hAnsi="Times New Roman" w:cs="Times New Roman"/>
                <w:sz w:val="20"/>
              </w:rPr>
              <w:t>муниципальной</w:t>
            </w:r>
            <w:r w:rsidRPr="00A117E4">
              <w:rPr>
                <w:rFonts w:ascii="Times New Roman" w:hAnsi="Times New Roman" w:cs="Times New Roman"/>
                <w:sz w:val="20"/>
              </w:rPr>
              <w:t xml:space="preserve"> программы на отчетную дату (нарастающим итогом) (тыс. рублей)</w:t>
            </w:r>
          </w:p>
        </w:tc>
        <w:tc>
          <w:tcPr>
            <w:tcW w:w="3402" w:type="dxa"/>
            <w:gridSpan w:val="5"/>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Выполнено на отчетную дату (нарастающим итогом) (тыс. рублей)</w:t>
            </w:r>
          </w:p>
        </w:tc>
        <w:tc>
          <w:tcPr>
            <w:tcW w:w="1310" w:type="dxa"/>
            <w:vMerge w:val="restart"/>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Сведения о достигнутых результатах</w:t>
            </w:r>
          </w:p>
        </w:tc>
        <w:tc>
          <w:tcPr>
            <w:tcW w:w="907" w:type="dxa"/>
            <w:vMerge w:val="restart"/>
            <w:vAlign w:val="center"/>
          </w:tcPr>
          <w:p w:rsidR="00684E9E" w:rsidRPr="00A117E4" w:rsidRDefault="00684E9E" w:rsidP="00495DC0">
            <w:pPr>
              <w:pStyle w:val="ConsPlusNormal"/>
              <w:jc w:val="center"/>
              <w:rPr>
                <w:rFonts w:ascii="Times New Roman" w:hAnsi="Times New Roman" w:cs="Times New Roman"/>
                <w:sz w:val="20"/>
              </w:rPr>
            </w:pPr>
            <w:r w:rsidRPr="00A117E4">
              <w:rPr>
                <w:rFonts w:ascii="Times New Roman" w:hAnsi="Times New Roman" w:cs="Times New Roman"/>
                <w:sz w:val="20"/>
              </w:rPr>
              <w:t>Оценка выполнения</w:t>
            </w:r>
          </w:p>
        </w:tc>
      </w:tr>
      <w:tr w:rsidR="00684E9E" w:rsidRPr="00A117E4" w:rsidTr="00207FC6">
        <w:tc>
          <w:tcPr>
            <w:tcW w:w="510" w:type="dxa"/>
            <w:vMerge/>
          </w:tcPr>
          <w:p w:rsidR="00684E9E" w:rsidRPr="00A117E4" w:rsidRDefault="00684E9E">
            <w:pPr>
              <w:spacing w:after="1" w:line="0" w:lineRule="atLeast"/>
              <w:rPr>
                <w:rFonts w:ascii="Times New Roman" w:hAnsi="Times New Roman" w:cs="Times New Roman"/>
                <w:sz w:val="19"/>
                <w:szCs w:val="19"/>
              </w:rPr>
            </w:pPr>
          </w:p>
        </w:tc>
        <w:tc>
          <w:tcPr>
            <w:tcW w:w="1852" w:type="dxa"/>
            <w:vMerge/>
          </w:tcPr>
          <w:p w:rsidR="00684E9E" w:rsidRPr="00A117E4" w:rsidRDefault="00684E9E">
            <w:pPr>
              <w:spacing w:after="1" w:line="0" w:lineRule="atLeast"/>
              <w:rPr>
                <w:rFonts w:ascii="Times New Roman" w:hAnsi="Times New Roman" w:cs="Times New Roman"/>
                <w:sz w:val="19"/>
                <w:szCs w:val="19"/>
              </w:rPr>
            </w:pPr>
          </w:p>
        </w:tc>
        <w:tc>
          <w:tcPr>
            <w:tcW w:w="96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ф</w:t>
            </w:r>
            <w:r w:rsidR="00684E9E" w:rsidRPr="00A117E4">
              <w:rPr>
                <w:rFonts w:ascii="Times New Roman" w:hAnsi="Times New Roman" w:cs="Times New Roman"/>
                <w:sz w:val="18"/>
                <w:szCs w:val="18"/>
              </w:rPr>
              <w:t>едеральный бюджет</w:t>
            </w:r>
          </w:p>
        </w:tc>
        <w:tc>
          <w:tcPr>
            <w:tcW w:w="96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о</w:t>
            </w:r>
            <w:r w:rsidR="00684E9E" w:rsidRPr="00A117E4">
              <w:rPr>
                <w:rFonts w:ascii="Times New Roman" w:hAnsi="Times New Roman" w:cs="Times New Roman"/>
                <w:sz w:val="18"/>
                <w:szCs w:val="18"/>
              </w:rPr>
              <w:t>бластной бюджет</w:t>
            </w:r>
          </w:p>
        </w:tc>
        <w:tc>
          <w:tcPr>
            <w:tcW w:w="875" w:type="dxa"/>
          </w:tcPr>
          <w:p w:rsidR="00684E9E" w:rsidRPr="00A117E4" w:rsidRDefault="00A117E4" w:rsidP="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м</w:t>
            </w:r>
            <w:r w:rsidR="00684E9E" w:rsidRPr="00A117E4">
              <w:rPr>
                <w:rFonts w:ascii="Times New Roman" w:hAnsi="Times New Roman" w:cs="Times New Roman"/>
                <w:sz w:val="18"/>
                <w:szCs w:val="18"/>
              </w:rPr>
              <w:t>естны</w:t>
            </w:r>
            <w:r w:rsidRPr="00A117E4">
              <w:rPr>
                <w:rFonts w:ascii="Times New Roman" w:hAnsi="Times New Roman" w:cs="Times New Roman"/>
                <w:sz w:val="18"/>
                <w:szCs w:val="18"/>
              </w:rPr>
              <w:t>й</w:t>
            </w:r>
            <w:r w:rsidR="00684E9E" w:rsidRPr="00A117E4">
              <w:rPr>
                <w:rFonts w:ascii="Times New Roman" w:hAnsi="Times New Roman" w:cs="Times New Roman"/>
                <w:sz w:val="18"/>
                <w:szCs w:val="18"/>
              </w:rPr>
              <w:t xml:space="preserve"> бюджет</w:t>
            </w:r>
          </w:p>
        </w:tc>
        <w:tc>
          <w:tcPr>
            <w:tcW w:w="709"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п</w:t>
            </w:r>
            <w:r w:rsidR="00684E9E" w:rsidRPr="00A117E4">
              <w:rPr>
                <w:rFonts w:ascii="Times New Roman" w:hAnsi="Times New Roman" w:cs="Times New Roman"/>
                <w:sz w:val="18"/>
                <w:szCs w:val="18"/>
              </w:rPr>
              <w:t>рочие источники</w:t>
            </w:r>
          </w:p>
        </w:tc>
        <w:tc>
          <w:tcPr>
            <w:tcW w:w="85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ф</w:t>
            </w:r>
            <w:r w:rsidR="00684E9E" w:rsidRPr="00A117E4">
              <w:rPr>
                <w:rFonts w:ascii="Times New Roman" w:hAnsi="Times New Roman" w:cs="Times New Roman"/>
                <w:sz w:val="18"/>
                <w:szCs w:val="18"/>
              </w:rPr>
              <w:t>едеральный бюджет</w:t>
            </w:r>
          </w:p>
        </w:tc>
        <w:tc>
          <w:tcPr>
            <w:tcW w:w="96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о</w:t>
            </w:r>
            <w:r w:rsidR="00684E9E" w:rsidRPr="00A117E4">
              <w:rPr>
                <w:rFonts w:ascii="Times New Roman" w:hAnsi="Times New Roman" w:cs="Times New Roman"/>
                <w:sz w:val="18"/>
                <w:szCs w:val="18"/>
              </w:rPr>
              <w:t>бластной бюджет</w:t>
            </w:r>
          </w:p>
        </w:tc>
        <w:tc>
          <w:tcPr>
            <w:tcW w:w="875" w:type="dxa"/>
          </w:tcPr>
          <w:p w:rsidR="00684E9E" w:rsidRPr="00A117E4" w:rsidRDefault="00A117E4" w:rsidP="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м</w:t>
            </w:r>
            <w:r w:rsidR="00684E9E" w:rsidRPr="00A117E4">
              <w:rPr>
                <w:rFonts w:ascii="Times New Roman" w:hAnsi="Times New Roman" w:cs="Times New Roman"/>
                <w:sz w:val="18"/>
                <w:szCs w:val="18"/>
              </w:rPr>
              <w:t>естны</w:t>
            </w:r>
            <w:r w:rsidRPr="00A117E4">
              <w:rPr>
                <w:rFonts w:ascii="Times New Roman" w:hAnsi="Times New Roman" w:cs="Times New Roman"/>
                <w:sz w:val="18"/>
                <w:szCs w:val="18"/>
              </w:rPr>
              <w:t>й</w:t>
            </w:r>
            <w:r w:rsidR="00684E9E" w:rsidRPr="00A117E4">
              <w:rPr>
                <w:rFonts w:ascii="Times New Roman" w:hAnsi="Times New Roman" w:cs="Times New Roman"/>
                <w:sz w:val="18"/>
                <w:szCs w:val="18"/>
              </w:rPr>
              <w:t xml:space="preserve"> бюджет</w:t>
            </w:r>
          </w:p>
        </w:tc>
        <w:tc>
          <w:tcPr>
            <w:tcW w:w="709"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п</w:t>
            </w:r>
            <w:r w:rsidR="00684E9E" w:rsidRPr="00A117E4">
              <w:rPr>
                <w:rFonts w:ascii="Times New Roman" w:hAnsi="Times New Roman" w:cs="Times New Roman"/>
                <w:sz w:val="18"/>
                <w:szCs w:val="18"/>
              </w:rPr>
              <w:t>рочие источники</w:t>
            </w:r>
          </w:p>
        </w:tc>
        <w:tc>
          <w:tcPr>
            <w:tcW w:w="85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ф</w:t>
            </w:r>
            <w:r w:rsidR="00684E9E" w:rsidRPr="00A117E4">
              <w:rPr>
                <w:rFonts w:ascii="Times New Roman" w:hAnsi="Times New Roman" w:cs="Times New Roman"/>
                <w:sz w:val="18"/>
                <w:szCs w:val="18"/>
              </w:rPr>
              <w:t>едеральный бюджет</w:t>
            </w:r>
          </w:p>
        </w:tc>
        <w:tc>
          <w:tcPr>
            <w:tcW w:w="964"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о</w:t>
            </w:r>
            <w:r w:rsidR="00684E9E" w:rsidRPr="00A117E4">
              <w:rPr>
                <w:rFonts w:ascii="Times New Roman" w:hAnsi="Times New Roman" w:cs="Times New Roman"/>
                <w:sz w:val="18"/>
                <w:szCs w:val="18"/>
              </w:rPr>
              <w:t>бластной бюджет</w:t>
            </w:r>
          </w:p>
        </w:tc>
        <w:tc>
          <w:tcPr>
            <w:tcW w:w="875" w:type="dxa"/>
            <w:gridSpan w:val="2"/>
          </w:tcPr>
          <w:p w:rsidR="00684E9E" w:rsidRPr="00A117E4" w:rsidRDefault="00A117E4" w:rsidP="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м</w:t>
            </w:r>
            <w:r w:rsidR="00684E9E" w:rsidRPr="00A117E4">
              <w:rPr>
                <w:rFonts w:ascii="Times New Roman" w:hAnsi="Times New Roman" w:cs="Times New Roman"/>
                <w:sz w:val="18"/>
                <w:szCs w:val="18"/>
              </w:rPr>
              <w:t>естны</w:t>
            </w:r>
            <w:r w:rsidRPr="00A117E4">
              <w:rPr>
                <w:rFonts w:ascii="Times New Roman" w:hAnsi="Times New Roman" w:cs="Times New Roman"/>
                <w:sz w:val="18"/>
                <w:szCs w:val="18"/>
              </w:rPr>
              <w:t>й</w:t>
            </w:r>
            <w:r w:rsidR="00684E9E" w:rsidRPr="00A117E4">
              <w:rPr>
                <w:rFonts w:ascii="Times New Roman" w:hAnsi="Times New Roman" w:cs="Times New Roman"/>
                <w:sz w:val="18"/>
                <w:szCs w:val="18"/>
              </w:rPr>
              <w:t xml:space="preserve"> бюджет</w:t>
            </w:r>
          </w:p>
        </w:tc>
        <w:tc>
          <w:tcPr>
            <w:tcW w:w="709" w:type="dxa"/>
          </w:tcPr>
          <w:p w:rsidR="00684E9E" w:rsidRPr="00A117E4" w:rsidRDefault="00A117E4">
            <w:pPr>
              <w:pStyle w:val="ConsPlusNormal"/>
              <w:jc w:val="center"/>
              <w:rPr>
                <w:rFonts w:ascii="Times New Roman" w:hAnsi="Times New Roman" w:cs="Times New Roman"/>
                <w:sz w:val="18"/>
                <w:szCs w:val="18"/>
              </w:rPr>
            </w:pPr>
            <w:r w:rsidRPr="00A117E4">
              <w:rPr>
                <w:rFonts w:ascii="Times New Roman" w:hAnsi="Times New Roman" w:cs="Times New Roman"/>
                <w:sz w:val="18"/>
                <w:szCs w:val="18"/>
              </w:rPr>
              <w:t>п</w:t>
            </w:r>
            <w:r w:rsidR="00684E9E" w:rsidRPr="00A117E4">
              <w:rPr>
                <w:rFonts w:ascii="Times New Roman" w:hAnsi="Times New Roman" w:cs="Times New Roman"/>
                <w:sz w:val="18"/>
                <w:szCs w:val="18"/>
              </w:rPr>
              <w:t>рочие источники</w:t>
            </w:r>
          </w:p>
        </w:tc>
        <w:tc>
          <w:tcPr>
            <w:tcW w:w="1310" w:type="dxa"/>
            <w:vMerge/>
          </w:tcPr>
          <w:p w:rsidR="00684E9E" w:rsidRPr="00A117E4" w:rsidRDefault="00684E9E">
            <w:pPr>
              <w:spacing w:after="1" w:line="0" w:lineRule="atLeast"/>
              <w:rPr>
                <w:rFonts w:ascii="Times New Roman" w:hAnsi="Times New Roman" w:cs="Times New Roman"/>
                <w:sz w:val="19"/>
                <w:szCs w:val="19"/>
              </w:rPr>
            </w:pPr>
          </w:p>
        </w:tc>
        <w:tc>
          <w:tcPr>
            <w:tcW w:w="907" w:type="dxa"/>
            <w:vMerge/>
          </w:tcPr>
          <w:p w:rsidR="00684E9E" w:rsidRPr="00A117E4" w:rsidRDefault="00684E9E">
            <w:pPr>
              <w:spacing w:after="1" w:line="0" w:lineRule="atLeast"/>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1</w:t>
            </w:r>
          </w:p>
        </w:tc>
        <w:tc>
          <w:tcPr>
            <w:tcW w:w="1852"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2</w:t>
            </w:r>
          </w:p>
        </w:tc>
        <w:tc>
          <w:tcPr>
            <w:tcW w:w="964" w:type="dxa"/>
          </w:tcPr>
          <w:p w:rsidR="00684E9E" w:rsidRPr="00A117E4" w:rsidRDefault="00684E9E">
            <w:pPr>
              <w:pStyle w:val="ConsPlusNormal"/>
              <w:jc w:val="center"/>
              <w:rPr>
                <w:rFonts w:ascii="Times New Roman" w:hAnsi="Times New Roman" w:cs="Times New Roman"/>
                <w:sz w:val="20"/>
              </w:rPr>
            </w:pPr>
            <w:bookmarkStart w:id="24" w:name="P2270"/>
            <w:bookmarkEnd w:id="24"/>
            <w:r w:rsidRPr="00A117E4">
              <w:rPr>
                <w:rFonts w:ascii="Times New Roman" w:hAnsi="Times New Roman" w:cs="Times New Roman"/>
                <w:sz w:val="20"/>
              </w:rPr>
              <w:t>3</w:t>
            </w:r>
          </w:p>
        </w:tc>
        <w:tc>
          <w:tcPr>
            <w:tcW w:w="964"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4</w:t>
            </w:r>
          </w:p>
        </w:tc>
        <w:tc>
          <w:tcPr>
            <w:tcW w:w="875"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5</w:t>
            </w:r>
          </w:p>
        </w:tc>
        <w:tc>
          <w:tcPr>
            <w:tcW w:w="709" w:type="dxa"/>
          </w:tcPr>
          <w:p w:rsidR="00684E9E" w:rsidRPr="00A117E4" w:rsidRDefault="00684E9E">
            <w:pPr>
              <w:pStyle w:val="ConsPlusNormal"/>
              <w:jc w:val="center"/>
              <w:rPr>
                <w:rFonts w:ascii="Times New Roman" w:hAnsi="Times New Roman" w:cs="Times New Roman"/>
                <w:sz w:val="20"/>
              </w:rPr>
            </w:pPr>
            <w:bookmarkStart w:id="25" w:name="P2273"/>
            <w:bookmarkEnd w:id="25"/>
            <w:r w:rsidRPr="00A117E4">
              <w:rPr>
                <w:rFonts w:ascii="Times New Roman" w:hAnsi="Times New Roman" w:cs="Times New Roman"/>
                <w:sz w:val="20"/>
              </w:rPr>
              <w:t>6</w:t>
            </w:r>
          </w:p>
        </w:tc>
        <w:tc>
          <w:tcPr>
            <w:tcW w:w="854" w:type="dxa"/>
          </w:tcPr>
          <w:p w:rsidR="00684E9E" w:rsidRPr="00A117E4" w:rsidRDefault="00684E9E">
            <w:pPr>
              <w:pStyle w:val="ConsPlusNormal"/>
              <w:jc w:val="center"/>
              <w:rPr>
                <w:rFonts w:ascii="Times New Roman" w:hAnsi="Times New Roman" w:cs="Times New Roman"/>
                <w:sz w:val="20"/>
              </w:rPr>
            </w:pPr>
            <w:bookmarkStart w:id="26" w:name="P2274"/>
            <w:bookmarkEnd w:id="26"/>
            <w:r w:rsidRPr="00A117E4">
              <w:rPr>
                <w:rFonts w:ascii="Times New Roman" w:hAnsi="Times New Roman" w:cs="Times New Roman"/>
                <w:sz w:val="20"/>
              </w:rPr>
              <w:t>7</w:t>
            </w:r>
          </w:p>
        </w:tc>
        <w:tc>
          <w:tcPr>
            <w:tcW w:w="964"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8</w:t>
            </w:r>
          </w:p>
        </w:tc>
        <w:tc>
          <w:tcPr>
            <w:tcW w:w="875"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9</w:t>
            </w:r>
          </w:p>
        </w:tc>
        <w:tc>
          <w:tcPr>
            <w:tcW w:w="709" w:type="dxa"/>
          </w:tcPr>
          <w:p w:rsidR="00684E9E" w:rsidRPr="00A117E4" w:rsidRDefault="00684E9E">
            <w:pPr>
              <w:pStyle w:val="ConsPlusNormal"/>
              <w:jc w:val="center"/>
              <w:rPr>
                <w:rFonts w:ascii="Times New Roman" w:hAnsi="Times New Roman" w:cs="Times New Roman"/>
                <w:sz w:val="20"/>
              </w:rPr>
            </w:pPr>
            <w:bookmarkStart w:id="27" w:name="P2277"/>
            <w:bookmarkEnd w:id="27"/>
            <w:r w:rsidRPr="00A117E4">
              <w:rPr>
                <w:rFonts w:ascii="Times New Roman" w:hAnsi="Times New Roman" w:cs="Times New Roman"/>
                <w:sz w:val="20"/>
              </w:rPr>
              <w:t>10</w:t>
            </w:r>
          </w:p>
        </w:tc>
        <w:tc>
          <w:tcPr>
            <w:tcW w:w="854" w:type="dxa"/>
          </w:tcPr>
          <w:p w:rsidR="00684E9E" w:rsidRPr="00A117E4" w:rsidRDefault="00684E9E">
            <w:pPr>
              <w:pStyle w:val="ConsPlusNormal"/>
              <w:jc w:val="center"/>
              <w:rPr>
                <w:rFonts w:ascii="Times New Roman" w:hAnsi="Times New Roman" w:cs="Times New Roman"/>
                <w:sz w:val="20"/>
              </w:rPr>
            </w:pPr>
            <w:bookmarkStart w:id="28" w:name="P2278"/>
            <w:bookmarkEnd w:id="28"/>
            <w:r w:rsidRPr="00A117E4">
              <w:rPr>
                <w:rFonts w:ascii="Times New Roman" w:hAnsi="Times New Roman" w:cs="Times New Roman"/>
                <w:sz w:val="20"/>
              </w:rPr>
              <w:t>11</w:t>
            </w:r>
          </w:p>
        </w:tc>
        <w:tc>
          <w:tcPr>
            <w:tcW w:w="964" w:type="dxa"/>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12</w:t>
            </w:r>
          </w:p>
        </w:tc>
        <w:tc>
          <w:tcPr>
            <w:tcW w:w="875" w:type="dxa"/>
            <w:gridSpan w:val="2"/>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13</w:t>
            </w:r>
          </w:p>
        </w:tc>
        <w:tc>
          <w:tcPr>
            <w:tcW w:w="709" w:type="dxa"/>
          </w:tcPr>
          <w:p w:rsidR="00684E9E" w:rsidRPr="00A117E4" w:rsidRDefault="00684E9E">
            <w:pPr>
              <w:pStyle w:val="ConsPlusNormal"/>
              <w:jc w:val="center"/>
              <w:rPr>
                <w:rFonts w:ascii="Times New Roman" w:hAnsi="Times New Roman" w:cs="Times New Roman"/>
                <w:sz w:val="20"/>
              </w:rPr>
            </w:pPr>
            <w:bookmarkStart w:id="29" w:name="P2281"/>
            <w:bookmarkEnd w:id="29"/>
            <w:r w:rsidRPr="00A117E4">
              <w:rPr>
                <w:rFonts w:ascii="Times New Roman" w:hAnsi="Times New Roman" w:cs="Times New Roman"/>
                <w:sz w:val="20"/>
              </w:rPr>
              <w:t>14</w:t>
            </w:r>
          </w:p>
        </w:tc>
        <w:tc>
          <w:tcPr>
            <w:tcW w:w="1310" w:type="dxa"/>
          </w:tcPr>
          <w:p w:rsidR="00684E9E" w:rsidRPr="00A117E4" w:rsidRDefault="00684E9E">
            <w:pPr>
              <w:pStyle w:val="ConsPlusNormal"/>
              <w:jc w:val="center"/>
              <w:rPr>
                <w:rFonts w:ascii="Times New Roman" w:hAnsi="Times New Roman" w:cs="Times New Roman"/>
                <w:sz w:val="20"/>
              </w:rPr>
            </w:pPr>
            <w:bookmarkStart w:id="30" w:name="P2282"/>
            <w:bookmarkEnd w:id="30"/>
            <w:r w:rsidRPr="00A117E4">
              <w:rPr>
                <w:rFonts w:ascii="Times New Roman" w:hAnsi="Times New Roman" w:cs="Times New Roman"/>
                <w:sz w:val="20"/>
              </w:rPr>
              <w:t>15</w:t>
            </w:r>
          </w:p>
        </w:tc>
        <w:tc>
          <w:tcPr>
            <w:tcW w:w="907" w:type="dxa"/>
          </w:tcPr>
          <w:p w:rsidR="00684E9E" w:rsidRPr="00A117E4" w:rsidRDefault="00684E9E">
            <w:pPr>
              <w:pStyle w:val="ConsPlusNormal"/>
              <w:jc w:val="center"/>
              <w:rPr>
                <w:rFonts w:ascii="Times New Roman" w:hAnsi="Times New Roman" w:cs="Times New Roman"/>
                <w:sz w:val="20"/>
              </w:rPr>
            </w:pPr>
            <w:bookmarkStart w:id="31" w:name="P2283"/>
            <w:bookmarkEnd w:id="31"/>
            <w:r w:rsidRPr="00A117E4">
              <w:rPr>
                <w:rFonts w:ascii="Times New Roman" w:hAnsi="Times New Roman" w:cs="Times New Roman"/>
                <w:sz w:val="20"/>
              </w:rPr>
              <w:t>16</w:t>
            </w:r>
          </w:p>
        </w:tc>
      </w:tr>
      <w:tr w:rsidR="00684E9E" w:rsidRPr="00A117E4" w:rsidTr="00A117E4">
        <w:tc>
          <w:tcPr>
            <w:tcW w:w="14895" w:type="dxa"/>
            <w:gridSpan w:val="17"/>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Подпрограмма 1</w:t>
            </w: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rsidP="00207FC6">
            <w:pPr>
              <w:pStyle w:val="ConsPlusNormal"/>
              <w:rPr>
                <w:rFonts w:ascii="Times New Roman" w:hAnsi="Times New Roman" w:cs="Times New Roman"/>
                <w:sz w:val="20"/>
              </w:rPr>
            </w:pPr>
            <w:r w:rsidRPr="00A117E4">
              <w:rPr>
                <w:rFonts w:ascii="Times New Roman" w:hAnsi="Times New Roman" w:cs="Times New Roman"/>
                <w:sz w:val="20"/>
              </w:rPr>
              <w:t>Федеральный</w:t>
            </w:r>
            <w:r w:rsidR="00A117E4" w:rsidRPr="00A117E4">
              <w:rPr>
                <w:rFonts w:ascii="Times New Roman" w:hAnsi="Times New Roman" w:cs="Times New Roman"/>
                <w:sz w:val="20"/>
              </w:rPr>
              <w:t>,</w:t>
            </w:r>
            <w:r w:rsidRPr="00A117E4">
              <w:rPr>
                <w:rFonts w:ascii="Times New Roman" w:hAnsi="Times New Roman" w:cs="Times New Roman"/>
                <w:sz w:val="20"/>
              </w:rPr>
              <w:t xml:space="preserve"> региональный</w:t>
            </w:r>
            <w:r w:rsidR="00207FC6">
              <w:rPr>
                <w:rFonts w:ascii="Times New Roman" w:hAnsi="Times New Roman" w:cs="Times New Roman"/>
                <w:sz w:val="20"/>
              </w:rPr>
              <w:t>, муниципальный</w:t>
            </w:r>
            <w:r w:rsidRPr="00A117E4">
              <w:rPr>
                <w:rFonts w:ascii="Times New Roman" w:hAnsi="Times New Roman" w:cs="Times New Roman"/>
                <w:sz w:val="20"/>
              </w:rPr>
              <w:t xml:space="preserve"> проект 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rsidP="00207FC6">
            <w:pPr>
              <w:pStyle w:val="ConsPlusNormal"/>
              <w:rPr>
                <w:rFonts w:ascii="Times New Roman" w:hAnsi="Times New Roman" w:cs="Times New Roman"/>
                <w:sz w:val="20"/>
              </w:rPr>
            </w:pPr>
            <w:r w:rsidRPr="00A117E4">
              <w:rPr>
                <w:rFonts w:ascii="Times New Roman" w:hAnsi="Times New Roman" w:cs="Times New Roman"/>
                <w:sz w:val="20"/>
              </w:rPr>
              <w:t>мероприятие федерального</w:t>
            </w:r>
            <w:r w:rsidR="00207FC6">
              <w:rPr>
                <w:rFonts w:ascii="Times New Roman" w:hAnsi="Times New Roman" w:cs="Times New Roman"/>
                <w:sz w:val="20"/>
              </w:rPr>
              <w:t xml:space="preserve">, </w:t>
            </w:r>
            <w:r w:rsidRPr="00A117E4">
              <w:rPr>
                <w:rFonts w:ascii="Times New Roman" w:hAnsi="Times New Roman" w:cs="Times New Roman"/>
                <w:sz w:val="20"/>
              </w:rPr>
              <w:t>регионального</w:t>
            </w:r>
            <w:r w:rsidR="00207FC6">
              <w:rPr>
                <w:rFonts w:ascii="Times New Roman" w:hAnsi="Times New Roman" w:cs="Times New Roman"/>
                <w:sz w:val="20"/>
              </w:rPr>
              <w:t>, муниципального</w:t>
            </w:r>
            <w:r w:rsidRPr="00A117E4">
              <w:rPr>
                <w:rFonts w:ascii="Times New Roman" w:hAnsi="Times New Roman" w:cs="Times New Roman"/>
                <w:sz w:val="20"/>
              </w:rPr>
              <w:t xml:space="preserve"> проекта 1.1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 xml:space="preserve">мероприятие </w:t>
            </w:r>
            <w:r w:rsidRPr="00A117E4">
              <w:rPr>
                <w:rFonts w:ascii="Times New Roman" w:hAnsi="Times New Roman" w:cs="Times New Roman"/>
                <w:sz w:val="20"/>
              </w:rPr>
              <w:lastRenderedPageBreak/>
              <w:t>федерального</w:t>
            </w:r>
            <w:r w:rsidR="00207FC6">
              <w:rPr>
                <w:rFonts w:ascii="Times New Roman" w:hAnsi="Times New Roman" w:cs="Times New Roman"/>
                <w:sz w:val="20"/>
              </w:rPr>
              <w:t>, регионального, муниципального</w:t>
            </w:r>
            <w:r w:rsidRPr="00A117E4">
              <w:rPr>
                <w:rFonts w:ascii="Times New Roman" w:hAnsi="Times New Roman" w:cs="Times New Roman"/>
                <w:sz w:val="20"/>
              </w:rPr>
              <w:t xml:space="preserve"> проекта 1.2</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Мероприятия, направленные на достижение цели федерального</w:t>
            </w:r>
            <w:r w:rsidR="00207FC6">
              <w:rPr>
                <w:rFonts w:ascii="Times New Roman" w:hAnsi="Times New Roman" w:cs="Times New Roman"/>
                <w:sz w:val="20"/>
              </w:rPr>
              <w:t>, регионального, муниципального</w:t>
            </w:r>
            <w:r w:rsidRPr="00A117E4">
              <w:rPr>
                <w:rFonts w:ascii="Times New Roman" w:hAnsi="Times New Roman" w:cs="Times New Roman"/>
                <w:sz w:val="20"/>
              </w:rPr>
              <w:t xml:space="preserve"> проекта 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1.1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1.2</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Приоритетный проект 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приоритетного проекта 1.1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приоритетного проекта 1.2</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Отраслевой проект</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 xml:space="preserve">Комплекс процессных </w:t>
            </w:r>
            <w:r w:rsidRPr="00A117E4">
              <w:rPr>
                <w:rFonts w:ascii="Times New Roman" w:hAnsi="Times New Roman" w:cs="Times New Roman"/>
                <w:sz w:val="20"/>
              </w:rPr>
              <w:lastRenderedPageBreak/>
              <w:t>мероприятий 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1.1</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Мероприятие 1.2</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Итого по подпрограмме</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gridSpan w:val="2"/>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A117E4">
        <w:tc>
          <w:tcPr>
            <w:tcW w:w="14895" w:type="dxa"/>
            <w:gridSpan w:val="17"/>
          </w:tcPr>
          <w:p w:rsidR="00684E9E" w:rsidRPr="00A117E4" w:rsidRDefault="00684E9E">
            <w:pPr>
              <w:pStyle w:val="ConsPlusNormal"/>
              <w:jc w:val="center"/>
              <w:rPr>
                <w:rFonts w:ascii="Times New Roman" w:hAnsi="Times New Roman" w:cs="Times New Roman"/>
                <w:sz w:val="20"/>
              </w:rPr>
            </w:pPr>
            <w:r w:rsidRPr="00A117E4">
              <w:rPr>
                <w:rFonts w:ascii="Times New Roman" w:hAnsi="Times New Roman" w:cs="Times New Roman"/>
                <w:sz w:val="20"/>
              </w:rPr>
              <w:t>Подпрограмма 2</w:t>
            </w: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pPr>
              <w:pStyle w:val="ConsPlusNormal"/>
              <w:rPr>
                <w:rFonts w:ascii="Times New Roman" w:hAnsi="Times New Roman" w:cs="Times New Roman"/>
                <w:sz w:val="20"/>
              </w:rPr>
            </w:pPr>
            <w:r w:rsidRPr="00A117E4">
              <w:rPr>
                <w:rFonts w:ascii="Times New Roman" w:hAnsi="Times New Roman" w:cs="Times New Roman"/>
                <w:sz w:val="20"/>
              </w:rPr>
              <w:t>...</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737" w:type="dxa"/>
          </w:tcPr>
          <w:p w:rsidR="00684E9E" w:rsidRPr="00A117E4" w:rsidRDefault="00684E9E">
            <w:pPr>
              <w:pStyle w:val="ConsPlusNormal"/>
              <w:rPr>
                <w:rFonts w:ascii="Times New Roman" w:hAnsi="Times New Roman" w:cs="Times New Roman"/>
                <w:sz w:val="19"/>
                <w:szCs w:val="19"/>
              </w:rPr>
            </w:pPr>
          </w:p>
        </w:tc>
        <w:tc>
          <w:tcPr>
            <w:tcW w:w="847" w:type="dxa"/>
            <w:gridSpan w:val="2"/>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r w:rsidR="00684E9E" w:rsidRPr="00A117E4" w:rsidTr="00207FC6">
        <w:tc>
          <w:tcPr>
            <w:tcW w:w="510" w:type="dxa"/>
          </w:tcPr>
          <w:p w:rsidR="00684E9E" w:rsidRPr="00A117E4" w:rsidRDefault="00684E9E">
            <w:pPr>
              <w:pStyle w:val="ConsPlusNormal"/>
              <w:rPr>
                <w:rFonts w:ascii="Times New Roman" w:hAnsi="Times New Roman" w:cs="Times New Roman"/>
                <w:sz w:val="19"/>
                <w:szCs w:val="19"/>
              </w:rPr>
            </w:pPr>
          </w:p>
        </w:tc>
        <w:tc>
          <w:tcPr>
            <w:tcW w:w="1852" w:type="dxa"/>
          </w:tcPr>
          <w:p w:rsidR="00684E9E" w:rsidRPr="00A117E4" w:rsidRDefault="00684E9E" w:rsidP="00207FC6">
            <w:pPr>
              <w:pStyle w:val="ConsPlusNormal"/>
              <w:rPr>
                <w:rFonts w:ascii="Times New Roman" w:hAnsi="Times New Roman" w:cs="Times New Roman"/>
                <w:sz w:val="20"/>
              </w:rPr>
            </w:pPr>
            <w:r w:rsidRPr="00A117E4">
              <w:rPr>
                <w:rFonts w:ascii="Times New Roman" w:hAnsi="Times New Roman" w:cs="Times New Roman"/>
                <w:sz w:val="20"/>
              </w:rPr>
              <w:t xml:space="preserve">Всего по </w:t>
            </w:r>
            <w:r w:rsidR="00207FC6">
              <w:rPr>
                <w:rFonts w:ascii="Times New Roman" w:hAnsi="Times New Roman" w:cs="Times New Roman"/>
                <w:sz w:val="20"/>
              </w:rPr>
              <w:t>муниципальной</w:t>
            </w:r>
            <w:r w:rsidRPr="00A117E4">
              <w:rPr>
                <w:rFonts w:ascii="Times New Roman" w:hAnsi="Times New Roman" w:cs="Times New Roman"/>
                <w:sz w:val="20"/>
              </w:rPr>
              <w:t xml:space="preserve"> программе</w:t>
            </w:r>
          </w:p>
        </w:tc>
        <w:tc>
          <w:tcPr>
            <w:tcW w:w="96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875" w:type="dxa"/>
          </w:tcPr>
          <w:p w:rsidR="00684E9E" w:rsidRPr="00A117E4" w:rsidRDefault="00684E9E">
            <w:pPr>
              <w:pStyle w:val="ConsPlusNormal"/>
              <w:rPr>
                <w:rFonts w:ascii="Times New Roman" w:hAnsi="Times New Roman" w:cs="Times New Roman"/>
                <w:sz w:val="19"/>
                <w:szCs w:val="19"/>
              </w:rPr>
            </w:pPr>
          </w:p>
        </w:tc>
        <w:tc>
          <w:tcPr>
            <w:tcW w:w="709" w:type="dxa"/>
          </w:tcPr>
          <w:p w:rsidR="00684E9E" w:rsidRPr="00A117E4" w:rsidRDefault="00684E9E">
            <w:pPr>
              <w:pStyle w:val="ConsPlusNormal"/>
              <w:rPr>
                <w:rFonts w:ascii="Times New Roman" w:hAnsi="Times New Roman" w:cs="Times New Roman"/>
                <w:sz w:val="19"/>
                <w:szCs w:val="19"/>
              </w:rPr>
            </w:pPr>
          </w:p>
        </w:tc>
        <w:tc>
          <w:tcPr>
            <w:tcW w:w="854" w:type="dxa"/>
          </w:tcPr>
          <w:p w:rsidR="00684E9E" w:rsidRPr="00A117E4" w:rsidRDefault="00684E9E">
            <w:pPr>
              <w:pStyle w:val="ConsPlusNormal"/>
              <w:rPr>
                <w:rFonts w:ascii="Times New Roman" w:hAnsi="Times New Roman" w:cs="Times New Roman"/>
                <w:sz w:val="19"/>
                <w:szCs w:val="19"/>
              </w:rPr>
            </w:pPr>
          </w:p>
        </w:tc>
        <w:tc>
          <w:tcPr>
            <w:tcW w:w="964" w:type="dxa"/>
          </w:tcPr>
          <w:p w:rsidR="00684E9E" w:rsidRPr="00A117E4" w:rsidRDefault="00684E9E">
            <w:pPr>
              <w:pStyle w:val="ConsPlusNormal"/>
              <w:rPr>
                <w:rFonts w:ascii="Times New Roman" w:hAnsi="Times New Roman" w:cs="Times New Roman"/>
                <w:sz w:val="19"/>
                <w:szCs w:val="19"/>
              </w:rPr>
            </w:pPr>
          </w:p>
        </w:tc>
        <w:tc>
          <w:tcPr>
            <w:tcW w:w="737" w:type="dxa"/>
          </w:tcPr>
          <w:p w:rsidR="00684E9E" w:rsidRPr="00A117E4" w:rsidRDefault="00684E9E">
            <w:pPr>
              <w:pStyle w:val="ConsPlusNormal"/>
              <w:rPr>
                <w:rFonts w:ascii="Times New Roman" w:hAnsi="Times New Roman" w:cs="Times New Roman"/>
                <w:sz w:val="19"/>
                <w:szCs w:val="19"/>
              </w:rPr>
            </w:pPr>
          </w:p>
        </w:tc>
        <w:tc>
          <w:tcPr>
            <w:tcW w:w="847" w:type="dxa"/>
            <w:gridSpan w:val="2"/>
          </w:tcPr>
          <w:p w:rsidR="00684E9E" w:rsidRPr="00A117E4" w:rsidRDefault="00684E9E">
            <w:pPr>
              <w:pStyle w:val="ConsPlusNormal"/>
              <w:rPr>
                <w:rFonts w:ascii="Times New Roman" w:hAnsi="Times New Roman" w:cs="Times New Roman"/>
                <w:sz w:val="19"/>
                <w:szCs w:val="19"/>
              </w:rPr>
            </w:pPr>
          </w:p>
        </w:tc>
        <w:tc>
          <w:tcPr>
            <w:tcW w:w="1310" w:type="dxa"/>
          </w:tcPr>
          <w:p w:rsidR="00684E9E" w:rsidRPr="00A117E4" w:rsidRDefault="00684E9E">
            <w:pPr>
              <w:pStyle w:val="ConsPlusNormal"/>
              <w:rPr>
                <w:rFonts w:ascii="Times New Roman" w:hAnsi="Times New Roman" w:cs="Times New Roman"/>
                <w:sz w:val="19"/>
                <w:szCs w:val="19"/>
              </w:rPr>
            </w:pPr>
          </w:p>
        </w:tc>
        <w:tc>
          <w:tcPr>
            <w:tcW w:w="907" w:type="dxa"/>
          </w:tcPr>
          <w:p w:rsidR="00684E9E" w:rsidRPr="00A117E4" w:rsidRDefault="00684E9E">
            <w:pPr>
              <w:pStyle w:val="ConsPlusNormal"/>
              <w:rPr>
                <w:rFonts w:ascii="Times New Roman" w:hAnsi="Times New Roman" w:cs="Times New Roman"/>
                <w:sz w:val="19"/>
                <w:szCs w:val="19"/>
              </w:rPr>
            </w:pPr>
          </w:p>
        </w:tc>
      </w:tr>
    </w:tbl>
    <w:p w:rsidR="00BB267A" w:rsidRPr="004B2592" w:rsidRDefault="00BB267A" w:rsidP="00BB267A">
      <w:pPr>
        <w:pStyle w:val="ConsPlusNormal"/>
        <w:ind w:firstLine="540"/>
        <w:jc w:val="both"/>
        <w:rPr>
          <w:rFonts w:ascii="Times New Roman" w:hAnsi="Times New Roman" w:cs="Times New Roman"/>
        </w:rPr>
      </w:pPr>
      <w:r w:rsidRPr="004B2592">
        <w:rPr>
          <w:rFonts w:ascii="Times New Roman" w:hAnsi="Times New Roman" w:cs="Times New Roman"/>
        </w:rPr>
        <w:t>--------------------------------</w:t>
      </w:r>
    </w:p>
    <w:p w:rsidR="00BB267A" w:rsidRPr="004B2592" w:rsidRDefault="00BB267A" w:rsidP="003211C6">
      <w:pPr>
        <w:pStyle w:val="ConsPlusNormal"/>
        <w:ind w:firstLine="709"/>
        <w:jc w:val="both"/>
        <w:rPr>
          <w:rFonts w:ascii="Times New Roman" w:hAnsi="Times New Roman" w:cs="Times New Roman"/>
        </w:rPr>
      </w:pPr>
      <w:bookmarkStart w:id="32" w:name="P2624"/>
      <w:bookmarkEnd w:id="32"/>
      <w:r w:rsidRPr="004B2592">
        <w:rPr>
          <w:rFonts w:ascii="Times New Roman" w:hAnsi="Times New Roman" w:cs="Times New Roman"/>
        </w:rPr>
        <w:t xml:space="preserve">&lt;1&gt; Отчет заполняется ежеквартально, представляется с пояснительной запиской о результатах реализации </w:t>
      </w:r>
      <w:r>
        <w:rPr>
          <w:rFonts w:ascii="Times New Roman" w:hAnsi="Times New Roman" w:cs="Times New Roman"/>
        </w:rPr>
        <w:t>муниципальной</w:t>
      </w:r>
      <w:r w:rsidRPr="004B2592">
        <w:rPr>
          <w:rFonts w:ascii="Times New Roman" w:hAnsi="Times New Roman" w:cs="Times New Roman"/>
        </w:rPr>
        <w:t xml:space="preserve"> программы в отчетном периоде в порядке согласно настоящим Методическим указаниям.</w:t>
      </w:r>
    </w:p>
    <w:p w:rsidR="00BB267A" w:rsidRPr="00A0486E" w:rsidRDefault="00767096" w:rsidP="003211C6">
      <w:pPr>
        <w:pStyle w:val="ConsPlusNormal"/>
        <w:ind w:firstLine="709"/>
        <w:jc w:val="both"/>
        <w:rPr>
          <w:rFonts w:ascii="Times New Roman" w:hAnsi="Times New Roman" w:cs="Times New Roman"/>
        </w:rPr>
      </w:pPr>
      <w:hyperlink w:anchor="P2282" w:history="1">
        <w:r w:rsidR="00BB267A" w:rsidRPr="00A0486E">
          <w:rPr>
            <w:rFonts w:ascii="Times New Roman" w:hAnsi="Times New Roman" w:cs="Times New Roman"/>
          </w:rPr>
          <w:t>Графа 15</w:t>
        </w:r>
      </w:hyperlink>
      <w:r w:rsidR="00BB267A" w:rsidRPr="00A0486E">
        <w:rPr>
          <w:rFonts w:ascii="Times New Roman" w:hAnsi="Times New Roman" w:cs="Times New Roman"/>
        </w:rPr>
        <w:t xml:space="preserve"> (Сведения о достигнутых результатах) заполняется для всех структурных элементов муниципальной программы, для структурных элементов, финансируемых за счет средств местного бюджета, - с учетом ожидаемых результатов реализации, предусмотренных сводным детальным планом реализации муниципальной программы.</w:t>
      </w:r>
    </w:p>
    <w:p w:rsidR="00BB267A" w:rsidRPr="00A0486E" w:rsidRDefault="00767096" w:rsidP="003211C6">
      <w:pPr>
        <w:pStyle w:val="ConsPlusNormal"/>
        <w:ind w:firstLine="709"/>
        <w:jc w:val="both"/>
        <w:rPr>
          <w:rFonts w:ascii="Times New Roman" w:hAnsi="Times New Roman" w:cs="Times New Roman"/>
        </w:rPr>
      </w:pPr>
      <w:hyperlink w:anchor="P2283" w:history="1">
        <w:r w:rsidR="00BB267A" w:rsidRPr="00A0486E">
          <w:rPr>
            <w:rFonts w:ascii="Times New Roman" w:hAnsi="Times New Roman" w:cs="Times New Roman"/>
          </w:rPr>
          <w:t>Графа 16</w:t>
        </w:r>
      </w:hyperlink>
      <w:r w:rsidR="00BB267A" w:rsidRPr="00A0486E">
        <w:rPr>
          <w:rFonts w:ascii="Times New Roman" w:hAnsi="Times New Roman" w:cs="Times New Roman"/>
        </w:rPr>
        <w:t xml:space="preserve"> заполняется ответственным исполнителем только в годовом отчете. В </w:t>
      </w:r>
      <w:hyperlink w:anchor="P2283" w:history="1">
        <w:r w:rsidR="00BB267A" w:rsidRPr="00A0486E">
          <w:rPr>
            <w:rFonts w:ascii="Times New Roman" w:hAnsi="Times New Roman" w:cs="Times New Roman"/>
          </w:rPr>
          <w:t>графе 16</w:t>
        </w:r>
      </w:hyperlink>
      <w:r w:rsidR="00BB267A" w:rsidRPr="00A0486E">
        <w:rPr>
          <w:rFonts w:ascii="Times New Roman" w:hAnsi="Times New Roman" w:cs="Times New Roman"/>
        </w:rPr>
        <w:t xml:space="preserve"> по каждому мероприятию дается оценка выполнения мероприятия - "мероприятие выполнено" либо "мероприятие не выполнено".</w:t>
      </w:r>
    </w:p>
    <w:p w:rsidR="00BB267A" w:rsidRPr="00A0486E" w:rsidRDefault="00BB267A" w:rsidP="003211C6">
      <w:pPr>
        <w:pStyle w:val="ConsPlusNormal"/>
        <w:ind w:firstLine="709"/>
        <w:jc w:val="both"/>
        <w:rPr>
          <w:rFonts w:ascii="Times New Roman" w:hAnsi="Times New Roman" w:cs="Times New Roman"/>
        </w:rPr>
      </w:pPr>
      <w:r w:rsidRPr="00A0486E">
        <w:rPr>
          <w:rFonts w:ascii="Times New Roman" w:hAnsi="Times New Roman" w:cs="Times New Roman"/>
        </w:rPr>
        <w:t>Мероприятие считается выполненным, если достигнуто не менее 95% запланированных результатов мероприятия.</w:t>
      </w:r>
    </w:p>
    <w:p w:rsidR="00BB267A" w:rsidRPr="004B2592" w:rsidRDefault="00BB267A" w:rsidP="003211C6">
      <w:pPr>
        <w:pStyle w:val="ConsPlusNormal"/>
        <w:ind w:firstLine="709"/>
        <w:jc w:val="both"/>
        <w:rPr>
          <w:rFonts w:ascii="Times New Roman" w:hAnsi="Times New Roman" w:cs="Times New Roman"/>
        </w:rPr>
      </w:pPr>
      <w:r w:rsidRPr="00A0486E">
        <w:rPr>
          <w:rFonts w:ascii="Times New Roman" w:hAnsi="Times New Roman" w:cs="Times New Roman"/>
        </w:rPr>
        <w:t xml:space="preserve">Мероприятия по предоставлению дополнительных мер социальной поддержки, носящие заявительный характер, считаются выполненными при достижении менее 95% запланированного результата,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 В этом случае в </w:t>
      </w:r>
      <w:hyperlink w:anchor="P2283" w:history="1">
        <w:r w:rsidRPr="00A0486E">
          <w:rPr>
            <w:rFonts w:ascii="Times New Roman" w:hAnsi="Times New Roman" w:cs="Times New Roman"/>
          </w:rPr>
          <w:t>графе 16</w:t>
        </w:r>
      </w:hyperlink>
      <w:r w:rsidRPr="00A0486E">
        <w:rPr>
          <w:rFonts w:ascii="Times New Roman" w:hAnsi="Times New Roman" w:cs="Times New Roman"/>
        </w:rPr>
        <w:t xml:space="preserve"> указывается "мероприятие выполнено" и дается </w:t>
      </w:r>
      <w:r w:rsidRPr="004B2592">
        <w:rPr>
          <w:rFonts w:ascii="Times New Roman" w:hAnsi="Times New Roman" w:cs="Times New Roman"/>
        </w:rPr>
        <w:t>комментарий, подтверждающий заявительный характер и предоставление социальной поддержки всем обратившимся и имеющим право на получение.</w:t>
      </w:r>
    </w:p>
    <w:p w:rsidR="00BB267A" w:rsidRDefault="00BB267A" w:rsidP="003211C6">
      <w:pPr>
        <w:spacing w:after="0" w:line="240" w:lineRule="auto"/>
        <w:ind w:firstLine="709"/>
        <w:jc w:val="both"/>
        <w:rPr>
          <w:rFonts w:ascii="Times New Roman" w:hAnsi="Times New Roman" w:cs="Times New Roman"/>
        </w:rPr>
      </w:pPr>
    </w:p>
    <w:p w:rsidR="00BB267A" w:rsidRDefault="00BB267A">
      <w:pPr>
        <w:rPr>
          <w:rFonts w:ascii="Times New Roman" w:hAnsi="Times New Roman" w:cs="Times New Roman"/>
        </w:rPr>
      </w:pPr>
    </w:p>
    <w:p w:rsidR="00BB267A" w:rsidRPr="004B2592" w:rsidRDefault="00BB267A">
      <w:pPr>
        <w:rPr>
          <w:rFonts w:ascii="Times New Roman" w:hAnsi="Times New Roman" w:cs="Times New Roman"/>
        </w:rPr>
        <w:sectPr w:rsidR="00BB267A" w:rsidRPr="004B2592">
          <w:pgSz w:w="16838" w:h="11905" w:orient="landscape"/>
          <w:pgMar w:top="1701" w:right="1134" w:bottom="850" w:left="1134" w:header="0" w:footer="0" w:gutter="0"/>
          <w:cols w:space="720"/>
        </w:sectPr>
      </w:pPr>
    </w:p>
    <w:p w:rsidR="00684E9E" w:rsidRPr="003211C6" w:rsidRDefault="00684E9E">
      <w:pPr>
        <w:pStyle w:val="ConsPlusNormal"/>
        <w:jc w:val="right"/>
        <w:outlineLvl w:val="2"/>
        <w:rPr>
          <w:rFonts w:ascii="Times New Roman" w:hAnsi="Times New Roman" w:cs="Times New Roman"/>
          <w:sz w:val="24"/>
          <w:szCs w:val="24"/>
        </w:rPr>
      </w:pPr>
      <w:r w:rsidRPr="003211C6">
        <w:rPr>
          <w:rFonts w:ascii="Times New Roman" w:hAnsi="Times New Roman" w:cs="Times New Roman"/>
          <w:sz w:val="24"/>
          <w:szCs w:val="24"/>
        </w:rPr>
        <w:lastRenderedPageBreak/>
        <w:t xml:space="preserve">Таблица </w:t>
      </w:r>
      <w:r w:rsidR="00F87FDB" w:rsidRPr="003211C6">
        <w:rPr>
          <w:rFonts w:ascii="Times New Roman" w:hAnsi="Times New Roman" w:cs="Times New Roman"/>
          <w:sz w:val="24"/>
          <w:szCs w:val="24"/>
        </w:rPr>
        <w:t>8</w:t>
      </w:r>
    </w:p>
    <w:p w:rsidR="00684E9E" w:rsidRPr="003211C6" w:rsidRDefault="00684E9E">
      <w:pPr>
        <w:pStyle w:val="ConsPlusNormal"/>
        <w:ind w:firstLine="540"/>
        <w:jc w:val="both"/>
        <w:rPr>
          <w:rFonts w:ascii="Times New Roman" w:hAnsi="Times New Roman" w:cs="Times New Roman"/>
          <w:sz w:val="24"/>
          <w:szCs w:val="24"/>
        </w:rPr>
      </w:pPr>
    </w:p>
    <w:p w:rsidR="00684E9E" w:rsidRPr="003211C6" w:rsidRDefault="00684E9E">
      <w:pPr>
        <w:pStyle w:val="ConsPlusNormal"/>
        <w:jc w:val="center"/>
        <w:rPr>
          <w:rFonts w:ascii="Times New Roman" w:hAnsi="Times New Roman" w:cs="Times New Roman"/>
          <w:sz w:val="24"/>
          <w:szCs w:val="24"/>
        </w:rPr>
      </w:pPr>
      <w:bookmarkStart w:id="33" w:name="P2646"/>
      <w:bookmarkEnd w:id="33"/>
      <w:r w:rsidRPr="003211C6">
        <w:rPr>
          <w:rFonts w:ascii="Times New Roman" w:hAnsi="Times New Roman" w:cs="Times New Roman"/>
          <w:sz w:val="24"/>
          <w:szCs w:val="24"/>
        </w:rPr>
        <w:t>Сведения</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о фактически достигнутых значениях показателей</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 xml:space="preserve">(индикаторов) </w:t>
      </w:r>
      <w:r w:rsidR="00D1624F" w:rsidRPr="003211C6">
        <w:rPr>
          <w:rFonts w:ascii="Times New Roman" w:hAnsi="Times New Roman" w:cs="Times New Roman"/>
          <w:sz w:val="24"/>
          <w:szCs w:val="24"/>
        </w:rPr>
        <w:t>муниципальной</w:t>
      </w:r>
      <w:r w:rsidRPr="003211C6">
        <w:rPr>
          <w:rFonts w:ascii="Times New Roman" w:hAnsi="Times New Roman" w:cs="Times New Roman"/>
          <w:sz w:val="24"/>
          <w:szCs w:val="24"/>
        </w:rPr>
        <w:t xml:space="preserve"> программы</w:t>
      </w:r>
    </w:p>
    <w:p w:rsidR="00684E9E" w:rsidRPr="002D0071" w:rsidRDefault="00684E9E">
      <w:pPr>
        <w:pStyle w:val="ConsPlusNormal"/>
        <w:ind w:firstLine="540"/>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4"/>
        <w:gridCol w:w="1216"/>
        <w:gridCol w:w="2098"/>
        <w:gridCol w:w="907"/>
        <w:gridCol w:w="1077"/>
        <w:gridCol w:w="1492"/>
      </w:tblGrid>
      <w:tr w:rsidR="00684E9E" w:rsidRPr="004B2592" w:rsidTr="00495DC0">
        <w:tc>
          <w:tcPr>
            <w:tcW w:w="460"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N </w:t>
            </w:r>
            <w:proofErr w:type="spellStart"/>
            <w:proofErr w:type="gramStart"/>
            <w:r w:rsidRPr="004B2592">
              <w:rPr>
                <w:rFonts w:ascii="Times New Roman" w:hAnsi="Times New Roman" w:cs="Times New Roman"/>
              </w:rPr>
              <w:t>п</w:t>
            </w:r>
            <w:proofErr w:type="spellEnd"/>
            <w:proofErr w:type="gramEnd"/>
            <w:r w:rsidRPr="004B2592">
              <w:rPr>
                <w:rFonts w:ascii="Times New Roman" w:hAnsi="Times New Roman" w:cs="Times New Roman"/>
              </w:rPr>
              <w:t>/</w:t>
            </w:r>
            <w:proofErr w:type="spellStart"/>
            <w:r w:rsidRPr="004B2592">
              <w:rPr>
                <w:rFonts w:ascii="Times New Roman" w:hAnsi="Times New Roman" w:cs="Times New Roman"/>
              </w:rPr>
              <w:t>п</w:t>
            </w:r>
            <w:proofErr w:type="spellEnd"/>
          </w:p>
        </w:tc>
        <w:tc>
          <w:tcPr>
            <w:tcW w:w="1814"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Показатель (индикатор) (наименование)</w:t>
            </w:r>
          </w:p>
        </w:tc>
        <w:tc>
          <w:tcPr>
            <w:tcW w:w="1216"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Ед. измерения</w:t>
            </w:r>
          </w:p>
        </w:tc>
        <w:tc>
          <w:tcPr>
            <w:tcW w:w="4082" w:type="dxa"/>
            <w:gridSpan w:val="3"/>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Значения показателей (индикаторов) </w:t>
            </w:r>
            <w:r w:rsidR="00D1624F">
              <w:rPr>
                <w:rFonts w:ascii="Times New Roman" w:hAnsi="Times New Roman" w:cs="Times New Roman"/>
              </w:rPr>
              <w:t>муниципальной</w:t>
            </w:r>
            <w:r w:rsidRPr="004B2592">
              <w:rPr>
                <w:rFonts w:ascii="Times New Roman" w:hAnsi="Times New Roman" w:cs="Times New Roman"/>
              </w:rPr>
              <w:t xml:space="preserve"> программы, подпрограммы </w:t>
            </w:r>
            <w:r w:rsidR="00D1624F">
              <w:rPr>
                <w:rFonts w:ascii="Times New Roman" w:hAnsi="Times New Roman" w:cs="Times New Roman"/>
              </w:rPr>
              <w:t>муниципальной</w:t>
            </w:r>
            <w:r w:rsidRPr="004B2592">
              <w:rPr>
                <w:rFonts w:ascii="Times New Roman" w:hAnsi="Times New Roman" w:cs="Times New Roman"/>
              </w:rPr>
              <w:t xml:space="preserve"> программы</w:t>
            </w:r>
          </w:p>
        </w:tc>
        <w:tc>
          <w:tcPr>
            <w:tcW w:w="1492"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Обоснование отклонений значений показателя (индикатора)</w:t>
            </w:r>
          </w:p>
        </w:tc>
      </w:tr>
      <w:tr w:rsidR="00684E9E" w:rsidRPr="004B2592" w:rsidTr="00495DC0">
        <w:tc>
          <w:tcPr>
            <w:tcW w:w="460" w:type="dxa"/>
            <w:vMerge/>
          </w:tcPr>
          <w:p w:rsidR="00684E9E" w:rsidRPr="004B2592" w:rsidRDefault="00684E9E">
            <w:pPr>
              <w:spacing w:after="1" w:line="0" w:lineRule="atLeast"/>
              <w:rPr>
                <w:rFonts w:ascii="Times New Roman" w:hAnsi="Times New Roman" w:cs="Times New Roman"/>
              </w:rPr>
            </w:pPr>
          </w:p>
        </w:tc>
        <w:tc>
          <w:tcPr>
            <w:tcW w:w="1814" w:type="dxa"/>
            <w:vMerge/>
          </w:tcPr>
          <w:p w:rsidR="00684E9E" w:rsidRPr="004B2592" w:rsidRDefault="00684E9E">
            <w:pPr>
              <w:spacing w:after="1" w:line="0" w:lineRule="atLeast"/>
              <w:rPr>
                <w:rFonts w:ascii="Times New Roman" w:hAnsi="Times New Roman" w:cs="Times New Roman"/>
              </w:rPr>
            </w:pPr>
          </w:p>
        </w:tc>
        <w:tc>
          <w:tcPr>
            <w:tcW w:w="1216" w:type="dxa"/>
            <w:vMerge/>
          </w:tcPr>
          <w:p w:rsidR="00684E9E" w:rsidRPr="004B2592" w:rsidRDefault="00684E9E">
            <w:pPr>
              <w:spacing w:after="1" w:line="0" w:lineRule="atLeast"/>
              <w:rPr>
                <w:rFonts w:ascii="Times New Roman" w:hAnsi="Times New Roman" w:cs="Times New Roman"/>
              </w:rPr>
            </w:pPr>
          </w:p>
        </w:tc>
        <w:tc>
          <w:tcPr>
            <w:tcW w:w="2098" w:type="dxa"/>
            <w:vMerge w:val="restart"/>
            <w:vAlign w:val="center"/>
          </w:tcPr>
          <w:p w:rsidR="00684E9E" w:rsidRPr="00A0486E" w:rsidRDefault="00684E9E" w:rsidP="00495DC0">
            <w:pPr>
              <w:pStyle w:val="ConsPlusNormal"/>
              <w:jc w:val="center"/>
              <w:rPr>
                <w:rFonts w:ascii="Times New Roman" w:hAnsi="Times New Roman" w:cs="Times New Roman"/>
              </w:rPr>
            </w:pPr>
            <w:r w:rsidRPr="00A0486E">
              <w:rPr>
                <w:rFonts w:ascii="Times New Roman" w:hAnsi="Times New Roman" w:cs="Times New Roman"/>
              </w:rPr>
              <w:t xml:space="preserve">Год, предшествующий </w:t>
            </w:r>
            <w:proofErr w:type="gramStart"/>
            <w:r w:rsidRPr="00A0486E">
              <w:rPr>
                <w:rFonts w:ascii="Times New Roman" w:hAnsi="Times New Roman" w:cs="Times New Roman"/>
              </w:rPr>
              <w:t>отчетному</w:t>
            </w:r>
            <w:proofErr w:type="gramEnd"/>
            <w:r w:rsidRPr="00A0486E">
              <w:rPr>
                <w:rFonts w:ascii="Times New Roman" w:hAnsi="Times New Roman" w:cs="Times New Roman"/>
              </w:rPr>
              <w:t xml:space="preserve"> </w:t>
            </w:r>
            <w:hyperlink w:anchor="P2700" w:history="1">
              <w:r w:rsidRPr="00A0486E">
                <w:rPr>
                  <w:rFonts w:ascii="Times New Roman" w:hAnsi="Times New Roman" w:cs="Times New Roman"/>
                </w:rPr>
                <w:t>&lt;1&gt;</w:t>
              </w:r>
            </w:hyperlink>
          </w:p>
        </w:tc>
        <w:tc>
          <w:tcPr>
            <w:tcW w:w="1984" w:type="dxa"/>
            <w:gridSpan w:val="2"/>
            <w:vAlign w:val="center"/>
          </w:tcPr>
          <w:p w:rsidR="00684E9E" w:rsidRPr="00A0486E" w:rsidRDefault="00684E9E" w:rsidP="00495DC0">
            <w:pPr>
              <w:pStyle w:val="ConsPlusNormal"/>
              <w:jc w:val="center"/>
              <w:rPr>
                <w:rFonts w:ascii="Times New Roman" w:hAnsi="Times New Roman" w:cs="Times New Roman"/>
              </w:rPr>
            </w:pPr>
            <w:r w:rsidRPr="00A0486E">
              <w:rPr>
                <w:rFonts w:ascii="Times New Roman" w:hAnsi="Times New Roman" w:cs="Times New Roman"/>
              </w:rPr>
              <w:t>Отчетный год</w:t>
            </w:r>
          </w:p>
        </w:tc>
        <w:tc>
          <w:tcPr>
            <w:tcW w:w="1492" w:type="dxa"/>
            <w:vMerge/>
          </w:tcPr>
          <w:p w:rsidR="00684E9E" w:rsidRPr="004B2592" w:rsidRDefault="00684E9E">
            <w:pPr>
              <w:spacing w:after="1" w:line="0" w:lineRule="atLeast"/>
              <w:rPr>
                <w:rFonts w:ascii="Times New Roman" w:hAnsi="Times New Roman" w:cs="Times New Roman"/>
              </w:rPr>
            </w:pPr>
          </w:p>
        </w:tc>
      </w:tr>
      <w:tr w:rsidR="00684E9E" w:rsidRPr="004B2592" w:rsidTr="00495DC0">
        <w:tc>
          <w:tcPr>
            <w:tcW w:w="460" w:type="dxa"/>
            <w:vMerge/>
          </w:tcPr>
          <w:p w:rsidR="00684E9E" w:rsidRPr="004B2592" w:rsidRDefault="00684E9E">
            <w:pPr>
              <w:spacing w:after="1" w:line="0" w:lineRule="atLeast"/>
              <w:rPr>
                <w:rFonts w:ascii="Times New Roman" w:hAnsi="Times New Roman" w:cs="Times New Roman"/>
              </w:rPr>
            </w:pPr>
          </w:p>
        </w:tc>
        <w:tc>
          <w:tcPr>
            <w:tcW w:w="1814" w:type="dxa"/>
            <w:vMerge/>
          </w:tcPr>
          <w:p w:rsidR="00684E9E" w:rsidRPr="004B2592" w:rsidRDefault="00684E9E">
            <w:pPr>
              <w:spacing w:after="1" w:line="0" w:lineRule="atLeast"/>
              <w:rPr>
                <w:rFonts w:ascii="Times New Roman" w:hAnsi="Times New Roman" w:cs="Times New Roman"/>
              </w:rPr>
            </w:pPr>
          </w:p>
        </w:tc>
        <w:tc>
          <w:tcPr>
            <w:tcW w:w="1216" w:type="dxa"/>
            <w:vMerge/>
          </w:tcPr>
          <w:p w:rsidR="00684E9E" w:rsidRPr="004B2592" w:rsidRDefault="00684E9E">
            <w:pPr>
              <w:spacing w:after="1" w:line="0" w:lineRule="atLeast"/>
              <w:rPr>
                <w:rFonts w:ascii="Times New Roman" w:hAnsi="Times New Roman" w:cs="Times New Roman"/>
              </w:rPr>
            </w:pPr>
          </w:p>
        </w:tc>
        <w:tc>
          <w:tcPr>
            <w:tcW w:w="2098" w:type="dxa"/>
            <w:vMerge/>
            <w:vAlign w:val="center"/>
          </w:tcPr>
          <w:p w:rsidR="00684E9E" w:rsidRPr="00A0486E" w:rsidRDefault="00684E9E" w:rsidP="00495DC0">
            <w:pPr>
              <w:spacing w:after="1" w:line="0" w:lineRule="atLeast"/>
              <w:jc w:val="center"/>
              <w:rPr>
                <w:rFonts w:ascii="Times New Roman" w:hAnsi="Times New Roman" w:cs="Times New Roman"/>
              </w:rPr>
            </w:pPr>
          </w:p>
        </w:tc>
        <w:tc>
          <w:tcPr>
            <w:tcW w:w="907" w:type="dxa"/>
            <w:vAlign w:val="center"/>
          </w:tcPr>
          <w:p w:rsidR="00684E9E" w:rsidRPr="00A0486E" w:rsidRDefault="00684E9E" w:rsidP="00495DC0">
            <w:pPr>
              <w:pStyle w:val="ConsPlusNormal"/>
              <w:jc w:val="center"/>
              <w:rPr>
                <w:rFonts w:ascii="Times New Roman" w:hAnsi="Times New Roman" w:cs="Times New Roman"/>
              </w:rPr>
            </w:pPr>
            <w:r w:rsidRPr="00A0486E">
              <w:rPr>
                <w:rFonts w:ascii="Times New Roman" w:hAnsi="Times New Roman" w:cs="Times New Roman"/>
              </w:rPr>
              <w:t>План</w:t>
            </w:r>
          </w:p>
        </w:tc>
        <w:tc>
          <w:tcPr>
            <w:tcW w:w="1077" w:type="dxa"/>
            <w:vAlign w:val="center"/>
          </w:tcPr>
          <w:p w:rsidR="00684E9E" w:rsidRPr="00A0486E" w:rsidRDefault="00684E9E" w:rsidP="00495DC0">
            <w:pPr>
              <w:pStyle w:val="ConsPlusNormal"/>
              <w:jc w:val="center"/>
              <w:rPr>
                <w:rFonts w:ascii="Times New Roman" w:hAnsi="Times New Roman" w:cs="Times New Roman"/>
              </w:rPr>
            </w:pPr>
            <w:r w:rsidRPr="00A0486E">
              <w:rPr>
                <w:rFonts w:ascii="Times New Roman" w:hAnsi="Times New Roman" w:cs="Times New Roman"/>
              </w:rPr>
              <w:t xml:space="preserve">Факт </w:t>
            </w:r>
            <w:hyperlink w:anchor="P2701" w:history="1">
              <w:r w:rsidRPr="00A0486E">
                <w:rPr>
                  <w:rFonts w:ascii="Times New Roman" w:hAnsi="Times New Roman" w:cs="Times New Roman"/>
                </w:rPr>
                <w:t>&lt;2&gt;</w:t>
              </w:r>
            </w:hyperlink>
          </w:p>
        </w:tc>
        <w:tc>
          <w:tcPr>
            <w:tcW w:w="1492" w:type="dxa"/>
            <w:vMerge/>
          </w:tcPr>
          <w:p w:rsidR="00684E9E" w:rsidRPr="004B2592" w:rsidRDefault="00684E9E">
            <w:pPr>
              <w:spacing w:after="1" w:line="0" w:lineRule="atLeast"/>
              <w:rPr>
                <w:rFonts w:ascii="Times New Roman" w:hAnsi="Times New Roman" w:cs="Times New Roman"/>
              </w:rPr>
            </w:pPr>
          </w:p>
        </w:tc>
      </w:tr>
      <w:tr w:rsidR="00684E9E" w:rsidRPr="004B2592">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1814"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2</w:t>
            </w:r>
          </w:p>
        </w:tc>
        <w:tc>
          <w:tcPr>
            <w:tcW w:w="1216"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3</w:t>
            </w:r>
          </w:p>
        </w:tc>
        <w:tc>
          <w:tcPr>
            <w:tcW w:w="2098"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4</w:t>
            </w:r>
          </w:p>
        </w:tc>
        <w:tc>
          <w:tcPr>
            <w:tcW w:w="90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5</w:t>
            </w:r>
          </w:p>
        </w:tc>
        <w:tc>
          <w:tcPr>
            <w:tcW w:w="1077"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6</w:t>
            </w:r>
          </w:p>
        </w:tc>
        <w:tc>
          <w:tcPr>
            <w:tcW w:w="1492"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7</w:t>
            </w:r>
          </w:p>
        </w:tc>
      </w:tr>
      <w:tr w:rsidR="00684E9E" w:rsidRPr="004B2592">
        <w:tc>
          <w:tcPr>
            <w:tcW w:w="460" w:type="dxa"/>
          </w:tcPr>
          <w:p w:rsidR="00684E9E" w:rsidRPr="004B2592" w:rsidRDefault="00684E9E">
            <w:pPr>
              <w:pStyle w:val="ConsPlusNormal"/>
              <w:jc w:val="center"/>
              <w:rPr>
                <w:rFonts w:ascii="Times New Roman" w:hAnsi="Times New Roman" w:cs="Times New Roman"/>
              </w:rPr>
            </w:pPr>
          </w:p>
        </w:tc>
        <w:tc>
          <w:tcPr>
            <w:tcW w:w="8604" w:type="dxa"/>
            <w:gridSpan w:val="6"/>
          </w:tcPr>
          <w:p w:rsidR="00684E9E" w:rsidRPr="004B2592" w:rsidRDefault="00D1624F" w:rsidP="00D1624F">
            <w:pPr>
              <w:pStyle w:val="ConsPlusNormal"/>
              <w:rPr>
                <w:rFonts w:ascii="Times New Roman" w:hAnsi="Times New Roman" w:cs="Times New Roman"/>
              </w:rPr>
            </w:pPr>
            <w:r>
              <w:rPr>
                <w:rFonts w:ascii="Times New Roman" w:hAnsi="Times New Roman" w:cs="Times New Roman"/>
              </w:rPr>
              <w:t>Муниципальная программа</w:t>
            </w:r>
          </w:p>
        </w:tc>
      </w:tr>
      <w:tr w:rsidR="00684E9E" w:rsidRPr="004B2592">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1077"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684E9E" w:rsidRPr="004B2592">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1077"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684E9E" w:rsidRPr="004B2592">
        <w:tc>
          <w:tcPr>
            <w:tcW w:w="460" w:type="dxa"/>
          </w:tcPr>
          <w:p w:rsidR="00684E9E" w:rsidRPr="004B2592" w:rsidRDefault="00684E9E">
            <w:pPr>
              <w:pStyle w:val="ConsPlusNormal"/>
              <w:jc w:val="center"/>
              <w:rPr>
                <w:rFonts w:ascii="Times New Roman" w:hAnsi="Times New Roman" w:cs="Times New Roman"/>
              </w:rPr>
            </w:pPr>
          </w:p>
        </w:tc>
        <w:tc>
          <w:tcPr>
            <w:tcW w:w="8604" w:type="dxa"/>
            <w:gridSpan w:val="6"/>
          </w:tcPr>
          <w:p w:rsidR="00684E9E" w:rsidRPr="004B2592" w:rsidRDefault="00684E9E" w:rsidP="00D1624F">
            <w:pPr>
              <w:pStyle w:val="ConsPlusNormal"/>
              <w:rPr>
                <w:rFonts w:ascii="Times New Roman" w:hAnsi="Times New Roman" w:cs="Times New Roman"/>
              </w:rPr>
            </w:pPr>
            <w:r w:rsidRPr="004B2592">
              <w:rPr>
                <w:rFonts w:ascii="Times New Roman" w:hAnsi="Times New Roman" w:cs="Times New Roman"/>
              </w:rPr>
              <w:t xml:space="preserve">Подпрограмма </w:t>
            </w:r>
            <w:r w:rsidR="00D1624F">
              <w:rPr>
                <w:rFonts w:ascii="Times New Roman" w:hAnsi="Times New Roman" w:cs="Times New Roman"/>
              </w:rPr>
              <w:t>муниципальной</w:t>
            </w:r>
            <w:r w:rsidRPr="004B2592">
              <w:rPr>
                <w:rFonts w:ascii="Times New Roman" w:hAnsi="Times New Roman" w:cs="Times New Roman"/>
              </w:rPr>
              <w:t xml:space="preserve"> программы</w:t>
            </w:r>
          </w:p>
        </w:tc>
      </w:tr>
      <w:tr w:rsidR="00684E9E" w:rsidRPr="004B2592">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1077"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684E9E" w:rsidRPr="004B2592">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07" w:type="dxa"/>
          </w:tcPr>
          <w:p w:rsidR="00684E9E" w:rsidRPr="004B2592" w:rsidRDefault="00684E9E">
            <w:pPr>
              <w:pStyle w:val="ConsPlusNormal"/>
              <w:jc w:val="center"/>
              <w:rPr>
                <w:rFonts w:ascii="Times New Roman" w:hAnsi="Times New Roman" w:cs="Times New Roman"/>
              </w:rPr>
            </w:pPr>
          </w:p>
        </w:tc>
        <w:tc>
          <w:tcPr>
            <w:tcW w:w="1077"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bl>
    <w:p w:rsidR="00684E9E" w:rsidRPr="004B2592" w:rsidRDefault="00684E9E">
      <w:pPr>
        <w:pStyle w:val="ConsPlusNormal"/>
        <w:ind w:firstLine="540"/>
        <w:jc w:val="both"/>
        <w:rPr>
          <w:rFonts w:ascii="Times New Roman" w:hAnsi="Times New Roman" w:cs="Times New Roman"/>
        </w:rPr>
      </w:pPr>
      <w:r w:rsidRPr="004B2592">
        <w:rPr>
          <w:rFonts w:ascii="Times New Roman" w:hAnsi="Times New Roman" w:cs="Times New Roman"/>
        </w:rPr>
        <w:t>--------------------------------</w:t>
      </w:r>
    </w:p>
    <w:p w:rsidR="00684E9E" w:rsidRPr="004B2592" w:rsidRDefault="00684E9E" w:rsidP="003211C6">
      <w:pPr>
        <w:pStyle w:val="ConsPlusNormal"/>
        <w:ind w:firstLine="709"/>
        <w:jc w:val="both"/>
        <w:rPr>
          <w:rFonts w:ascii="Times New Roman" w:hAnsi="Times New Roman" w:cs="Times New Roman"/>
        </w:rPr>
      </w:pPr>
      <w:bookmarkStart w:id="34" w:name="P2700"/>
      <w:bookmarkEnd w:id="34"/>
      <w:r w:rsidRPr="004B2592">
        <w:rPr>
          <w:rFonts w:ascii="Times New Roman" w:hAnsi="Times New Roman" w:cs="Times New Roman"/>
        </w:rPr>
        <w:t>&lt;1</w:t>
      </w:r>
      <w:proofErr w:type="gramStart"/>
      <w:r w:rsidRPr="004B2592">
        <w:rPr>
          <w:rFonts w:ascii="Times New Roman" w:hAnsi="Times New Roman" w:cs="Times New Roman"/>
        </w:rPr>
        <w:t>&gt; П</w:t>
      </w:r>
      <w:proofErr w:type="gramEnd"/>
      <w:r w:rsidRPr="004B2592">
        <w:rPr>
          <w:rFonts w:ascii="Times New Roman" w:hAnsi="Times New Roman" w:cs="Times New Roman"/>
        </w:rPr>
        <w:t>риводится фактическое значение (оценка) индикатора или показателя за год, предшествующий отчетному.</w:t>
      </w:r>
    </w:p>
    <w:p w:rsidR="00684E9E" w:rsidRPr="004B2592" w:rsidRDefault="00684E9E" w:rsidP="003211C6">
      <w:pPr>
        <w:pStyle w:val="ConsPlusNormal"/>
        <w:ind w:firstLine="709"/>
        <w:jc w:val="both"/>
        <w:rPr>
          <w:rFonts w:ascii="Times New Roman" w:hAnsi="Times New Roman" w:cs="Times New Roman"/>
        </w:rPr>
      </w:pPr>
      <w:bookmarkStart w:id="35" w:name="P2701"/>
      <w:bookmarkEnd w:id="35"/>
      <w:r w:rsidRPr="004B2592">
        <w:rPr>
          <w:rFonts w:ascii="Times New Roman" w:hAnsi="Times New Roman" w:cs="Times New Roman"/>
        </w:rPr>
        <w:t>&lt;2</w:t>
      </w:r>
      <w:proofErr w:type="gramStart"/>
      <w:r w:rsidRPr="004B2592">
        <w:rPr>
          <w:rFonts w:ascii="Times New Roman" w:hAnsi="Times New Roman" w:cs="Times New Roman"/>
        </w:rPr>
        <w:t>&gt; П</w:t>
      </w:r>
      <w:proofErr w:type="gramEnd"/>
      <w:r w:rsidRPr="004B2592">
        <w:rPr>
          <w:rFonts w:ascii="Times New Roman" w:hAnsi="Times New Roman" w:cs="Times New Roman"/>
        </w:rPr>
        <w:t>ри отсутствии на отчетную дату сведений о фактическом значении показателя приводится оценочное значение с соответствующей отметкой.</w:t>
      </w:r>
    </w:p>
    <w:p w:rsidR="00684E9E" w:rsidRPr="002D0071" w:rsidRDefault="00684E9E">
      <w:pPr>
        <w:pStyle w:val="ConsPlusNormal"/>
        <w:rPr>
          <w:rFonts w:ascii="Times New Roman" w:hAnsi="Times New Roman" w:cs="Times New Roman"/>
          <w:i/>
          <w:sz w:val="10"/>
          <w:szCs w:val="10"/>
        </w:rPr>
      </w:pPr>
    </w:p>
    <w:p w:rsidR="00684E9E" w:rsidRPr="003211C6" w:rsidRDefault="00684E9E">
      <w:pPr>
        <w:pStyle w:val="ConsPlusNormal"/>
        <w:jc w:val="right"/>
        <w:outlineLvl w:val="2"/>
        <w:rPr>
          <w:rFonts w:ascii="Times New Roman" w:hAnsi="Times New Roman" w:cs="Times New Roman"/>
          <w:sz w:val="24"/>
          <w:szCs w:val="24"/>
        </w:rPr>
      </w:pPr>
      <w:r w:rsidRPr="003211C6">
        <w:rPr>
          <w:rFonts w:ascii="Times New Roman" w:hAnsi="Times New Roman" w:cs="Times New Roman"/>
          <w:sz w:val="24"/>
          <w:szCs w:val="24"/>
        </w:rPr>
        <w:t xml:space="preserve">Таблица </w:t>
      </w:r>
      <w:r w:rsidR="00F87FDB" w:rsidRPr="003211C6">
        <w:rPr>
          <w:rFonts w:ascii="Times New Roman" w:hAnsi="Times New Roman" w:cs="Times New Roman"/>
          <w:sz w:val="24"/>
          <w:szCs w:val="24"/>
        </w:rPr>
        <w:t>9</w:t>
      </w:r>
    </w:p>
    <w:p w:rsidR="00684E9E" w:rsidRPr="003211C6" w:rsidRDefault="00684E9E">
      <w:pPr>
        <w:pStyle w:val="ConsPlusNormal"/>
        <w:jc w:val="center"/>
        <w:rPr>
          <w:rFonts w:ascii="Times New Roman" w:hAnsi="Times New Roman" w:cs="Times New Roman"/>
          <w:szCs w:val="22"/>
        </w:rPr>
      </w:pPr>
    </w:p>
    <w:p w:rsidR="00684E9E" w:rsidRPr="003211C6" w:rsidRDefault="00684E9E">
      <w:pPr>
        <w:pStyle w:val="ConsPlusNormal"/>
        <w:jc w:val="center"/>
        <w:rPr>
          <w:rFonts w:ascii="Times New Roman" w:hAnsi="Times New Roman" w:cs="Times New Roman"/>
          <w:sz w:val="24"/>
          <w:szCs w:val="24"/>
        </w:rPr>
      </w:pPr>
      <w:bookmarkStart w:id="36" w:name="P2846"/>
      <w:bookmarkEnd w:id="36"/>
      <w:r w:rsidRPr="003211C6">
        <w:rPr>
          <w:rFonts w:ascii="Times New Roman" w:hAnsi="Times New Roman" w:cs="Times New Roman"/>
          <w:sz w:val="24"/>
          <w:szCs w:val="24"/>
        </w:rPr>
        <w:t xml:space="preserve">Информация о взаимосвязи мероприятий </w:t>
      </w:r>
      <w:r w:rsidR="005F7EF0" w:rsidRPr="003211C6">
        <w:rPr>
          <w:rFonts w:ascii="Times New Roman" w:hAnsi="Times New Roman" w:cs="Times New Roman"/>
          <w:sz w:val="24"/>
          <w:szCs w:val="24"/>
        </w:rPr>
        <w:t>муниципальной</w:t>
      </w:r>
    </w:p>
    <w:p w:rsidR="00684E9E" w:rsidRPr="003211C6" w:rsidRDefault="00684E9E">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программы и плана мероприятий по реализации Стратегии</w:t>
      </w:r>
    </w:p>
    <w:p w:rsidR="00684E9E" w:rsidRPr="002D0071" w:rsidRDefault="00684E9E">
      <w:pPr>
        <w:pStyle w:val="ConsPlusNormal"/>
        <w:ind w:firstLine="540"/>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883"/>
      </w:tblGrid>
      <w:tr w:rsidR="00684E9E" w:rsidRPr="00FE3C3E" w:rsidTr="00495DC0">
        <w:tc>
          <w:tcPr>
            <w:tcW w:w="4535"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Наименование задачи плана мероприятий по реализации Стратегии</w:t>
            </w:r>
          </w:p>
        </w:tc>
        <w:tc>
          <w:tcPr>
            <w:tcW w:w="4883"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 xml:space="preserve">Наименование структурного элемента </w:t>
            </w:r>
            <w:r w:rsidR="005F7EF0" w:rsidRPr="00FE3C3E">
              <w:rPr>
                <w:rFonts w:ascii="Times New Roman" w:hAnsi="Times New Roman" w:cs="Times New Roman"/>
              </w:rPr>
              <w:t>муниципальной</w:t>
            </w:r>
            <w:r w:rsidRPr="00FE3C3E">
              <w:rPr>
                <w:rFonts w:ascii="Times New Roman" w:hAnsi="Times New Roman" w:cs="Times New Roman"/>
              </w:rPr>
              <w:t xml:space="preserve"> программы, обеспечивающего достижение</w:t>
            </w:r>
          </w:p>
        </w:tc>
      </w:tr>
      <w:tr w:rsidR="00684E9E" w:rsidRPr="00FE3C3E" w:rsidTr="003211C6">
        <w:trPr>
          <w:trHeight w:val="445"/>
        </w:trPr>
        <w:tc>
          <w:tcPr>
            <w:tcW w:w="4535" w:type="dxa"/>
            <w:vMerge w:val="restart"/>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Задача 1</w:t>
            </w:r>
          </w:p>
        </w:tc>
        <w:tc>
          <w:tcPr>
            <w:tcW w:w="4883" w:type="dxa"/>
          </w:tcPr>
          <w:p w:rsidR="00684E9E" w:rsidRPr="00FE3C3E" w:rsidRDefault="005F7EF0" w:rsidP="003211C6">
            <w:pPr>
              <w:pStyle w:val="ConsPlusNormal"/>
              <w:jc w:val="center"/>
              <w:rPr>
                <w:rFonts w:ascii="Times New Roman" w:hAnsi="Times New Roman" w:cs="Times New Roman"/>
              </w:rPr>
            </w:pPr>
            <w:r w:rsidRPr="00FE3C3E">
              <w:rPr>
                <w:rFonts w:ascii="Times New Roman" w:hAnsi="Times New Roman" w:cs="Times New Roman"/>
              </w:rPr>
              <w:t xml:space="preserve">Федеральный, </w:t>
            </w:r>
            <w:r w:rsidR="00684E9E" w:rsidRPr="00FE3C3E">
              <w:rPr>
                <w:rFonts w:ascii="Times New Roman" w:hAnsi="Times New Roman" w:cs="Times New Roman"/>
              </w:rPr>
              <w:t>региональный</w:t>
            </w:r>
            <w:r w:rsidRPr="00FE3C3E">
              <w:rPr>
                <w:rFonts w:ascii="Times New Roman" w:hAnsi="Times New Roman" w:cs="Times New Roman"/>
              </w:rPr>
              <w:t>, муниципальный</w:t>
            </w:r>
            <w:r w:rsidR="00684E9E" w:rsidRPr="00FE3C3E">
              <w:rPr>
                <w:rFonts w:ascii="Times New Roman" w:hAnsi="Times New Roman" w:cs="Times New Roman"/>
              </w:rPr>
              <w:t xml:space="preserve"> проект</w:t>
            </w:r>
          </w:p>
        </w:tc>
      </w:tr>
      <w:tr w:rsidR="00684E9E" w:rsidRPr="00FE3C3E" w:rsidTr="003211C6">
        <w:tc>
          <w:tcPr>
            <w:tcW w:w="4535" w:type="dxa"/>
            <w:vMerge/>
          </w:tcPr>
          <w:p w:rsidR="00684E9E" w:rsidRPr="00FE3C3E" w:rsidRDefault="00684E9E">
            <w:pPr>
              <w:spacing w:after="1" w:line="0" w:lineRule="atLeast"/>
              <w:rPr>
                <w:rFonts w:ascii="Times New Roman" w:hAnsi="Times New Roman" w:cs="Times New Roman"/>
              </w:rPr>
            </w:pPr>
          </w:p>
        </w:tc>
        <w:tc>
          <w:tcPr>
            <w:tcW w:w="4883"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Приоритетный проект</w:t>
            </w:r>
          </w:p>
        </w:tc>
      </w:tr>
      <w:tr w:rsidR="00684E9E" w:rsidRPr="00FE3C3E" w:rsidTr="003211C6">
        <w:tc>
          <w:tcPr>
            <w:tcW w:w="4535"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Задача 2</w:t>
            </w:r>
          </w:p>
        </w:tc>
        <w:tc>
          <w:tcPr>
            <w:tcW w:w="4883"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Мероприятия, направленные на достижение цели федерального проекта</w:t>
            </w:r>
          </w:p>
        </w:tc>
      </w:tr>
      <w:tr w:rsidR="00684E9E" w:rsidRPr="00FE3C3E" w:rsidTr="003211C6">
        <w:tc>
          <w:tcPr>
            <w:tcW w:w="4535"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4883"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Отраслевой проект</w:t>
            </w:r>
          </w:p>
        </w:tc>
      </w:tr>
      <w:tr w:rsidR="00684E9E" w:rsidRPr="00FE3C3E" w:rsidTr="003211C6">
        <w:tc>
          <w:tcPr>
            <w:tcW w:w="4535"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4883"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Комплекс процессных мероприятий</w:t>
            </w:r>
          </w:p>
        </w:tc>
      </w:tr>
      <w:tr w:rsidR="00684E9E" w:rsidRPr="00FE3C3E" w:rsidTr="003211C6">
        <w:tc>
          <w:tcPr>
            <w:tcW w:w="4535"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4883"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r>
    </w:tbl>
    <w:p w:rsidR="00684E9E" w:rsidRPr="004B2592" w:rsidRDefault="00684E9E">
      <w:pPr>
        <w:rPr>
          <w:rFonts w:ascii="Times New Roman" w:hAnsi="Times New Roman" w:cs="Times New Roman"/>
        </w:rPr>
        <w:sectPr w:rsidR="00684E9E" w:rsidRPr="004B2592">
          <w:pgSz w:w="11905" w:h="16838"/>
          <w:pgMar w:top="1134" w:right="850" w:bottom="1134" w:left="1701" w:header="0" w:footer="0" w:gutter="0"/>
          <w:cols w:space="720"/>
        </w:sectPr>
      </w:pPr>
    </w:p>
    <w:p w:rsidR="00F87FDB" w:rsidRPr="002919A2" w:rsidRDefault="00F87FDB" w:rsidP="00F87FDB">
      <w:pPr>
        <w:pStyle w:val="ConsPlusNormal"/>
        <w:jc w:val="right"/>
        <w:outlineLvl w:val="2"/>
        <w:rPr>
          <w:rFonts w:ascii="Times New Roman" w:hAnsi="Times New Roman" w:cs="Times New Roman"/>
          <w:sz w:val="24"/>
          <w:szCs w:val="24"/>
        </w:rPr>
      </w:pPr>
      <w:r w:rsidRPr="002919A2">
        <w:rPr>
          <w:rFonts w:ascii="Times New Roman" w:hAnsi="Times New Roman" w:cs="Times New Roman"/>
          <w:sz w:val="24"/>
          <w:szCs w:val="24"/>
        </w:rPr>
        <w:lastRenderedPageBreak/>
        <w:t>Таблица 10</w:t>
      </w:r>
    </w:p>
    <w:p w:rsidR="00F87FDB" w:rsidRPr="00FE3C3E" w:rsidRDefault="00F87FDB" w:rsidP="00F87FDB">
      <w:pPr>
        <w:pStyle w:val="ConsPlusNormal"/>
        <w:jc w:val="center"/>
        <w:rPr>
          <w:rFonts w:ascii="Times New Roman" w:hAnsi="Times New Roman" w:cs="Times New Roman"/>
        </w:rPr>
      </w:pPr>
      <w:bookmarkStart w:id="37" w:name="P2879"/>
      <w:bookmarkEnd w:id="37"/>
    </w:p>
    <w:p w:rsidR="00F87FDB" w:rsidRPr="002919A2" w:rsidRDefault="00F87FDB" w:rsidP="00F87FDB">
      <w:pPr>
        <w:pStyle w:val="ConsPlusNormal"/>
        <w:jc w:val="center"/>
        <w:rPr>
          <w:rFonts w:ascii="Times New Roman" w:hAnsi="Times New Roman" w:cs="Times New Roman"/>
          <w:sz w:val="24"/>
          <w:szCs w:val="24"/>
        </w:rPr>
      </w:pPr>
      <w:r w:rsidRPr="002919A2">
        <w:rPr>
          <w:rFonts w:ascii="Times New Roman" w:hAnsi="Times New Roman" w:cs="Times New Roman"/>
          <w:sz w:val="24"/>
          <w:szCs w:val="24"/>
        </w:rPr>
        <w:t>Информация о взаимосвязи целей, задач, ожидаемых</w:t>
      </w:r>
    </w:p>
    <w:p w:rsidR="00F87FDB" w:rsidRPr="002919A2" w:rsidRDefault="00F87FDB" w:rsidP="00F87FDB">
      <w:pPr>
        <w:pStyle w:val="ConsPlusNormal"/>
        <w:jc w:val="center"/>
        <w:rPr>
          <w:rFonts w:ascii="Times New Roman" w:hAnsi="Times New Roman" w:cs="Times New Roman"/>
          <w:sz w:val="24"/>
          <w:szCs w:val="24"/>
        </w:rPr>
      </w:pPr>
      <w:r w:rsidRPr="002919A2">
        <w:rPr>
          <w:rFonts w:ascii="Times New Roman" w:hAnsi="Times New Roman" w:cs="Times New Roman"/>
          <w:sz w:val="24"/>
          <w:szCs w:val="24"/>
        </w:rPr>
        <w:t>результатов, показателей</w:t>
      </w:r>
      <w:r w:rsidR="007B5EAF" w:rsidRPr="002919A2">
        <w:rPr>
          <w:rFonts w:ascii="Times New Roman" w:hAnsi="Times New Roman" w:cs="Times New Roman"/>
          <w:sz w:val="24"/>
          <w:szCs w:val="24"/>
        </w:rPr>
        <w:t>, подпрограмм</w:t>
      </w:r>
      <w:r w:rsidRPr="002919A2">
        <w:rPr>
          <w:rFonts w:ascii="Times New Roman" w:hAnsi="Times New Roman" w:cs="Times New Roman"/>
          <w:sz w:val="24"/>
          <w:szCs w:val="24"/>
        </w:rPr>
        <w:t xml:space="preserve"> и структурных элементов</w:t>
      </w:r>
    </w:p>
    <w:tbl>
      <w:tblPr>
        <w:tblpPr w:leftFromText="180" w:rightFromText="180" w:vertAnchor="page" w:horzAnchor="margin" w:tblpY="3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2041"/>
        <w:gridCol w:w="2041"/>
        <w:gridCol w:w="3005"/>
        <w:gridCol w:w="3175"/>
      </w:tblGrid>
      <w:tr w:rsidR="00F87FDB" w:rsidRPr="00FE3C3E" w:rsidTr="00495DC0">
        <w:tc>
          <w:tcPr>
            <w:tcW w:w="2330" w:type="dxa"/>
            <w:vAlign w:val="center"/>
          </w:tcPr>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Цель муниципальной программы/</w:t>
            </w:r>
          </w:p>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подпрограммы</w:t>
            </w:r>
          </w:p>
        </w:tc>
        <w:tc>
          <w:tcPr>
            <w:tcW w:w="2041" w:type="dxa"/>
            <w:vAlign w:val="center"/>
          </w:tcPr>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Задача муниципальной программы/</w:t>
            </w:r>
          </w:p>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подпрограммы</w:t>
            </w:r>
          </w:p>
        </w:tc>
        <w:tc>
          <w:tcPr>
            <w:tcW w:w="2041" w:type="dxa"/>
            <w:vAlign w:val="center"/>
          </w:tcPr>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Ожидаемый результат муниципальной программы/</w:t>
            </w:r>
          </w:p>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подпрограммы</w:t>
            </w:r>
          </w:p>
        </w:tc>
        <w:tc>
          <w:tcPr>
            <w:tcW w:w="3005" w:type="dxa"/>
            <w:vAlign w:val="center"/>
          </w:tcPr>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Структурный элемент муниципальной программы/подпрограммы</w:t>
            </w:r>
          </w:p>
        </w:tc>
        <w:tc>
          <w:tcPr>
            <w:tcW w:w="3175" w:type="dxa"/>
            <w:vAlign w:val="center"/>
          </w:tcPr>
          <w:p w:rsidR="00F87FDB" w:rsidRPr="00FE3C3E" w:rsidRDefault="00F87FDB" w:rsidP="00495DC0">
            <w:pPr>
              <w:pStyle w:val="ConsPlusNormal"/>
              <w:jc w:val="center"/>
              <w:rPr>
                <w:rFonts w:ascii="Times New Roman" w:hAnsi="Times New Roman" w:cs="Times New Roman"/>
              </w:rPr>
            </w:pPr>
            <w:r w:rsidRPr="00FE3C3E">
              <w:rPr>
                <w:rFonts w:ascii="Times New Roman" w:hAnsi="Times New Roman" w:cs="Times New Roman"/>
              </w:rPr>
              <w:t>Показатель муниципальной программы/подпрограммы</w:t>
            </w:r>
          </w:p>
        </w:tc>
      </w:tr>
      <w:tr w:rsidR="00F87FDB" w:rsidRPr="00FE3C3E" w:rsidTr="00F87FDB">
        <w:tc>
          <w:tcPr>
            <w:tcW w:w="2330"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1</w:t>
            </w:r>
          </w:p>
        </w:tc>
        <w:tc>
          <w:tcPr>
            <w:tcW w:w="2041"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2</w:t>
            </w:r>
          </w:p>
        </w:tc>
        <w:tc>
          <w:tcPr>
            <w:tcW w:w="2041"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3</w:t>
            </w:r>
          </w:p>
        </w:tc>
        <w:tc>
          <w:tcPr>
            <w:tcW w:w="3005"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4</w:t>
            </w:r>
          </w:p>
        </w:tc>
        <w:tc>
          <w:tcPr>
            <w:tcW w:w="3175"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5</w:t>
            </w:r>
          </w:p>
        </w:tc>
      </w:tr>
      <w:tr w:rsidR="00F87FDB" w:rsidRPr="00FE3C3E" w:rsidTr="00F87FDB">
        <w:tc>
          <w:tcPr>
            <w:tcW w:w="2330"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Цель муниципальной программы</w:t>
            </w:r>
          </w:p>
        </w:tc>
        <w:tc>
          <w:tcPr>
            <w:tcW w:w="2041"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Задача муниципальной программы 1</w:t>
            </w:r>
          </w:p>
        </w:tc>
        <w:tc>
          <w:tcPr>
            <w:tcW w:w="2041"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Ожидаемый результат муниципальной программы 1</w:t>
            </w:r>
          </w:p>
        </w:tc>
        <w:tc>
          <w:tcPr>
            <w:tcW w:w="3005"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Подпрограмма 1</w:t>
            </w:r>
          </w:p>
        </w:tc>
        <w:tc>
          <w:tcPr>
            <w:tcW w:w="3175"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Показатель муниципальной программы 1</w:t>
            </w:r>
          </w:p>
        </w:tc>
      </w:tr>
      <w:tr w:rsidR="00F87FDB" w:rsidRPr="00FE3C3E" w:rsidTr="00F87FDB">
        <w:tc>
          <w:tcPr>
            <w:tcW w:w="12592" w:type="dxa"/>
            <w:gridSpan w:val="5"/>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Подпрограмма 1</w:t>
            </w:r>
          </w:p>
        </w:tc>
      </w:tr>
      <w:tr w:rsidR="00F87FDB" w:rsidRPr="00FE3C3E" w:rsidTr="00F87FDB">
        <w:tc>
          <w:tcPr>
            <w:tcW w:w="2330"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Цель подпрограммы 1</w:t>
            </w:r>
          </w:p>
        </w:tc>
        <w:tc>
          <w:tcPr>
            <w:tcW w:w="2041"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Задача подпрограммы 1</w:t>
            </w:r>
          </w:p>
        </w:tc>
        <w:tc>
          <w:tcPr>
            <w:tcW w:w="2041"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Ожидаемый результат подпрограммы 1</w:t>
            </w:r>
          </w:p>
        </w:tc>
        <w:tc>
          <w:tcPr>
            <w:tcW w:w="3005"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Федеральный, региональный, муниципальный проект, приоритетный проект, отраслевой проект, мероприятия, направленные на достижение цели федерального проекта, комплекс процессных мероприятий</w:t>
            </w:r>
          </w:p>
        </w:tc>
        <w:tc>
          <w:tcPr>
            <w:tcW w:w="3175" w:type="dxa"/>
          </w:tcPr>
          <w:p w:rsidR="00F87FDB" w:rsidRPr="00FE3C3E" w:rsidRDefault="00F87FDB" w:rsidP="00F87FDB">
            <w:pPr>
              <w:pStyle w:val="ConsPlusNormal"/>
              <w:rPr>
                <w:rFonts w:ascii="Times New Roman" w:hAnsi="Times New Roman" w:cs="Times New Roman"/>
              </w:rPr>
            </w:pPr>
            <w:r w:rsidRPr="00FE3C3E">
              <w:rPr>
                <w:rFonts w:ascii="Times New Roman" w:hAnsi="Times New Roman" w:cs="Times New Roman"/>
              </w:rPr>
              <w:t>Показатель подпрограммы 1</w:t>
            </w:r>
          </w:p>
        </w:tc>
      </w:tr>
      <w:tr w:rsidR="00F87FDB" w:rsidRPr="00FE3C3E" w:rsidTr="00F87FDB">
        <w:tc>
          <w:tcPr>
            <w:tcW w:w="2330"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w:t>
            </w:r>
          </w:p>
        </w:tc>
        <w:tc>
          <w:tcPr>
            <w:tcW w:w="2041"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w:t>
            </w:r>
          </w:p>
        </w:tc>
        <w:tc>
          <w:tcPr>
            <w:tcW w:w="2041"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w:t>
            </w:r>
          </w:p>
        </w:tc>
        <w:tc>
          <w:tcPr>
            <w:tcW w:w="3005"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w:t>
            </w:r>
          </w:p>
        </w:tc>
        <w:tc>
          <w:tcPr>
            <w:tcW w:w="3175" w:type="dxa"/>
          </w:tcPr>
          <w:p w:rsidR="00F87FDB" w:rsidRPr="00FE3C3E" w:rsidRDefault="00F87FDB" w:rsidP="00F87FDB">
            <w:pPr>
              <w:pStyle w:val="ConsPlusNormal"/>
              <w:jc w:val="center"/>
              <w:rPr>
                <w:rFonts w:ascii="Times New Roman" w:hAnsi="Times New Roman" w:cs="Times New Roman"/>
              </w:rPr>
            </w:pPr>
            <w:r w:rsidRPr="00FE3C3E">
              <w:rPr>
                <w:rFonts w:ascii="Times New Roman" w:hAnsi="Times New Roman" w:cs="Times New Roman"/>
              </w:rPr>
              <w:t>...</w:t>
            </w:r>
          </w:p>
        </w:tc>
      </w:tr>
      <w:tr w:rsidR="00F87FDB" w:rsidRPr="00FE3C3E" w:rsidTr="00F87FDB">
        <w:tc>
          <w:tcPr>
            <w:tcW w:w="2330" w:type="dxa"/>
          </w:tcPr>
          <w:p w:rsidR="00F87FDB" w:rsidRPr="00FE3C3E" w:rsidRDefault="00F87FDB" w:rsidP="00F87FDB">
            <w:pPr>
              <w:pStyle w:val="ConsPlusNormal"/>
              <w:rPr>
                <w:rFonts w:ascii="Times New Roman" w:hAnsi="Times New Roman" w:cs="Times New Roman"/>
              </w:rPr>
            </w:pPr>
          </w:p>
        </w:tc>
        <w:tc>
          <w:tcPr>
            <w:tcW w:w="2041" w:type="dxa"/>
          </w:tcPr>
          <w:p w:rsidR="00F87FDB" w:rsidRPr="00FE3C3E" w:rsidRDefault="00F87FDB" w:rsidP="00F87FDB">
            <w:pPr>
              <w:pStyle w:val="ConsPlusNormal"/>
              <w:rPr>
                <w:rFonts w:ascii="Times New Roman" w:hAnsi="Times New Roman" w:cs="Times New Roman"/>
              </w:rPr>
            </w:pPr>
          </w:p>
        </w:tc>
        <w:tc>
          <w:tcPr>
            <w:tcW w:w="2041" w:type="dxa"/>
          </w:tcPr>
          <w:p w:rsidR="00F87FDB" w:rsidRPr="00FE3C3E" w:rsidRDefault="00F87FDB" w:rsidP="00F87FDB">
            <w:pPr>
              <w:pStyle w:val="ConsPlusNormal"/>
              <w:rPr>
                <w:rFonts w:ascii="Times New Roman" w:hAnsi="Times New Roman" w:cs="Times New Roman"/>
              </w:rPr>
            </w:pPr>
          </w:p>
        </w:tc>
        <w:tc>
          <w:tcPr>
            <w:tcW w:w="3005" w:type="dxa"/>
          </w:tcPr>
          <w:p w:rsidR="00F87FDB" w:rsidRPr="00FE3C3E" w:rsidRDefault="00F87FDB" w:rsidP="00F87FDB">
            <w:pPr>
              <w:pStyle w:val="ConsPlusNormal"/>
              <w:rPr>
                <w:rFonts w:ascii="Times New Roman" w:hAnsi="Times New Roman" w:cs="Times New Roman"/>
              </w:rPr>
            </w:pPr>
          </w:p>
        </w:tc>
        <w:tc>
          <w:tcPr>
            <w:tcW w:w="3175" w:type="dxa"/>
          </w:tcPr>
          <w:p w:rsidR="00F87FDB" w:rsidRPr="00FE3C3E" w:rsidRDefault="00F87FDB" w:rsidP="00F87FDB">
            <w:pPr>
              <w:pStyle w:val="ConsPlusNormal"/>
              <w:rPr>
                <w:rFonts w:ascii="Times New Roman" w:hAnsi="Times New Roman" w:cs="Times New Roman"/>
              </w:rPr>
            </w:pPr>
          </w:p>
        </w:tc>
      </w:tr>
    </w:tbl>
    <w:p w:rsidR="00F87FDB" w:rsidRPr="002919A2" w:rsidRDefault="00F87FDB" w:rsidP="00F87FDB">
      <w:pPr>
        <w:pStyle w:val="ConsPlusNormal"/>
        <w:jc w:val="center"/>
        <w:rPr>
          <w:rFonts w:ascii="Times New Roman" w:hAnsi="Times New Roman" w:cs="Times New Roman"/>
          <w:sz w:val="24"/>
          <w:szCs w:val="24"/>
        </w:rPr>
      </w:pPr>
      <w:r w:rsidRPr="002919A2">
        <w:rPr>
          <w:rFonts w:ascii="Times New Roman" w:hAnsi="Times New Roman" w:cs="Times New Roman"/>
          <w:sz w:val="24"/>
          <w:szCs w:val="24"/>
        </w:rPr>
        <w:t>муниципальной программы</w:t>
      </w:r>
    </w:p>
    <w:p w:rsidR="00684E9E" w:rsidRPr="00FE3C3E" w:rsidRDefault="00684E9E">
      <w:pPr>
        <w:rPr>
          <w:rFonts w:ascii="Times New Roman" w:hAnsi="Times New Roman" w:cs="Times New Roman"/>
        </w:rPr>
        <w:sectPr w:rsidR="00684E9E" w:rsidRPr="00FE3C3E">
          <w:pgSz w:w="16838" w:h="11905" w:orient="landscape"/>
          <w:pgMar w:top="1701" w:right="1134" w:bottom="850" w:left="1134" w:header="0" w:footer="0" w:gutter="0"/>
          <w:cols w:space="720"/>
        </w:sectPr>
      </w:pPr>
    </w:p>
    <w:p w:rsidR="00684E9E" w:rsidRPr="00FE3C3E" w:rsidRDefault="00684E9E">
      <w:pPr>
        <w:pStyle w:val="ConsPlusNormal"/>
        <w:ind w:firstLine="540"/>
        <w:jc w:val="both"/>
        <w:rPr>
          <w:rFonts w:ascii="Times New Roman" w:hAnsi="Times New Roman" w:cs="Times New Roman"/>
        </w:rPr>
      </w:pPr>
      <w:r w:rsidRPr="00FE3C3E">
        <w:rPr>
          <w:rFonts w:ascii="Times New Roman" w:hAnsi="Times New Roman" w:cs="Times New Roman"/>
        </w:rPr>
        <w:lastRenderedPageBreak/>
        <w:t>в случае если подпрограммы не предусмотрены, таблица имеет следующую форму:</w:t>
      </w:r>
    </w:p>
    <w:p w:rsidR="00684E9E" w:rsidRPr="00FE3C3E" w:rsidRDefault="00684E9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3288"/>
        <w:gridCol w:w="1928"/>
      </w:tblGrid>
      <w:tr w:rsidR="00684E9E" w:rsidRPr="00FE3C3E" w:rsidTr="00495DC0">
        <w:tc>
          <w:tcPr>
            <w:tcW w:w="1928"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 xml:space="preserve">Задача </w:t>
            </w:r>
            <w:r w:rsidR="008C14F3"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c>
          <w:tcPr>
            <w:tcW w:w="1928"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 xml:space="preserve">Ожидаемый результат </w:t>
            </w:r>
            <w:r w:rsidR="008C14F3"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c>
          <w:tcPr>
            <w:tcW w:w="3288"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 xml:space="preserve">Структурный элемент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c>
          <w:tcPr>
            <w:tcW w:w="1928" w:type="dxa"/>
            <w:vAlign w:val="center"/>
          </w:tcPr>
          <w:p w:rsidR="00684E9E" w:rsidRPr="00FE3C3E" w:rsidRDefault="00684E9E" w:rsidP="00495DC0">
            <w:pPr>
              <w:pStyle w:val="ConsPlusNormal"/>
              <w:jc w:val="center"/>
              <w:rPr>
                <w:rFonts w:ascii="Times New Roman" w:hAnsi="Times New Roman" w:cs="Times New Roman"/>
              </w:rPr>
            </w:pPr>
            <w:r w:rsidRPr="00FE3C3E">
              <w:rPr>
                <w:rFonts w:ascii="Times New Roman" w:hAnsi="Times New Roman" w:cs="Times New Roman"/>
              </w:rPr>
              <w:t xml:space="preserve">Показатель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r>
      <w:tr w:rsidR="00684E9E" w:rsidRPr="00FE3C3E">
        <w:tc>
          <w:tcPr>
            <w:tcW w:w="9072" w:type="dxa"/>
            <w:gridSpan w:val="4"/>
          </w:tcPr>
          <w:p w:rsidR="00684E9E" w:rsidRPr="00FE3C3E" w:rsidRDefault="00684E9E" w:rsidP="007220A8">
            <w:pPr>
              <w:pStyle w:val="ConsPlusNormal"/>
              <w:jc w:val="center"/>
              <w:rPr>
                <w:rFonts w:ascii="Times New Roman" w:hAnsi="Times New Roman" w:cs="Times New Roman"/>
              </w:rPr>
            </w:pPr>
            <w:r w:rsidRPr="00FE3C3E">
              <w:rPr>
                <w:rFonts w:ascii="Times New Roman" w:hAnsi="Times New Roman" w:cs="Times New Roman"/>
              </w:rPr>
              <w:t xml:space="preserve">Цель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roofErr w:type="gramStart"/>
            <w:r w:rsidRPr="00FE3C3E">
              <w:rPr>
                <w:rFonts w:ascii="Times New Roman" w:hAnsi="Times New Roman" w:cs="Times New Roman"/>
              </w:rPr>
              <w:t>:...</w:t>
            </w:r>
            <w:proofErr w:type="gramEnd"/>
          </w:p>
        </w:tc>
      </w:tr>
      <w:tr w:rsidR="00684E9E" w:rsidRPr="00FE3C3E">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1</w:t>
            </w:r>
          </w:p>
        </w:tc>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2</w:t>
            </w:r>
          </w:p>
        </w:tc>
        <w:tc>
          <w:tcPr>
            <w:tcW w:w="328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3</w:t>
            </w:r>
          </w:p>
        </w:tc>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4</w:t>
            </w:r>
          </w:p>
        </w:tc>
      </w:tr>
      <w:tr w:rsidR="00684E9E" w:rsidRPr="00FE3C3E">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Задача 1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Ожидаемый результат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 1</w:t>
            </w:r>
          </w:p>
        </w:tc>
        <w:tc>
          <w:tcPr>
            <w:tcW w:w="3288" w:type="dxa"/>
          </w:tcPr>
          <w:p w:rsidR="00684E9E" w:rsidRPr="00FE3C3E" w:rsidRDefault="00684E9E" w:rsidP="007220A8">
            <w:pPr>
              <w:pStyle w:val="ConsPlusNormal"/>
              <w:jc w:val="center"/>
              <w:rPr>
                <w:rFonts w:ascii="Times New Roman" w:hAnsi="Times New Roman" w:cs="Times New Roman"/>
              </w:rPr>
            </w:pPr>
            <w:r w:rsidRPr="00FE3C3E">
              <w:rPr>
                <w:rFonts w:ascii="Times New Roman" w:hAnsi="Times New Roman" w:cs="Times New Roman"/>
              </w:rPr>
              <w:t>Федеральный</w:t>
            </w:r>
            <w:r w:rsidR="007220A8" w:rsidRPr="00FE3C3E">
              <w:rPr>
                <w:rFonts w:ascii="Times New Roman" w:hAnsi="Times New Roman" w:cs="Times New Roman"/>
              </w:rPr>
              <w:t xml:space="preserve">, </w:t>
            </w:r>
            <w:r w:rsidRPr="00FE3C3E">
              <w:rPr>
                <w:rFonts w:ascii="Times New Roman" w:hAnsi="Times New Roman" w:cs="Times New Roman"/>
              </w:rPr>
              <w:t>региональный</w:t>
            </w:r>
            <w:r w:rsidR="007220A8" w:rsidRPr="00FE3C3E">
              <w:rPr>
                <w:rFonts w:ascii="Times New Roman" w:hAnsi="Times New Roman" w:cs="Times New Roman"/>
              </w:rPr>
              <w:t>, муниципальный</w:t>
            </w:r>
            <w:r w:rsidRPr="00FE3C3E">
              <w:rPr>
                <w:rFonts w:ascii="Times New Roman" w:hAnsi="Times New Roman" w:cs="Times New Roman"/>
              </w:rPr>
              <w:t xml:space="preserve"> проект, приоритетный проект, отраслевой проект, мероприятия, направленные на достижение цели федерального проекта, комплекс процессных мероприятий</w:t>
            </w:r>
          </w:p>
        </w:tc>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Показатель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 1</w:t>
            </w:r>
          </w:p>
        </w:tc>
      </w:tr>
      <w:tr w:rsidR="00684E9E" w:rsidRPr="00FE3C3E">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Задача 2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w:t>
            </w:r>
          </w:p>
        </w:tc>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Ожидаемый результат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 2</w:t>
            </w:r>
          </w:p>
        </w:tc>
        <w:tc>
          <w:tcPr>
            <w:tcW w:w="3288" w:type="dxa"/>
          </w:tcPr>
          <w:p w:rsidR="00684E9E" w:rsidRPr="00FE3C3E" w:rsidRDefault="00684E9E" w:rsidP="007220A8">
            <w:pPr>
              <w:pStyle w:val="ConsPlusNormal"/>
              <w:jc w:val="center"/>
              <w:rPr>
                <w:rFonts w:ascii="Times New Roman" w:hAnsi="Times New Roman" w:cs="Times New Roman"/>
              </w:rPr>
            </w:pPr>
            <w:r w:rsidRPr="00FE3C3E">
              <w:rPr>
                <w:rFonts w:ascii="Times New Roman" w:hAnsi="Times New Roman" w:cs="Times New Roman"/>
              </w:rPr>
              <w:t>Федеральный</w:t>
            </w:r>
            <w:r w:rsidR="007220A8" w:rsidRPr="00FE3C3E">
              <w:rPr>
                <w:rFonts w:ascii="Times New Roman" w:hAnsi="Times New Roman" w:cs="Times New Roman"/>
              </w:rPr>
              <w:t>,</w:t>
            </w:r>
            <w:r w:rsidRPr="00FE3C3E">
              <w:rPr>
                <w:rFonts w:ascii="Times New Roman" w:hAnsi="Times New Roman" w:cs="Times New Roman"/>
              </w:rPr>
              <w:t xml:space="preserve"> региональный</w:t>
            </w:r>
            <w:r w:rsidR="007220A8" w:rsidRPr="00FE3C3E">
              <w:rPr>
                <w:rFonts w:ascii="Times New Roman" w:hAnsi="Times New Roman" w:cs="Times New Roman"/>
              </w:rPr>
              <w:t>, муниципальный</w:t>
            </w:r>
            <w:r w:rsidRPr="00FE3C3E">
              <w:rPr>
                <w:rFonts w:ascii="Times New Roman" w:hAnsi="Times New Roman" w:cs="Times New Roman"/>
              </w:rPr>
              <w:t xml:space="preserve"> проект, приоритетный проект, отраслевой проект, мероприятия, направленные на достижение цели федерального проекта, комплекс процессных мероприятий</w:t>
            </w:r>
          </w:p>
        </w:tc>
        <w:tc>
          <w:tcPr>
            <w:tcW w:w="1928" w:type="dxa"/>
          </w:tcPr>
          <w:p w:rsidR="00684E9E" w:rsidRPr="00FE3C3E" w:rsidRDefault="00684E9E" w:rsidP="007220A8">
            <w:pPr>
              <w:pStyle w:val="ConsPlusNormal"/>
              <w:rPr>
                <w:rFonts w:ascii="Times New Roman" w:hAnsi="Times New Roman" w:cs="Times New Roman"/>
              </w:rPr>
            </w:pPr>
            <w:r w:rsidRPr="00FE3C3E">
              <w:rPr>
                <w:rFonts w:ascii="Times New Roman" w:hAnsi="Times New Roman" w:cs="Times New Roman"/>
              </w:rPr>
              <w:t xml:space="preserve">Показатель </w:t>
            </w:r>
            <w:r w:rsidR="007220A8" w:rsidRPr="00FE3C3E">
              <w:rPr>
                <w:rFonts w:ascii="Times New Roman" w:hAnsi="Times New Roman" w:cs="Times New Roman"/>
              </w:rPr>
              <w:t>муниципальной</w:t>
            </w:r>
            <w:r w:rsidRPr="00FE3C3E">
              <w:rPr>
                <w:rFonts w:ascii="Times New Roman" w:hAnsi="Times New Roman" w:cs="Times New Roman"/>
              </w:rPr>
              <w:t xml:space="preserve"> программы 2</w:t>
            </w:r>
          </w:p>
        </w:tc>
      </w:tr>
      <w:tr w:rsidR="00684E9E" w:rsidRPr="00FE3C3E">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328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c>
          <w:tcPr>
            <w:tcW w:w="1928" w:type="dxa"/>
          </w:tcPr>
          <w:p w:rsidR="00684E9E" w:rsidRPr="00FE3C3E" w:rsidRDefault="00684E9E">
            <w:pPr>
              <w:pStyle w:val="ConsPlusNormal"/>
              <w:jc w:val="center"/>
              <w:rPr>
                <w:rFonts w:ascii="Times New Roman" w:hAnsi="Times New Roman" w:cs="Times New Roman"/>
              </w:rPr>
            </w:pPr>
            <w:r w:rsidRPr="00FE3C3E">
              <w:rPr>
                <w:rFonts w:ascii="Times New Roman" w:hAnsi="Times New Roman" w:cs="Times New Roman"/>
              </w:rPr>
              <w:t>...</w:t>
            </w:r>
          </w:p>
        </w:tc>
      </w:tr>
      <w:tr w:rsidR="00684E9E" w:rsidRPr="00FE3C3E">
        <w:tc>
          <w:tcPr>
            <w:tcW w:w="1928" w:type="dxa"/>
          </w:tcPr>
          <w:p w:rsidR="00684E9E" w:rsidRPr="00FE3C3E" w:rsidRDefault="00684E9E">
            <w:pPr>
              <w:pStyle w:val="ConsPlusNormal"/>
              <w:jc w:val="center"/>
              <w:rPr>
                <w:rFonts w:ascii="Times New Roman" w:hAnsi="Times New Roman" w:cs="Times New Roman"/>
              </w:rPr>
            </w:pPr>
          </w:p>
        </w:tc>
        <w:tc>
          <w:tcPr>
            <w:tcW w:w="1928" w:type="dxa"/>
          </w:tcPr>
          <w:p w:rsidR="00684E9E" w:rsidRPr="00FE3C3E" w:rsidRDefault="00684E9E">
            <w:pPr>
              <w:pStyle w:val="ConsPlusNormal"/>
              <w:jc w:val="center"/>
              <w:rPr>
                <w:rFonts w:ascii="Times New Roman" w:hAnsi="Times New Roman" w:cs="Times New Roman"/>
              </w:rPr>
            </w:pPr>
          </w:p>
        </w:tc>
        <w:tc>
          <w:tcPr>
            <w:tcW w:w="3288" w:type="dxa"/>
          </w:tcPr>
          <w:p w:rsidR="00684E9E" w:rsidRPr="00FE3C3E" w:rsidRDefault="00684E9E">
            <w:pPr>
              <w:pStyle w:val="ConsPlusNormal"/>
              <w:jc w:val="center"/>
              <w:rPr>
                <w:rFonts w:ascii="Times New Roman" w:hAnsi="Times New Roman" w:cs="Times New Roman"/>
              </w:rPr>
            </w:pPr>
          </w:p>
        </w:tc>
        <w:tc>
          <w:tcPr>
            <w:tcW w:w="1928" w:type="dxa"/>
          </w:tcPr>
          <w:p w:rsidR="00684E9E" w:rsidRPr="00FE3C3E" w:rsidRDefault="00684E9E">
            <w:pPr>
              <w:pStyle w:val="ConsPlusNormal"/>
              <w:jc w:val="center"/>
              <w:rPr>
                <w:rFonts w:ascii="Times New Roman" w:hAnsi="Times New Roman" w:cs="Times New Roman"/>
              </w:rPr>
            </w:pPr>
          </w:p>
        </w:tc>
      </w:tr>
    </w:tbl>
    <w:p w:rsidR="00684E9E" w:rsidRPr="00FE3C3E" w:rsidRDefault="00684E9E" w:rsidP="007220A8">
      <w:pPr>
        <w:pStyle w:val="ConsPlusNormal"/>
        <w:rPr>
          <w:rFonts w:ascii="Times New Roman" w:hAnsi="Times New Roman" w:cs="Times New Roman"/>
        </w:rPr>
      </w:pPr>
    </w:p>
    <w:sectPr w:rsidR="00684E9E" w:rsidRPr="00FE3C3E" w:rsidSect="004B2592">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A9" w:rsidRDefault="002D7BA9" w:rsidP="006C4F17">
      <w:pPr>
        <w:spacing w:after="0" w:line="240" w:lineRule="auto"/>
      </w:pPr>
      <w:r>
        <w:separator/>
      </w:r>
    </w:p>
  </w:endnote>
  <w:endnote w:type="continuationSeparator" w:id="0">
    <w:p w:rsidR="002D7BA9" w:rsidRDefault="002D7BA9" w:rsidP="006C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54172"/>
      <w:docPartObj>
        <w:docPartGallery w:val="Page Numbers (Bottom of Page)"/>
        <w:docPartUnique/>
      </w:docPartObj>
    </w:sdtPr>
    <w:sdtEndPr>
      <w:rPr>
        <w:rFonts w:ascii="Times New Roman" w:hAnsi="Times New Roman" w:cs="Times New Roman"/>
        <w:sz w:val="24"/>
        <w:szCs w:val="24"/>
      </w:rPr>
    </w:sdtEndPr>
    <w:sdtContent>
      <w:p w:rsidR="002D7BA9" w:rsidRDefault="002D7BA9">
        <w:pPr>
          <w:pStyle w:val="a8"/>
          <w:jc w:val="center"/>
        </w:pPr>
        <w:r w:rsidRPr="00FB4017">
          <w:rPr>
            <w:rFonts w:ascii="Times New Roman" w:hAnsi="Times New Roman" w:cs="Times New Roman"/>
            <w:sz w:val="24"/>
            <w:szCs w:val="24"/>
          </w:rPr>
          <w:fldChar w:fldCharType="begin"/>
        </w:r>
        <w:r w:rsidRPr="00FB4017">
          <w:rPr>
            <w:rFonts w:ascii="Times New Roman" w:hAnsi="Times New Roman" w:cs="Times New Roman"/>
            <w:sz w:val="24"/>
            <w:szCs w:val="24"/>
          </w:rPr>
          <w:instrText xml:space="preserve"> PAGE   \* MERGEFORMAT </w:instrText>
        </w:r>
        <w:r w:rsidRPr="00FB4017">
          <w:rPr>
            <w:rFonts w:ascii="Times New Roman" w:hAnsi="Times New Roman" w:cs="Times New Roman"/>
            <w:sz w:val="24"/>
            <w:szCs w:val="24"/>
          </w:rPr>
          <w:fldChar w:fldCharType="separate"/>
        </w:r>
        <w:r w:rsidR="004B4A39">
          <w:rPr>
            <w:rFonts w:ascii="Times New Roman" w:hAnsi="Times New Roman" w:cs="Times New Roman"/>
            <w:noProof/>
            <w:sz w:val="24"/>
            <w:szCs w:val="24"/>
          </w:rPr>
          <w:t>2</w:t>
        </w:r>
        <w:r w:rsidRPr="00FB4017">
          <w:rPr>
            <w:rFonts w:ascii="Times New Roman" w:hAnsi="Times New Roman" w:cs="Times New Roman"/>
            <w:sz w:val="24"/>
            <w:szCs w:val="24"/>
          </w:rPr>
          <w:fldChar w:fldCharType="end"/>
        </w:r>
      </w:p>
    </w:sdtContent>
  </w:sdt>
  <w:p w:rsidR="002D7BA9" w:rsidRDefault="002D7B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A9" w:rsidRDefault="002D7BA9" w:rsidP="006C4F17">
      <w:pPr>
        <w:spacing w:after="0" w:line="240" w:lineRule="auto"/>
      </w:pPr>
      <w:r>
        <w:separator/>
      </w:r>
    </w:p>
  </w:footnote>
  <w:footnote w:type="continuationSeparator" w:id="0">
    <w:p w:rsidR="002D7BA9" w:rsidRDefault="002D7BA9" w:rsidP="006C4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603"/>
    <w:multiLevelType w:val="hybridMultilevel"/>
    <w:tmpl w:val="CA444CE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2646F2"/>
    <w:multiLevelType w:val="hybridMultilevel"/>
    <w:tmpl w:val="42FC0F0C"/>
    <w:lvl w:ilvl="0" w:tplc="7446F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27619B"/>
    <w:multiLevelType w:val="hybridMultilevel"/>
    <w:tmpl w:val="F20C7CC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6779D3"/>
    <w:multiLevelType w:val="hybridMultilevel"/>
    <w:tmpl w:val="D1868128"/>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D32870"/>
    <w:multiLevelType w:val="hybridMultilevel"/>
    <w:tmpl w:val="2746F7FA"/>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4D73BF"/>
    <w:multiLevelType w:val="hybridMultilevel"/>
    <w:tmpl w:val="BAE2F2DC"/>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CE135D"/>
    <w:multiLevelType w:val="hybridMultilevel"/>
    <w:tmpl w:val="074A22A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626557D"/>
    <w:multiLevelType w:val="hybridMultilevel"/>
    <w:tmpl w:val="BF6E8580"/>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92213E"/>
    <w:multiLevelType w:val="hybridMultilevel"/>
    <w:tmpl w:val="882C644A"/>
    <w:lvl w:ilvl="0" w:tplc="95103536">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4A3C2062"/>
    <w:multiLevelType w:val="hybridMultilevel"/>
    <w:tmpl w:val="1BECB42C"/>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F8723AE"/>
    <w:multiLevelType w:val="hybridMultilevel"/>
    <w:tmpl w:val="1B6C7AD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9295603"/>
    <w:multiLevelType w:val="hybridMultilevel"/>
    <w:tmpl w:val="12D247E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B343096"/>
    <w:multiLevelType w:val="hybridMultilevel"/>
    <w:tmpl w:val="3D902D5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0E90539"/>
    <w:multiLevelType w:val="hybridMultilevel"/>
    <w:tmpl w:val="520054A0"/>
    <w:lvl w:ilvl="0" w:tplc="89E0F004">
      <w:start w:val="1"/>
      <w:numFmt w:val="decimal"/>
      <w:lvlText w:val="%1."/>
      <w:lvlJc w:val="left"/>
      <w:pPr>
        <w:tabs>
          <w:tab w:val="num" w:pos="1316"/>
        </w:tabs>
        <w:ind w:left="1316" w:hanging="4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1537B10"/>
    <w:multiLevelType w:val="hybridMultilevel"/>
    <w:tmpl w:val="F3DE30B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1570883"/>
    <w:multiLevelType w:val="hybridMultilevel"/>
    <w:tmpl w:val="67187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94883"/>
    <w:multiLevelType w:val="hybridMultilevel"/>
    <w:tmpl w:val="20802AC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8931CB1"/>
    <w:multiLevelType w:val="hybridMultilevel"/>
    <w:tmpl w:val="F44E1FC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A6D1F6A"/>
    <w:multiLevelType w:val="hybridMultilevel"/>
    <w:tmpl w:val="E772996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1246E8"/>
    <w:multiLevelType w:val="hybridMultilevel"/>
    <w:tmpl w:val="742893FE"/>
    <w:lvl w:ilvl="0" w:tplc="951035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96424D"/>
    <w:multiLevelType w:val="hybridMultilevel"/>
    <w:tmpl w:val="A976B15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25686E"/>
    <w:multiLevelType w:val="hybridMultilevel"/>
    <w:tmpl w:val="AB289670"/>
    <w:lvl w:ilvl="0" w:tplc="749011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2"/>
  </w:num>
  <w:num w:numId="5">
    <w:abstractNumId w:val="5"/>
  </w:num>
  <w:num w:numId="6">
    <w:abstractNumId w:val="10"/>
  </w:num>
  <w:num w:numId="7">
    <w:abstractNumId w:val="9"/>
  </w:num>
  <w:num w:numId="8">
    <w:abstractNumId w:val="16"/>
  </w:num>
  <w:num w:numId="9">
    <w:abstractNumId w:val="11"/>
  </w:num>
  <w:num w:numId="10">
    <w:abstractNumId w:val="7"/>
  </w:num>
  <w:num w:numId="11">
    <w:abstractNumId w:val="20"/>
  </w:num>
  <w:num w:numId="12">
    <w:abstractNumId w:val="18"/>
  </w:num>
  <w:num w:numId="13">
    <w:abstractNumId w:val="17"/>
  </w:num>
  <w:num w:numId="14">
    <w:abstractNumId w:val="3"/>
  </w:num>
  <w:num w:numId="15">
    <w:abstractNumId w:val="6"/>
  </w:num>
  <w:num w:numId="16">
    <w:abstractNumId w:val="4"/>
  </w:num>
  <w:num w:numId="17">
    <w:abstractNumId w:val="19"/>
  </w:num>
  <w:num w:numId="18">
    <w:abstractNumId w:val="13"/>
  </w:num>
  <w:num w:numId="19">
    <w:abstractNumId w:val="1"/>
  </w:num>
  <w:num w:numId="20">
    <w:abstractNumId w:val="21"/>
  </w:num>
  <w:num w:numId="21">
    <w:abstractNumId w:val="1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4E9E"/>
    <w:rsid w:val="000076EA"/>
    <w:rsid w:val="00007717"/>
    <w:rsid w:val="000114DF"/>
    <w:rsid w:val="0001469B"/>
    <w:rsid w:val="000146AE"/>
    <w:rsid w:val="00015912"/>
    <w:rsid w:val="000302E7"/>
    <w:rsid w:val="00035113"/>
    <w:rsid w:val="00035F98"/>
    <w:rsid w:val="00044A57"/>
    <w:rsid w:val="00062819"/>
    <w:rsid w:val="00062937"/>
    <w:rsid w:val="00072069"/>
    <w:rsid w:val="00077E06"/>
    <w:rsid w:val="000802B8"/>
    <w:rsid w:val="0008096D"/>
    <w:rsid w:val="000817C0"/>
    <w:rsid w:val="000836E5"/>
    <w:rsid w:val="000870CE"/>
    <w:rsid w:val="000939E4"/>
    <w:rsid w:val="000A4294"/>
    <w:rsid w:val="000B1BEE"/>
    <w:rsid w:val="000B1DA7"/>
    <w:rsid w:val="000B2676"/>
    <w:rsid w:val="000B3AFA"/>
    <w:rsid w:val="000C7B10"/>
    <w:rsid w:val="000D3F2D"/>
    <w:rsid w:val="000D5188"/>
    <w:rsid w:val="000E336D"/>
    <w:rsid w:val="000E52F9"/>
    <w:rsid w:val="000F240D"/>
    <w:rsid w:val="000F2A0B"/>
    <w:rsid w:val="001047C7"/>
    <w:rsid w:val="0010583D"/>
    <w:rsid w:val="00107E2D"/>
    <w:rsid w:val="00114900"/>
    <w:rsid w:val="00114D9F"/>
    <w:rsid w:val="00121FA8"/>
    <w:rsid w:val="00124408"/>
    <w:rsid w:val="0012547C"/>
    <w:rsid w:val="001334EF"/>
    <w:rsid w:val="001451A3"/>
    <w:rsid w:val="001578EC"/>
    <w:rsid w:val="00161E4A"/>
    <w:rsid w:val="00163C9D"/>
    <w:rsid w:val="00176503"/>
    <w:rsid w:val="00181848"/>
    <w:rsid w:val="0019038E"/>
    <w:rsid w:val="00192A07"/>
    <w:rsid w:val="00194AD3"/>
    <w:rsid w:val="00196896"/>
    <w:rsid w:val="001A3438"/>
    <w:rsid w:val="001A7119"/>
    <w:rsid w:val="001B2C7D"/>
    <w:rsid w:val="001C1219"/>
    <w:rsid w:val="001C2E03"/>
    <w:rsid w:val="001C3A20"/>
    <w:rsid w:val="001C4BA2"/>
    <w:rsid w:val="001C5485"/>
    <w:rsid w:val="001C5A34"/>
    <w:rsid w:val="001D1ADF"/>
    <w:rsid w:val="001E1C8A"/>
    <w:rsid w:val="001E41DF"/>
    <w:rsid w:val="001E4D1E"/>
    <w:rsid w:val="00202B00"/>
    <w:rsid w:val="00202DCC"/>
    <w:rsid w:val="00207FC6"/>
    <w:rsid w:val="00212D0C"/>
    <w:rsid w:val="00215DD6"/>
    <w:rsid w:val="00216C1D"/>
    <w:rsid w:val="00222FBE"/>
    <w:rsid w:val="002246D1"/>
    <w:rsid w:val="00225720"/>
    <w:rsid w:val="00235DBB"/>
    <w:rsid w:val="00241E21"/>
    <w:rsid w:val="002475C6"/>
    <w:rsid w:val="0025012F"/>
    <w:rsid w:val="00250B37"/>
    <w:rsid w:val="00260291"/>
    <w:rsid w:val="002606A8"/>
    <w:rsid w:val="002612FD"/>
    <w:rsid w:val="00265096"/>
    <w:rsid w:val="00265F4C"/>
    <w:rsid w:val="0027285B"/>
    <w:rsid w:val="00273110"/>
    <w:rsid w:val="00283B6B"/>
    <w:rsid w:val="00284D98"/>
    <w:rsid w:val="002919A2"/>
    <w:rsid w:val="00291B87"/>
    <w:rsid w:val="00295C54"/>
    <w:rsid w:val="002A36C5"/>
    <w:rsid w:val="002C42C4"/>
    <w:rsid w:val="002C5C37"/>
    <w:rsid w:val="002D0071"/>
    <w:rsid w:val="002D7BA9"/>
    <w:rsid w:val="002E0E1B"/>
    <w:rsid w:val="002E2780"/>
    <w:rsid w:val="002F25AE"/>
    <w:rsid w:val="002F3FAE"/>
    <w:rsid w:val="002F4ECD"/>
    <w:rsid w:val="002F4ED8"/>
    <w:rsid w:val="00302D8D"/>
    <w:rsid w:val="00302DAB"/>
    <w:rsid w:val="00303F72"/>
    <w:rsid w:val="00310C88"/>
    <w:rsid w:val="0031321B"/>
    <w:rsid w:val="00315C7D"/>
    <w:rsid w:val="00320700"/>
    <w:rsid w:val="003211C6"/>
    <w:rsid w:val="003237E1"/>
    <w:rsid w:val="003335B7"/>
    <w:rsid w:val="00335CEC"/>
    <w:rsid w:val="00337D12"/>
    <w:rsid w:val="00344A45"/>
    <w:rsid w:val="00345152"/>
    <w:rsid w:val="00345FE8"/>
    <w:rsid w:val="00350DED"/>
    <w:rsid w:val="00351ADA"/>
    <w:rsid w:val="00372E0A"/>
    <w:rsid w:val="003758A8"/>
    <w:rsid w:val="00376E4E"/>
    <w:rsid w:val="0038387F"/>
    <w:rsid w:val="0038413C"/>
    <w:rsid w:val="00385E66"/>
    <w:rsid w:val="00387632"/>
    <w:rsid w:val="0039041F"/>
    <w:rsid w:val="00390714"/>
    <w:rsid w:val="003922AB"/>
    <w:rsid w:val="0039568E"/>
    <w:rsid w:val="003A1A27"/>
    <w:rsid w:val="003B3356"/>
    <w:rsid w:val="003B3FEB"/>
    <w:rsid w:val="003B5BDB"/>
    <w:rsid w:val="003B6C4C"/>
    <w:rsid w:val="003B79E6"/>
    <w:rsid w:val="003C56D5"/>
    <w:rsid w:val="003C579F"/>
    <w:rsid w:val="003D0C08"/>
    <w:rsid w:val="003D3F8E"/>
    <w:rsid w:val="003D68EB"/>
    <w:rsid w:val="003E11FF"/>
    <w:rsid w:val="003F2B98"/>
    <w:rsid w:val="003F2CAE"/>
    <w:rsid w:val="003F3E99"/>
    <w:rsid w:val="00410501"/>
    <w:rsid w:val="00410C46"/>
    <w:rsid w:val="00412B63"/>
    <w:rsid w:val="00412D80"/>
    <w:rsid w:val="0041584D"/>
    <w:rsid w:val="00420248"/>
    <w:rsid w:val="00424DE8"/>
    <w:rsid w:val="00427435"/>
    <w:rsid w:val="00430969"/>
    <w:rsid w:val="004309F0"/>
    <w:rsid w:val="00436337"/>
    <w:rsid w:val="00450239"/>
    <w:rsid w:val="004570A3"/>
    <w:rsid w:val="00462536"/>
    <w:rsid w:val="004643B7"/>
    <w:rsid w:val="004663A1"/>
    <w:rsid w:val="00471619"/>
    <w:rsid w:val="00471D9C"/>
    <w:rsid w:val="004758BD"/>
    <w:rsid w:val="00476A28"/>
    <w:rsid w:val="004820E2"/>
    <w:rsid w:val="004840A7"/>
    <w:rsid w:val="00490CFB"/>
    <w:rsid w:val="00493910"/>
    <w:rsid w:val="00495B4E"/>
    <w:rsid w:val="00495DC0"/>
    <w:rsid w:val="00496F6C"/>
    <w:rsid w:val="004A2430"/>
    <w:rsid w:val="004B121C"/>
    <w:rsid w:val="004B2592"/>
    <w:rsid w:val="004B2FE3"/>
    <w:rsid w:val="004B3314"/>
    <w:rsid w:val="004B4A39"/>
    <w:rsid w:val="004C3952"/>
    <w:rsid w:val="004C4FC9"/>
    <w:rsid w:val="004C6D9B"/>
    <w:rsid w:val="004D2485"/>
    <w:rsid w:val="004D426A"/>
    <w:rsid w:val="004D6A3D"/>
    <w:rsid w:val="004D6B7D"/>
    <w:rsid w:val="004E05BC"/>
    <w:rsid w:val="004E3150"/>
    <w:rsid w:val="004E3538"/>
    <w:rsid w:val="004E47B2"/>
    <w:rsid w:val="004E5B1B"/>
    <w:rsid w:val="004E5BB7"/>
    <w:rsid w:val="004E5EA5"/>
    <w:rsid w:val="004E61D4"/>
    <w:rsid w:val="004F0DC8"/>
    <w:rsid w:val="005026E2"/>
    <w:rsid w:val="00505532"/>
    <w:rsid w:val="005148C2"/>
    <w:rsid w:val="005150F0"/>
    <w:rsid w:val="00515CBE"/>
    <w:rsid w:val="0052154F"/>
    <w:rsid w:val="00540176"/>
    <w:rsid w:val="00544515"/>
    <w:rsid w:val="005520E8"/>
    <w:rsid w:val="00552349"/>
    <w:rsid w:val="00560CB3"/>
    <w:rsid w:val="005630BA"/>
    <w:rsid w:val="00565137"/>
    <w:rsid w:val="00572E85"/>
    <w:rsid w:val="00576EE6"/>
    <w:rsid w:val="005935F2"/>
    <w:rsid w:val="00595120"/>
    <w:rsid w:val="005A1D05"/>
    <w:rsid w:val="005A2E1C"/>
    <w:rsid w:val="005B077B"/>
    <w:rsid w:val="005B3F65"/>
    <w:rsid w:val="005B5AAA"/>
    <w:rsid w:val="005C31F6"/>
    <w:rsid w:val="005C4874"/>
    <w:rsid w:val="005D1B8B"/>
    <w:rsid w:val="005D2113"/>
    <w:rsid w:val="005E2377"/>
    <w:rsid w:val="005E6AD9"/>
    <w:rsid w:val="005F0A17"/>
    <w:rsid w:val="005F37E2"/>
    <w:rsid w:val="005F7EF0"/>
    <w:rsid w:val="00601119"/>
    <w:rsid w:val="00602512"/>
    <w:rsid w:val="00613276"/>
    <w:rsid w:val="00613A7D"/>
    <w:rsid w:val="006141B2"/>
    <w:rsid w:val="00616991"/>
    <w:rsid w:val="00617F65"/>
    <w:rsid w:val="00620FEC"/>
    <w:rsid w:val="006227F2"/>
    <w:rsid w:val="0062456F"/>
    <w:rsid w:val="00627B08"/>
    <w:rsid w:val="00631263"/>
    <w:rsid w:val="0063532E"/>
    <w:rsid w:val="006432CB"/>
    <w:rsid w:val="006474C9"/>
    <w:rsid w:val="00652035"/>
    <w:rsid w:val="006550F0"/>
    <w:rsid w:val="0067240A"/>
    <w:rsid w:val="00674A54"/>
    <w:rsid w:val="00683C7F"/>
    <w:rsid w:val="00684E9E"/>
    <w:rsid w:val="00686493"/>
    <w:rsid w:val="00686566"/>
    <w:rsid w:val="006A0D8D"/>
    <w:rsid w:val="006B7DFB"/>
    <w:rsid w:val="006C4F17"/>
    <w:rsid w:val="006D053C"/>
    <w:rsid w:val="006D2331"/>
    <w:rsid w:val="006D31C3"/>
    <w:rsid w:val="006D3D32"/>
    <w:rsid w:val="006D47C5"/>
    <w:rsid w:val="006E25FA"/>
    <w:rsid w:val="006F57FD"/>
    <w:rsid w:val="00701E59"/>
    <w:rsid w:val="00705DC3"/>
    <w:rsid w:val="00711B84"/>
    <w:rsid w:val="00713088"/>
    <w:rsid w:val="0071312F"/>
    <w:rsid w:val="007220A8"/>
    <w:rsid w:val="0072340C"/>
    <w:rsid w:val="00727645"/>
    <w:rsid w:val="0074016E"/>
    <w:rsid w:val="00743C18"/>
    <w:rsid w:val="00754DA3"/>
    <w:rsid w:val="0076145B"/>
    <w:rsid w:val="0076532F"/>
    <w:rsid w:val="00767096"/>
    <w:rsid w:val="00771145"/>
    <w:rsid w:val="007717DF"/>
    <w:rsid w:val="00771965"/>
    <w:rsid w:val="00775C79"/>
    <w:rsid w:val="007814A9"/>
    <w:rsid w:val="007868F4"/>
    <w:rsid w:val="007A587B"/>
    <w:rsid w:val="007A6EB2"/>
    <w:rsid w:val="007A7EC2"/>
    <w:rsid w:val="007B0A3B"/>
    <w:rsid w:val="007B0FBD"/>
    <w:rsid w:val="007B12D1"/>
    <w:rsid w:val="007B43C6"/>
    <w:rsid w:val="007B5242"/>
    <w:rsid w:val="007B5EAF"/>
    <w:rsid w:val="007C4744"/>
    <w:rsid w:val="007D45A0"/>
    <w:rsid w:val="007D49B0"/>
    <w:rsid w:val="007E10AE"/>
    <w:rsid w:val="007E4E03"/>
    <w:rsid w:val="007E5883"/>
    <w:rsid w:val="007E6716"/>
    <w:rsid w:val="00814F66"/>
    <w:rsid w:val="00817499"/>
    <w:rsid w:val="008204C7"/>
    <w:rsid w:val="00825724"/>
    <w:rsid w:val="00827123"/>
    <w:rsid w:val="00830716"/>
    <w:rsid w:val="00834920"/>
    <w:rsid w:val="00835BC0"/>
    <w:rsid w:val="00842111"/>
    <w:rsid w:val="00843208"/>
    <w:rsid w:val="00843650"/>
    <w:rsid w:val="00843B13"/>
    <w:rsid w:val="00862A60"/>
    <w:rsid w:val="00877650"/>
    <w:rsid w:val="00880525"/>
    <w:rsid w:val="008846F4"/>
    <w:rsid w:val="008908C1"/>
    <w:rsid w:val="008940CA"/>
    <w:rsid w:val="008A0735"/>
    <w:rsid w:val="008A085C"/>
    <w:rsid w:val="008A379E"/>
    <w:rsid w:val="008A4A8C"/>
    <w:rsid w:val="008B503E"/>
    <w:rsid w:val="008C07E1"/>
    <w:rsid w:val="008C14F3"/>
    <w:rsid w:val="008C2704"/>
    <w:rsid w:val="008D0F17"/>
    <w:rsid w:val="008D1AD6"/>
    <w:rsid w:val="008D6AB1"/>
    <w:rsid w:val="008E6198"/>
    <w:rsid w:val="008E61A0"/>
    <w:rsid w:val="008E7202"/>
    <w:rsid w:val="008F0FEE"/>
    <w:rsid w:val="008F22E5"/>
    <w:rsid w:val="008F242E"/>
    <w:rsid w:val="00914722"/>
    <w:rsid w:val="00915C3D"/>
    <w:rsid w:val="00917CA2"/>
    <w:rsid w:val="0092038A"/>
    <w:rsid w:val="00927849"/>
    <w:rsid w:val="009340C3"/>
    <w:rsid w:val="00941A0D"/>
    <w:rsid w:val="00941A64"/>
    <w:rsid w:val="00946CB0"/>
    <w:rsid w:val="00947BB1"/>
    <w:rsid w:val="009562AA"/>
    <w:rsid w:val="009612FB"/>
    <w:rsid w:val="00965348"/>
    <w:rsid w:val="00973D3A"/>
    <w:rsid w:val="00977B45"/>
    <w:rsid w:val="00983ABA"/>
    <w:rsid w:val="009852F6"/>
    <w:rsid w:val="00986347"/>
    <w:rsid w:val="00987DDB"/>
    <w:rsid w:val="0099493B"/>
    <w:rsid w:val="00996E73"/>
    <w:rsid w:val="009B21CF"/>
    <w:rsid w:val="009B274F"/>
    <w:rsid w:val="009B6F24"/>
    <w:rsid w:val="009C41A9"/>
    <w:rsid w:val="009D2AF5"/>
    <w:rsid w:val="009E5D2D"/>
    <w:rsid w:val="009F2582"/>
    <w:rsid w:val="009F6541"/>
    <w:rsid w:val="009F7538"/>
    <w:rsid w:val="00A01CE8"/>
    <w:rsid w:val="00A0486E"/>
    <w:rsid w:val="00A10E2F"/>
    <w:rsid w:val="00A117E4"/>
    <w:rsid w:val="00A13756"/>
    <w:rsid w:val="00A23AC1"/>
    <w:rsid w:val="00A23B91"/>
    <w:rsid w:val="00A245C5"/>
    <w:rsid w:val="00A26984"/>
    <w:rsid w:val="00A31C04"/>
    <w:rsid w:val="00A47C10"/>
    <w:rsid w:val="00A52054"/>
    <w:rsid w:val="00A53D9F"/>
    <w:rsid w:val="00A6229C"/>
    <w:rsid w:val="00A702A7"/>
    <w:rsid w:val="00A70997"/>
    <w:rsid w:val="00A80F59"/>
    <w:rsid w:val="00A820C6"/>
    <w:rsid w:val="00A8382A"/>
    <w:rsid w:val="00A90791"/>
    <w:rsid w:val="00AA07A7"/>
    <w:rsid w:val="00AA447C"/>
    <w:rsid w:val="00AB1AD3"/>
    <w:rsid w:val="00AC67F5"/>
    <w:rsid w:val="00AC6B1C"/>
    <w:rsid w:val="00AC7F12"/>
    <w:rsid w:val="00AD053D"/>
    <w:rsid w:val="00AD4D1B"/>
    <w:rsid w:val="00AE656C"/>
    <w:rsid w:val="00AE783D"/>
    <w:rsid w:val="00AF1373"/>
    <w:rsid w:val="00AF4768"/>
    <w:rsid w:val="00B0571E"/>
    <w:rsid w:val="00B11C1C"/>
    <w:rsid w:val="00B12BF3"/>
    <w:rsid w:val="00B13451"/>
    <w:rsid w:val="00B15989"/>
    <w:rsid w:val="00B1763D"/>
    <w:rsid w:val="00B17F67"/>
    <w:rsid w:val="00B23614"/>
    <w:rsid w:val="00B27D88"/>
    <w:rsid w:val="00B30CE7"/>
    <w:rsid w:val="00B30EF4"/>
    <w:rsid w:val="00B3238D"/>
    <w:rsid w:val="00B323B5"/>
    <w:rsid w:val="00B32DBA"/>
    <w:rsid w:val="00B34997"/>
    <w:rsid w:val="00B46F9C"/>
    <w:rsid w:val="00B50371"/>
    <w:rsid w:val="00B514F0"/>
    <w:rsid w:val="00B53C79"/>
    <w:rsid w:val="00B5518C"/>
    <w:rsid w:val="00B56BA8"/>
    <w:rsid w:val="00B6290C"/>
    <w:rsid w:val="00B654E8"/>
    <w:rsid w:val="00B71001"/>
    <w:rsid w:val="00B727F8"/>
    <w:rsid w:val="00B952EE"/>
    <w:rsid w:val="00BA26BA"/>
    <w:rsid w:val="00BA526A"/>
    <w:rsid w:val="00BB03BC"/>
    <w:rsid w:val="00BB267A"/>
    <w:rsid w:val="00BB2B66"/>
    <w:rsid w:val="00BB41D3"/>
    <w:rsid w:val="00BB5C2B"/>
    <w:rsid w:val="00BD0D7D"/>
    <w:rsid w:val="00BE6D2F"/>
    <w:rsid w:val="00BF38DB"/>
    <w:rsid w:val="00C00316"/>
    <w:rsid w:val="00C030A5"/>
    <w:rsid w:val="00C0750C"/>
    <w:rsid w:val="00C256E4"/>
    <w:rsid w:val="00C27C51"/>
    <w:rsid w:val="00C5442B"/>
    <w:rsid w:val="00C61495"/>
    <w:rsid w:val="00C639F7"/>
    <w:rsid w:val="00C7716F"/>
    <w:rsid w:val="00C8005C"/>
    <w:rsid w:val="00C8659E"/>
    <w:rsid w:val="00C86C27"/>
    <w:rsid w:val="00C94C1A"/>
    <w:rsid w:val="00CA6EE4"/>
    <w:rsid w:val="00CB1890"/>
    <w:rsid w:val="00CB4AC3"/>
    <w:rsid w:val="00CB53C9"/>
    <w:rsid w:val="00CB5A0C"/>
    <w:rsid w:val="00CC4ADD"/>
    <w:rsid w:val="00CC527C"/>
    <w:rsid w:val="00CD30F5"/>
    <w:rsid w:val="00CF02FC"/>
    <w:rsid w:val="00CF1232"/>
    <w:rsid w:val="00CF1717"/>
    <w:rsid w:val="00CF5341"/>
    <w:rsid w:val="00D00124"/>
    <w:rsid w:val="00D00248"/>
    <w:rsid w:val="00D040C5"/>
    <w:rsid w:val="00D04FDD"/>
    <w:rsid w:val="00D06385"/>
    <w:rsid w:val="00D06F55"/>
    <w:rsid w:val="00D1021B"/>
    <w:rsid w:val="00D10392"/>
    <w:rsid w:val="00D10B2D"/>
    <w:rsid w:val="00D10B41"/>
    <w:rsid w:val="00D1624F"/>
    <w:rsid w:val="00D33871"/>
    <w:rsid w:val="00D40E47"/>
    <w:rsid w:val="00D63309"/>
    <w:rsid w:val="00D639DE"/>
    <w:rsid w:val="00D63F3B"/>
    <w:rsid w:val="00D7649E"/>
    <w:rsid w:val="00DA2F64"/>
    <w:rsid w:val="00DA7126"/>
    <w:rsid w:val="00DB15FB"/>
    <w:rsid w:val="00DB652D"/>
    <w:rsid w:val="00DB763B"/>
    <w:rsid w:val="00DC08B2"/>
    <w:rsid w:val="00DC10B8"/>
    <w:rsid w:val="00DC63E2"/>
    <w:rsid w:val="00DD02DA"/>
    <w:rsid w:val="00DD73A3"/>
    <w:rsid w:val="00DD75A6"/>
    <w:rsid w:val="00DD7F5B"/>
    <w:rsid w:val="00DE62AC"/>
    <w:rsid w:val="00DF0A21"/>
    <w:rsid w:val="00DF371F"/>
    <w:rsid w:val="00DF4071"/>
    <w:rsid w:val="00DF4F4F"/>
    <w:rsid w:val="00DF69A8"/>
    <w:rsid w:val="00DF7822"/>
    <w:rsid w:val="00E113FC"/>
    <w:rsid w:val="00E11BE4"/>
    <w:rsid w:val="00E12E60"/>
    <w:rsid w:val="00E16E69"/>
    <w:rsid w:val="00E17BF5"/>
    <w:rsid w:val="00E22991"/>
    <w:rsid w:val="00E26AA2"/>
    <w:rsid w:val="00E32526"/>
    <w:rsid w:val="00E343AA"/>
    <w:rsid w:val="00E47DD8"/>
    <w:rsid w:val="00E5098C"/>
    <w:rsid w:val="00E5188D"/>
    <w:rsid w:val="00E52284"/>
    <w:rsid w:val="00E56A23"/>
    <w:rsid w:val="00E6023A"/>
    <w:rsid w:val="00E752F1"/>
    <w:rsid w:val="00E806DE"/>
    <w:rsid w:val="00E86623"/>
    <w:rsid w:val="00E901F6"/>
    <w:rsid w:val="00E962C2"/>
    <w:rsid w:val="00EB0169"/>
    <w:rsid w:val="00EB31C3"/>
    <w:rsid w:val="00EB465B"/>
    <w:rsid w:val="00EC1533"/>
    <w:rsid w:val="00EC39DB"/>
    <w:rsid w:val="00EC5E2C"/>
    <w:rsid w:val="00EC6056"/>
    <w:rsid w:val="00EC642D"/>
    <w:rsid w:val="00EC7F9E"/>
    <w:rsid w:val="00ED3E9F"/>
    <w:rsid w:val="00ED5BE0"/>
    <w:rsid w:val="00ED5F33"/>
    <w:rsid w:val="00ED736E"/>
    <w:rsid w:val="00EE1182"/>
    <w:rsid w:val="00EE2234"/>
    <w:rsid w:val="00EF0C48"/>
    <w:rsid w:val="00EF42CF"/>
    <w:rsid w:val="00F0241C"/>
    <w:rsid w:val="00F07F28"/>
    <w:rsid w:val="00F1053A"/>
    <w:rsid w:val="00F21FEC"/>
    <w:rsid w:val="00F23F96"/>
    <w:rsid w:val="00F52CF8"/>
    <w:rsid w:val="00F54241"/>
    <w:rsid w:val="00F6063D"/>
    <w:rsid w:val="00F70504"/>
    <w:rsid w:val="00F81DBE"/>
    <w:rsid w:val="00F838EE"/>
    <w:rsid w:val="00F87FDB"/>
    <w:rsid w:val="00F96930"/>
    <w:rsid w:val="00FA4002"/>
    <w:rsid w:val="00FA6BAE"/>
    <w:rsid w:val="00FB4017"/>
    <w:rsid w:val="00FC0F2D"/>
    <w:rsid w:val="00FC5E79"/>
    <w:rsid w:val="00FC5F9E"/>
    <w:rsid w:val="00FD258F"/>
    <w:rsid w:val="00FD360A"/>
    <w:rsid w:val="00FE0841"/>
    <w:rsid w:val="00FE3C3E"/>
    <w:rsid w:val="00FE4911"/>
    <w:rsid w:val="00FF10E3"/>
    <w:rsid w:val="00FF3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9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E9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84E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84E9E"/>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84E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84E9E"/>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84E9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84E9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84E9E"/>
    <w:pPr>
      <w:widowControl w:val="0"/>
      <w:autoSpaceDE w:val="0"/>
      <w:autoSpaceDN w:val="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684E9E"/>
    <w:rPr>
      <w:rFonts w:ascii="Tahoma" w:hAnsi="Tahoma" w:cs="Tahoma"/>
      <w:sz w:val="16"/>
      <w:szCs w:val="16"/>
    </w:rPr>
  </w:style>
  <w:style w:type="character" w:customStyle="1" w:styleId="a4">
    <w:name w:val="Текст выноски Знак"/>
    <w:basedOn w:val="a0"/>
    <w:link w:val="a3"/>
    <w:uiPriority w:val="99"/>
    <w:semiHidden/>
    <w:rsid w:val="00684E9E"/>
    <w:rPr>
      <w:rFonts w:ascii="Tahoma" w:hAnsi="Tahoma" w:cs="Tahoma"/>
      <w:sz w:val="16"/>
      <w:szCs w:val="16"/>
    </w:rPr>
  </w:style>
  <w:style w:type="table" w:styleId="a5">
    <w:name w:val="Table Grid"/>
    <w:basedOn w:val="a1"/>
    <w:uiPriority w:val="59"/>
    <w:rsid w:val="008C0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C4F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4F17"/>
    <w:rPr>
      <w:rFonts w:eastAsiaTheme="minorEastAsia"/>
      <w:lang w:eastAsia="ru-RU"/>
    </w:rPr>
  </w:style>
  <w:style w:type="paragraph" w:styleId="a8">
    <w:name w:val="footer"/>
    <w:basedOn w:val="a"/>
    <w:link w:val="a9"/>
    <w:uiPriority w:val="99"/>
    <w:unhideWhenUsed/>
    <w:rsid w:val="006C4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F17"/>
    <w:rPr>
      <w:rFonts w:eastAsiaTheme="minorEastAsia"/>
      <w:lang w:eastAsia="ru-RU"/>
    </w:rPr>
  </w:style>
  <w:style w:type="paragraph" w:styleId="aa">
    <w:name w:val="List Paragraph"/>
    <w:basedOn w:val="a"/>
    <w:uiPriority w:val="34"/>
    <w:qFormat/>
    <w:rsid w:val="00DF371F"/>
    <w:pPr>
      <w:ind w:left="720"/>
      <w:contextualSpacing/>
    </w:pPr>
  </w:style>
  <w:style w:type="paragraph" w:styleId="ab">
    <w:name w:val="Body Text"/>
    <w:basedOn w:val="a"/>
    <w:link w:val="ac"/>
    <w:unhideWhenUsed/>
    <w:rsid w:val="00DF371F"/>
    <w:pPr>
      <w:tabs>
        <w:tab w:val="left" w:pos="709"/>
      </w:tabs>
      <w:spacing w:after="0" w:line="240" w:lineRule="auto"/>
    </w:pPr>
    <w:rPr>
      <w:rFonts w:ascii="Times New Roman" w:eastAsia="Times New Roman" w:hAnsi="Times New Roman" w:cs="Times New Roman"/>
      <w:szCs w:val="24"/>
    </w:rPr>
  </w:style>
  <w:style w:type="character" w:customStyle="1" w:styleId="ac">
    <w:name w:val="Основной текст Знак"/>
    <w:basedOn w:val="a0"/>
    <w:link w:val="ab"/>
    <w:rsid w:val="00DF371F"/>
    <w:rPr>
      <w:rFonts w:ascii="Times New Roman" w:eastAsia="Times New Roman" w:hAnsi="Times New Roman" w:cs="Times New Roman"/>
      <w:szCs w:val="24"/>
      <w:lang w:eastAsia="ru-RU"/>
    </w:rPr>
  </w:style>
  <w:style w:type="character" w:styleId="ad">
    <w:name w:val="Hyperlink"/>
    <w:basedOn w:val="a0"/>
    <w:uiPriority w:val="99"/>
    <w:unhideWhenUsed/>
    <w:rsid w:val="00DF3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7F7CC5DC2DA0A8BBC27BEAF83D0746520B058A67CD2F53ECCEB001657DDDBE23A569C10CDABB84DAA13AD98B1C19672223DA5E39499F5A3wDu5G" TargetMode="External"/><Relationship Id="rId18" Type="http://schemas.openxmlformats.org/officeDocument/2006/relationships/hyperlink" Target="consultantplus://offline/ref=97F7CC5DC2DA0A8BBC27BEAF83D0746520B052AF78D2F53ECCEB001657DDDBE23A569C10CDABBC49AB13AD98B1C19672223DA5E39499F5A3wDu5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7F7CC5DC2DA0A8BBC27BEAF83D0746520B058A67CD2F53ECCEB001657DDDBE23A569C10CDABBC4AA713AD98B1C19672223DA5E39499F5A3wDu5G" TargetMode="External"/><Relationship Id="rId7" Type="http://schemas.openxmlformats.org/officeDocument/2006/relationships/endnotes" Target="endnotes.xml"/><Relationship Id="rId12" Type="http://schemas.openxmlformats.org/officeDocument/2006/relationships/hyperlink" Target="consultantplus://offline/ref=97F7CC5DC2DA0A8BBC27BEAF83D0746520B058A67CD2F53ECCEB001657DDDBE23A569C10CDABBE49A213AD98B1C19672223DA5E39499F5A3wDu5G" TargetMode="External"/><Relationship Id="rId17" Type="http://schemas.openxmlformats.org/officeDocument/2006/relationships/hyperlink" Target="consultantplus://offline/ref=97F7CC5DC2DA0A8BBC27BEAF83D0746520B058A67CD2F53ECCEB001657DDDBE23A569C10CDABBB4BA713AD98B1C19672223DA5E39499F5A3wDu5G" TargetMode="External"/><Relationship Id="rId25" Type="http://schemas.openxmlformats.org/officeDocument/2006/relationships/hyperlink" Target="consultantplus://offline/ref=97F7CC5DC2DA0A8BBC27BEAF83D0746520B058A67CD2F53ECCEB001657DDDBE23A569C10CDABBC4BAB13AD98B1C19672223DA5E39499F5A3wDu5G" TargetMode="External"/><Relationship Id="rId2" Type="http://schemas.openxmlformats.org/officeDocument/2006/relationships/numbering" Target="numbering.xml"/><Relationship Id="rId16" Type="http://schemas.openxmlformats.org/officeDocument/2006/relationships/hyperlink" Target="consultantplus://offline/ref=97F7CC5DC2DA0A8BBC27BEAF83D0746520B052AF78D2F53ECCEB001657DDDBE23A569C10CDABBC49A413AD98B1C19672223DA5E39499F5A3wDu5G" TargetMode="External"/><Relationship Id="rId20" Type="http://schemas.openxmlformats.org/officeDocument/2006/relationships/hyperlink" Target="consultantplus://offline/ref=97F7CC5DC2DA0A8BBC27BEAF83D0746520B052AF78D2F53ECCEB001657DDDBE23A569C10CDABBC49AB13AD98B1C19672223DA5E39499F5A3wDu5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7CC5DC2DA0A8BBC27BEAF83D0746520B058A67CD2F53ECCEB001657DDDBE23A569C10CDABBB4EA013AD98B1C19672223DA5E39499F5A3wDu5G" TargetMode="External"/><Relationship Id="rId24" Type="http://schemas.openxmlformats.org/officeDocument/2006/relationships/hyperlink" Target="consultantplus://offline/ref=97F7CC5DC2DA0A8BBC27BEAF83D0746520B058A67CD2F53ECCEB001657DDDBE23A569C10CDABBC4BAB13AD98B1C19672223DA5E39499F5A3wDu5G" TargetMode="External"/><Relationship Id="rId5" Type="http://schemas.openxmlformats.org/officeDocument/2006/relationships/webSettings" Target="webSettings.xml"/><Relationship Id="rId15" Type="http://schemas.openxmlformats.org/officeDocument/2006/relationships/hyperlink" Target="consultantplus://offline/ref=97F7CC5DC2DA0A8BBC27BEAF83D0746520B058A67CD2F53ECCEB001657DDDBE23A569C10CDABBB4EA013AD98B1C19672223DA5E39499F5A3wDu5G" TargetMode="External"/><Relationship Id="rId23" Type="http://schemas.openxmlformats.org/officeDocument/2006/relationships/hyperlink" Target="consultantplus://offline/ref=97F7CC5DC2DA0A8BBC27BEAF83D0746520B052AF78D2F53ECCEB001657DDDBE23A569C10CDABBC49AB13AD98B1C19672223DA5E39499F5A3wDu5G" TargetMode="External"/><Relationship Id="rId28" Type="http://schemas.openxmlformats.org/officeDocument/2006/relationships/hyperlink" Target="consultantplus://offline/ref=97F7CC5DC2DA0A8BBC27BEAF83D0746520B753A77FD1F53ECCEB001657DDDBE23A569C10CDABBF4FA413AD98B1C19672223DA5E39499F5A3wDu5G"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97F7CC5DC2DA0A8BBC27BEAF83D0746520B052AF78D2F53ECCEB001657DDDBE23A569C10CDABBC49AB13AD98B1C19672223DA5E39499F5A3wDu5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7F7CC5DC2DA0A8BBC27A1BE96D0746521B156A779D0F53ECCEB001657DDDBE22856C41CCFABA04EA206FBC9F7w9u6G" TargetMode="External"/><Relationship Id="rId22" Type="http://schemas.openxmlformats.org/officeDocument/2006/relationships/hyperlink" Target="consultantplus://offline/ref=97F7CC5DC2DA0A8BBC27BEAF83D0746520B052AF78D2F53ECCEB001657DDDBE23A569C10CDABBC49AB13AD98B1C19672223DA5E39499F5A3wDu5G" TargetMode="External"/><Relationship Id="rId27" Type="http://schemas.openxmlformats.org/officeDocument/2006/relationships/hyperlink" Target="consultantplus://offline/ref=97F7CC5DC2DA0A8BBC27BEAF83D0746520B753A77FD1F53ECCEB001657DDDBE23A569C10CDABBF4FA413AD98B1C19672223DA5E39499F5A3wDu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573E-3893-46B6-BAED-8FDBCCD2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11020</Words>
  <Characters>62819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хватова_оа</cp:lastModifiedBy>
  <cp:revision>2</cp:revision>
  <cp:lastPrinted>2022-04-13T07:14:00Z</cp:lastPrinted>
  <dcterms:created xsi:type="dcterms:W3CDTF">2022-04-27T08:59:00Z</dcterms:created>
  <dcterms:modified xsi:type="dcterms:W3CDTF">2022-04-27T08:59:00Z</dcterms:modified>
</cp:coreProperties>
</file>