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2764"/>
        <w:tblW w:w="5569" w:type="dxa"/>
        <w:tblLook w:val="04A0"/>
      </w:tblPr>
      <w:tblGrid>
        <w:gridCol w:w="5569"/>
      </w:tblGrid>
      <w:tr w:rsidR="00AA40F3" w:rsidRPr="00FC6912" w:rsidTr="004811A3">
        <w:trPr>
          <w:trHeight w:val="3683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0F3" w:rsidRPr="00FC6912" w:rsidRDefault="00AA40F3" w:rsidP="004811A3">
            <w:pPr>
              <w:ind w:right="-108"/>
              <w:rPr>
                <w:szCs w:val="26"/>
              </w:rPr>
            </w:pPr>
            <w:proofErr w:type="gramStart"/>
            <w:r w:rsidRPr="00FC6912">
              <w:rPr>
                <w:szCs w:val="26"/>
              </w:rPr>
              <w:t>О внесении изменений в  Порядок взаимодействия заказчиков с уполномоченным учреждением на осуществление полномочий на определение</w:t>
            </w:r>
            <w:proofErr w:type="gramEnd"/>
            <w:r w:rsidRPr="00FC6912">
              <w:rPr>
                <w:szCs w:val="26"/>
              </w:rPr>
              <w:t xml:space="preserve"> поставщиков (подрядчиков, исполнителей), утвержденный Постановлением администрации муниципального образования Ломоносовский муниципальный район Ленинградской области от 08.04.2020 №473/20 (в редакции  постановления администрации муниципального образования Ломоносовский муниципальный район Ленинградской области от 12.11.2021 № 2054/21)</w:t>
            </w:r>
          </w:p>
        </w:tc>
      </w:tr>
    </w:tbl>
    <w:p w:rsidR="004811A3" w:rsidRDefault="004811A3" w:rsidP="004811A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11886822" r:id="rId9"/>
        </w:object>
      </w:r>
      <w:r>
        <w:t xml:space="preserve">   </w:t>
      </w:r>
    </w:p>
    <w:p w:rsidR="004811A3" w:rsidRPr="004811A3" w:rsidRDefault="004811A3" w:rsidP="004811A3">
      <w:pPr>
        <w:spacing w:line="273" w:lineRule="exact"/>
        <w:ind w:right="-427"/>
        <w:jc w:val="center"/>
        <w:rPr>
          <w:b/>
          <w:sz w:val="24"/>
          <w:szCs w:val="24"/>
        </w:rPr>
      </w:pPr>
      <w:r w:rsidRPr="004811A3">
        <w:rPr>
          <w:b/>
          <w:sz w:val="24"/>
          <w:szCs w:val="24"/>
        </w:rPr>
        <w:t xml:space="preserve">АДМИНИСТРАЦИЯ МУНИЦИПАЛЬНОГО ОБРАЗОВАНИЯ </w:t>
      </w:r>
    </w:p>
    <w:p w:rsidR="004811A3" w:rsidRPr="004811A3" w:rsidRDefault="004811A3" w:rsidP="004811A3">
      <w:pPr>
        <w:spacing w:line="273" w:lineRule="exact"/>
        <w:ind w:right="-427"/>
        <w:rPr>
          <w:b/>
          <w:sz w:val="24"/>
          <w:szCs w:val="24"/>
        </w:rPr>
      </w:pPr>
      <w:r w:rsidRPr="004811A3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4811A3" w:rsidRPr="00416B7F" w:rsidRDefault="004811A3" w:rsidP="004811A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A40F3" w:rsidRDefault="001F36E8" w:rsidP="004811A3">
      <w:pPr>
        <w:rPr>
          <w:b/>
          <w:szCs w:val="26"/>
        </w:rPr>
      </w:pPr>
      <w:r>
        <w:t>от 19.04.2022</w:t>
      </w:r>
      <w:r w:rsidR="004811A3" w:rsidRPr="00327D65">
        <w:t xml:space="preserve">                                                                  </w:t>
      </w:r>
      <w:r>
        <w:t xml:space="preserve">                     </w:t>
      </w:r>
      <w:r w:rsidR="004811A3">
        <w:t>№</w:t>
      </w:r>
      <w:r w:rsidR="004811A3" w:rsidRPr="00726532">
        <w:t xml:space="preserve"> </w:t>
      </w:r>
      <w:r>
        <w:t>689/22</w:t>
      </w:r>
      <w:r w:rsidR="004811A3" w:rsidRPr="00726532">
        <w:t xml:space="preserve">    </w:t>
      </w:r>
    </w:p>
    <w:p w:rsidR="00AA40F3" w:rsidRDefault="00AA40F3" w:rsidP="00AA40F3">
      <w:pPr>
        <w:rPr>
          <w:b/>
          <w:szCs w:val="26"/>
        </w:rPr>
      </w:pPr>
    </w:p>
    <w:p w:rsidR="00AA40F3" w:rsidRDefault="00AA40F3" w:rsidP="00AA40F3">
      <w:pPr>
        <w:rPr>
          <w:b/>
          <w:szCs w:val="26"/>
        </w:rPr>
      </w:pPr>
    </w:p>
    <w:p w:rsidR="00AA40F3" w:rsidRDefault="00AA40F3" w:rsidP="00AA40F3">
      <w:pPr>
        <w:rPr>
          <w:b/>
          <w:szCs w:val="26"/>
        </w:rPr>
      </w:pPr>
    </w:p>
    <w:p w:rsidR="00AA40F3" w:rsidRPr="00FC6912" w:rsidRDefault="00AA40F3" w:rsidP="00AA40F3">
      <w:pPr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Pr="00FC6912" w:rsidRDefault="00AA40F3" w:rsidP="00AA40F3">
      <w:pPr>
        <w:ind w:firstLine="993"/>
        <w:rPr>
          <w:szCs w:val="26"/>
        </w:rPr>
      </w:pPr>
    </w:p>
    <w:p w:rsidR="00AA40F3" w:rsidRDefault="00AA40F3" w:rsidP="004811A3">
      <w:pPr>
        <w:rPr>
          <w:szCs w:val="26"/>
        </w:rPr>
      </w:pPr>
    </w:p>
    <w:p w:rsidR="004811A3" w:rsidRPr="001F36E8" w:rsidRDefault="004811A3" w:rsidP="004811A3">
      <w:pPr>
        <w:rPr>
          <w:szCs w:val="26"/>
        </w:rPr>
      </w:pPr>
    </w:p>
    <w:p w:rsidR="00AA40F3" w:rsidRPr="00FC6912" w:rsidRDefault="00AA40F3" w:rsidP="00AA40F3">
      <w:pPr>
        <w:rPr>
          <w:szCs w:val="26"/>
        </w:rPr>
      </w:pPr>
    </w:p>
    <w:p w:rsidR="00AA40F3" w:rsidRPr="00FC6912" w:rsidRDefault="00AA40F3" w:rsidP="00AA40F3">
      <w:pPr>
        <w:ind w:firstLine="708"/>
        <w:rPr>
          <w:szCs w:val="26"/>
        </w:rPr>
      </w:pPr>
      <w:r w:rsidRPr="00FC6912">
        <w:rPr>
          <w:szCs w:val="26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Ломоносовский муниципальный район Ленинградской области</w:t>
      </w:r>
    </w:p>
    <w:p w:rsidR="00AA40F3" w:rsidRPr="00FC6912" w:rsidRDefault="00AA40F3" w:rsidP="00AA40F3">
      <w:pPr>
        <w:ind w:firstLine="851"/>
        <w:jc w:val="center"/>
        <w:rPr>
          <w:szCs w:val="26"/>
        </w:rPr>
      </w:pPr>
    </w:p>
    <w:p w:rsidR="00AA40F3" w:rsidRPr="00FC6912" w:rsidRDefault="00AA40F3" w:rsidP="00AA40F3">
      <w:pPr>
        <w:ind w:firstLine="851"/>
        <w:jc w:val="center"/>
        <w:rPr>
          <w:szCs w:val="26"/>
        </w:rPr>
      </w:pPr>
      <w:proofErr w:type="spellStart"/>
      <w:proofErr w:type="gramStart"/>
      <w:r w:rsidRPr="00FC6912">
        <w:rPr>
          <w:szCs w:val="26"/>
        </w:rPr>
        <w:t>п</w:t>
      </w:r>
      <w:proofErr w:type="spellEnd"/>
      <w:proofErr w:type="gramEnd"/>
      <w:r w:rsidRPr="00FC6912">
        <w:rPr>
          <w:szCs w:val="26"/>
        </w:rPr>
        <w:t xml:space="preserve"> о с т а </w:t>
      </w:r>
      <w:proofErr w:type="spellStart"/>
      <w:r w:rsidRPr="00FC6912">
        <w:rPr>
          <w:szCs w:val="26"/>
        </w:rPr>
        <w:t>н</w:t>
      </w:r>
      <w:proofErr w:type="spellEnd"/>
      <w:r w:rsidRPr="00FC6912">
        <w:rPr>
          <w:szCs w:val="26"/>
        </w:rPr>
        <w:t xml:space="preserve"> о в л я е т</w:t>
      </w:r>
    </w:p>
    <w:p w:rsidR="00AA40F3" w:rsidRPr="00FC6912" w:rsidRDefault="00AA40F3" w:rsidP="00AA40F3">
      <w:pPr>
        <w:ind w:firstLine="851"/>
        <w:jc w:val="center"/>
        <w:rPr>
          <w:szCs w:val="26"/>
        </w:rPr>
      </w:pPr>
    </w:p>
    <w:p w:rsidR="00AA40F3" w:rsidRPr="00FC6912" w:rsidRDefault="00AA40F3" w:rsidP="00AA40F3">
      <w:pPr>
        <w:pStyle w:val="aa"/>
        <w:numPr>
          <w:ilvl w:val="0"/>
          <w:numId w:val="15"/>
        </w:numPr>
        <w:tabs>
          <w:tab w:val="left" w:pos="709"/>
        </w:tabs>
        <w:ind w:left="0" w:firstLine="709"/>
        <w:rPr>
          <w:szCs w:val="26"/>
        </w:rPr>
      </w:pPr>
      <w:proofErr w:type="gramStart"/>
      <w:r w:rsidRPr="00FC6912">
        <w:rPr>
          <w:szCs w:val="26"/>
        </w:rPr>
        <w:t>Внести в Порядок взаимодействия заказчиков с уполномоченным учреждением на осуществление полномочий на определение поставщиков (подрядчиков, исполнителей), утвержденный постановлением администрации муниципального образования Ломоносовский муниципальный район Ленинградской области от 08.04.2020 № 473/20 «Об определении уполномоченного учреждения по осуществлению полномочий на определение поставщиков (подрядчиков, исполнителей) для заказчиков» (в редакции  постановления администрации муниципального образования Ломоносовский муниципальный район Ленинградской области от 12.11.2021 № 2054/21), изменения</w:t>
      </w:r>
      <w:proofErr w:type="gramEnd"/>
      <w:r w:rsidRPr="00FC6912">
        <w:rPr>
          <w:szCs w:val="26"/>
        </w:rPr>
        <w:t xml:space="preserve"> согласно приложению.</w:t>
      </w:r>
    </w:p>
    <w:p w:rsidR="00AA40F3" w:rsidRPr="00FC6912" w:rsidRDefault="00AA40F3" w:rsidP="00AA40F3">
      <w:pPr>
        <w:pStyle w:val="aa"/>
        <w:numPr>
          <w:ilvl w:val="0"/>
          <w:numId w:val="15"/>
        </w:numPr>
        <w:ind w:left="0" w:firstLine="710"/>
        <w:rPr>
          <w:szCs w:val="26"/>
        </w:rPr>
      </w:pPr>
      <w:r w:rsidRPr="00FC6912">
        <w:rPr>
          <w:color w:val="000000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AA40F3" w:rsidRPr="00FC6912" w:rsidRDefault="00AA40F3" w:rsidP="00AA40F3">
      <w:pPr>
        <w:ind w:firstLine="709"/>
        <w:rPr>
          <w:rFonts w:eastAsia="Calibri" w:cs="Times New Roman"/>
          <w:szCs w:val="26"/>
        </w:rPr>
      </w:pPr>
      <w:r w:rsidRPr="00FC6912">
        <w:rPr>
          <w:szCs w:val="26"/>
        </w:rPr>
        <w:t xml:space="preserve">3. </w:t>
      </w:r>
      <w:proofErr w:type="gramStart"/>
      <w:r w:rsidRPr="00FC6912">
        <w:rPr>
          <w:szCs w:val="26"/>
        </w:rPr>
        <w:t>Контроль за</w:t>
      </w:r>
      <w:proofErr w:type="gramEnd"/>
      <w:r w:rsidRPr="00FC6912">
        <w:rPr>
          <w:szCs w:val="26"/>
        </w:rPr>
        <w:t xml:space="preserve"> исполнением настоящего постановления оставляю за собой.</w:t>
      </w:r>
    </w:p>
    <w:p w:rsidR="00AA40F3" w:rsidRPr="00FC6912" w:rsidRDefault="00AA40F3" w:rsidP="00AA40F3">
      <w:pPr>
        <w:pStyle w:val="aa"/>
        <w:ind w:left="0"/>
        <w:rPr>
          <w:rFonts w:eastAsia="Calibri" w:cs="Times New Roman"/>
          <w:szCs w:val="26"/>
        </w:rPr>
      </w:pPr>
    </w:p>
    <w:p w:rsidR="00AA40F3" w:rsidRPr="00FC6912" w:rsidRDefault="00AA40F3" w:rsidP="00AA40F3">
      <w:pPr>
        <w:tabs>
          <w:tab w:val="left" w:pos="7088"/>
        </w:tabs>
        <w:rPr>
          <w:rFonts w:eastAsia="Calibri" w:cs="Times New Roman"/>
          <w:szCs w:val="26"/>
        </w:rPr>
      </w:pPr>
    </w:p>
    <w:p w:rsidR="00BD66E8" w:rsidRPr="004811A3" w:rsidRDefault="00AA40F3" w:rsidP="004811A3">
      <w:pPr>
        <w:tabs>
          <w:tab w:val="left" w:pos="7088"/>
        </w:tabs>
        <w:rPr>
          <w:szCs w:val="26"/>
        </w:rPr>
      </w:pPr>
      <w:r w:rsidRPr="00FC6912">
        <w:rPr>
          <w:rFonts w:eastAsia="Calibri" w:cs="Times New Roman"/>
          <w:szCs w:val="26"/>
        </w:rPr>
        <w:t>Г</w:t>
      </w:r>
      <w:r w:rsidRPr="00FC6912">
        <w:rPr>
          <w:szCs w:val="26"/>
        </w:rPr>
        <w:t>лава</w:t>
      </w:r>
      <w:r w:rsidR="004811A3">
        <w:rPr>
          <w:szCs w:val="26"/>
        </w:rPr>
        <w:t xml:space="preserve"> администрации </w:t>
      </w:r>
      <w:r w:rsidR="004811A3">
        <w:rPr>
          <w:szCs w:val="26"/>
        </w:rPr>
        <w:tab/>
        <w:t xml:space="preserve">  А.О. Кондрашов</w:t>
      </w: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AA40F3" w:rsidRPr="00FC6912" w:rsidRDefault="00AA40F3" w:rsidP="00AA40F3">
      <w:pPr>
        <w:spacing w:after="200"/>
        <w:rPr>
          <w:szCs w:val="26"/>
        </w:rPr>
      </w:pPr>
    </w:p>
    <w:p w:rsidR="00AA40F3" w:rsidRPr="00FC6912" w:rsidRDefault="00AA40F3" w:rsidP="00AA40F3">
      <w:pPr>
        <w:spacing w:after="200"/>
        <w:rPr>
          <w:szCs w:val="26"/>
        </w:rPr>
      </w:pPr>
    </w:p>
    <w:tbl>
      <w:tblPr>
        <w:tblpPr w:leftFromText="180" w:rightFromText="180" w:vertAnchor="page" w:horzAnchor="page" w:tblpX="5914" w:tblpY="1456"/>
        <w:tblW w:w="5070" w:type="dxa"/>
        <w:tblLook w:val="04A0"/>
      </w:tblPr>
      <w:tblGrid>
        <w:gridCol w:w="5070"/>
      </w:tblGrid>
      <w:tr w:rsidR="00AA40F3" w:rsidRPr="00FC6912" w:rsidTr="00AA40F3">
        <w:tc>
          <w:tcPr>
            <w:tcW w:w="5070" w:type="dxa"/>
          </w:tcPr>
          <w:p w:rsidR="00AA40F3" w:rsidRPr="00FC6912" w:rsidRDefault="00AA40F3" w:rsidP="00AA40F3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hanging="142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УТВЕРЖДЕНЫ:</w:t>
            </w:r>
          </w:p>
          <w:p w:rsidR="00AA40F3" w:rsidRPr="00FC6912" w:rsidRDefault="00AA40F3" w:rsidP="00AA40F3">
            <w:pPr>
              <w:pStyle w:val="60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hanging="142"/>
              <w:rPr>
                <w:rFonts w:ascii="Times New Roman" w:hAnsi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6"/>
                <w:szCs w:val="26"/>
              </w:rPr>
              <w:t>ПП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остановлением</w:t>
            </w:r>
            <w:proofErr w:type="spellEnd"/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администрации муниципального образования  Ломоносовский муниципальный район Ленинградской области от </w:t>
            </w:r>
            <w:r w:rsidR="001F36E8" w:rsidRPr="001F36E8"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  <w:t>19.04.2022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               № </w:t>
            </w:r>
            <w:r w:rsidR="001F36E8" w:rsidRPr="001F36E8"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  <w:t>689/22</w:t>
            </w:r>
          </w:p>
          <w:p w:rsidR="00AA40F3" w:rsidRPr="001F36E8" w:rsidRDefault="00AA40F3" w:rsidP="00AA40F3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  <w:p w:rsidR="00AA40F3" w:rsidRPr="00FC6912" w:rsidRDefault="00AA40F3" w:rsidP="00AA40F3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(приложение)</w:t>
            </w:r>
          </w:p>
          <w:p w:rsidR="00AA40F3" w:rsidRPr="00FC6912" w:rsidRDefault="00AA40F3" w:rsidP="00AA40F3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hanging="533"/>
              <w:jc w:val="left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</w:tr>
    </w:tbl>
    <w:p w:rsidR="00AA40F3" w:rsidRPr="00FC6912" w:rsidRDefault="00AA40F3" w:rsidP="004811A3">
      <w:pPr>
        <w:rPr>
          <w:b/>
          <w:szCs w:val="26"/>
        </w:rPr>
      </w:pPr>
    </w:p>
    <w:p w:rsidR="00AA40F3" w:rsidRPr="00FC6912" w:rsidRDefault="00AA40F3" w:rsidP="00AA40F3">
      <w:pPr>
        <w:ind w:left="425" w:firstLine="709"/>
        <w:jc w:val="center"/>
        <w:rPr>
          <w:b/>
          <w:szCs w:val="26"/>
        </w:rPr>
      </w:pPr>
    </w:p>
    <w:p w:rsidR="00AA40F3" w:rsidRPr="00FC6912" w:rsidRDefault="00AA40F3" w:rsidP="00AA40F3">
      <w:pPr>
        <w:ind w:left="425" w:firstLine="709"/>
        <w:jc w:val="center"/>
        <w:rPr>
          <w:b/>
          <w:szCs w:val="26"/>
        </w:rPr>
      </w:pPr>
    </w:p>
    <w:p w:rsidR="00AA40F3" w:rsidRDefault="00AA40F3" w:rsidP="00AA40F3">
      <w:pPr>
        <w:rPr>
          <w:b/>
          <w:szCs w:val="26"/>
        </w:rPr>
      </w:pPr>
    </w:p>
    <w:p w:rsidR="004811A3" w:rsidRDefault="004811A3" w:rsidP="00AA40F3">
      <w:pPr>
        <w:rPr>
          <w:b/>
          <w:szCs w:val="26"/>
        </w:rPr>
      </w:pPr>
    </w:p>
    <w:p w:rsidR="004811A3" w:rsidRDefault="004811A3" w:rsidP="00AA40F3">
      <w:pPr>
        <w:rPr>
          <w:b/>
          <w:szCs w:val="26"/>
        </w:rPr>
      </w:pPr>
    </w:p>
    <w:p w:rsidR="00AA40F3" w:rsidRPr="00FC6912" w:rsidRDefault="00AA40F3" w:rsidP="00AA40F3">
      <w:pPr>
        <w:ind w:left="425" w:firstLine="709"/>
        <w:jc w:val="center"/>
        <w:rPr>
          <w:b/>
          <w:szCs w:val="26"/>
        </w:rPr>
      </w:pPr>
      <w:r w:rsidRPr="00FC6912">
        <w:rPr>
          <w:b/>
          <w:szCs w:val="26"/>
        </w:rPr>
        <w:t>ИЗМЕНЕНИЯ В ПОРЯДОК</w:t>
      </w:r>
    </w:p>
    <w:p w:rsidR="00AA40F3" w:rsidRPr="00FC6912" w:rsidRDefault="00AA40F3" w:rsidP="00AA40F3">
      <w:pPr>
        <w:jc w:val="center"/>
        <w:rPr>
          <w:b/>
          <w:szCs w:val="26"/>
        </w:rPr>
      </w:pPr>
      <w:proofErr w:type="gramStart"/>
      <w:r w:rsidRPr="00FC6912">
        <w:rPr>
          <w:b/>
          <w:szCs w:val="26"/>
        </w:rPr>
        <w:t>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  <w:r>
        <w:rPr>
          <w:b/>
          <w:szCs w:val="26"/>
        </w:rPr>
        <w:t>,</w:t>
      </w:r>
      <w:r w:rsidRPr="007720A7">
        <w:rPr>
          <w:b/>
          <w:szCs w:val="26"/>
        </w:rPr>
        <w:t xml:space="preserve"> утвержденный постановлением администрации муниципального образования Ломоносовский муниципальный район Ленинградской области от 08.04.2020 № 473/20 «Об определении уполномоченного учреждения по осуществлению полномочий на определение поставщиков (подрядчиков, исполнителей) для заказчиков» (в редакции  постановления администрации муниципального образования Ломоносовский муниципальный район Ленинградской области от 12.11.2021 № 2054/21)</w:t>
      </w:r>
      <w:proofErr w:type="gramEnd"/>
    </w:p>
    <w:p w:rsidR="00AA40F3" w:rsidRPr="00FC6912" w:rsidRDefault="00AA40F3" w:rsidP="00AA40F3">
      <w:pPr>
        <w:jc w:val="center"/>
        <w:rPr>
          <w:b/>
          <w:szCs w:val="26"/>
        </w:rPr>
      </w:pPr>
    </w:p>
    <w:p w:rsidR="00AA40F3" w:rsidRPr="00FC6912" w:rsidRDefault="00AA40F3" w:rsidP="00AA40F3">
      <w:pPr>
        <w:pStyle w:val="aa"/>
        <w:numPr>
          <w:ilvl w:val="0"/>
          <w:numId w:val="24"/>
        </w:numPr>
        <w:jc w:val="left"/>
        <w:rPr>
          <w:szCs w:val="26"/>
        </w:rPr>
      </w:pPr>
      <w:r w:rsidRPr="00FC6912">
        <w:rPr>
          <w:szCs w:val="26"/>
        </w:rPr>
        <w:t>Пункт 2.1.1. Раздела 2 изложить в новой редакции:</w:t>
      </w:r>
    </w:p>
    <w:p w:rsidR="00AA40F3" w:rsidRPr="00FC6912" w:rsidRDefault="00AA40F3" w:rsidP="00AA40F3">
      <w:pPr>
        <w:autoSpaceDE w:val="0"/>
        <w:autoSpaceDN w:val="0"/>
        <w:adjustRightInd w:val="0"/>
        <w:ind w:left="568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>«2.1.1. Определяет поставщиков (подрядчиков, исполнителей) для заказчиков способами, предусмотренными статьей 24 Закона о  контрактной системе, за исключением случаев осуществления закупок у единственного поставщика (подрядчика, исполнителя), предусмотренных пунктами 1-3, 6-48, 55 части 1, части 12 статьи 93 Закона о  контрактной системе</w:t>
      </w:r>
      <w:proofErr w:type="gramStart"/>
      <w:r w:rsidRPr="00FC6912">
        <w:rPr>
          <w:rFonts w:cs="Times New Roman"/>
          <w:szCs w:val="26"/>
        </w:rPr>
        <w:t>.».</w:t>
      </w:r>
      <w:proofErr w:type="gramEnd"/>
    </w:p>
    <w:p w:rsidR="00AA40F3" w:rsidRPr="00FC6912" w:rsidRDefault="00AA40F3" w:rsidP="00AA40F3">
      <w:pPr>
        <w:autoSpaceDE w:val="0"/>
        <w:autoSpaceDN w:val="0"/>
        <w:adjustRightInd w:val="0"/>
        <w:ind w:left="568"/>
        <w:rPr>
          <w:rFonts w:cs="Times New Roman"/>
          <w:szCs w:val="26"/>
        </w:rPr>
      </w:pPr>
    </w:p>
    <w:p w:rsidR="00AA40F3" w:rsidRPr="00FC6912" w:rsidRDefault="00AA40F3" w:rsidP="00AA40F3">
      <w:pPr>
        <w:pStyle w:val="aa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 xml:space="preserve">Первый абзац п. 2.1.14 Раздела 2 изложить в следующей редакции: </w:t>
      </w:r>
    </w:p>
    <w:p w:rsidR="00AA40F3" w:rsidRPr="00FC6912" w:rsidRDefault="00AA40F3" w:rsidP="00AA40F3">
      <w:pPr>
        <w:pStyle w:val="aa"/>
        <w:autoSpaceDE w:val="0"/>
        <w:autoSpaceDN w:val="0"/>
        <w:adjustRightInd w:val="0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>«Выступает организатором совместных конкурсов или аукционов при наличии у двух и более заказчиков потребности в одних и тех же товарах, работах, услугах. Совместные конкурсы и аукционы проводятся в соответствии с Законом о контрактной системе</w:t>
      </w:r>
      <w:proofErr w:type="gramStart"/>
      <w:r w:rsidRPr="00FC6912">
        <w:rPr>
          <w:rFonts w:cs="Times New Roman"/>
          <w:szCs w:val="26"/>
        </w:rPr>
        <w:t>.».</w:t>
      </w:r>
      <w:proofErr w:type="gramEnd"/>
    </w:p>
    <w:p w:rsidR="00AA40F3" w:rsidRPr="00FC6912" w:rsidRDefault="00AA40F3" w:rsidP="00AA40F3">
      <w:pPr>
        <w:pStyle w:val="aa"/>
        <w:autoSpaceDE w:val="0"/>
        <w:autoSpaceDN w:val="0"/>
        <w:adjustRightInd w:val="0"/>
        <w:rPr>
          <w:rFonts w:cs="Times New Roman"/>
          <w:szCs w:val="26"/>
        </w:rPr>
      </w:pPr>
    </w:p>
    <w:p w:rsidR="00AA40F3" w:rsidRPr="00FC6912" w:rsidRDefault="00AA40F3" w:rsidP="00AA40F3">
      <w:pPr>
        <w:pStyle w:val="aa"/>
        <w:numPr>
          <w:ilvl w:val="0"/>
          <w:numId w:val="24"/>
        </w:numPr>
        <w:autoSpaceDE w:val="0"/>
        <w:autoSpaceDN w:val="0"/>
        <w:adjustRightInd w:val="0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>Пункты 6.3., 6.4., и 6.5. Раздела 6 изложить в новой редакции:</w:t>
      </w:r>
    </w:p>
    <w:p w:rsidR="00AA40F3" w:rsidRPr="00FC6912" w:rsidRDefault="00AA40F3" w:rsidP="00AA40F3">
      <w:pPr>
        <w:pStyle w:val="aa"/>
        <w:autoSpaceDE w:val="0"/>
        <w:autoSpaceDN w:val="0"/>
        <w:adjustRightInd w:val="0"/>
        <w:ind w:left="709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 xml:space="preserve">«6.3. </w:t>
      </w:r>
      <w:proofErr w:type="gramStart"/>
      <w:r w:rsidRPr="00FC6912">
        <w:rPr>
          <w:rFonts w:cs="Times New Roman"/>
          <w:szCs w:val="26"/>
        </w:rPr>
        <w:t xml:space="preserve">Для получения согласования заказчик направляет в уполномоченное учреждение заявку по форме согласно Приложению №2 к настоящему Порядку, проект документации, включающий в себя проект контракта (содержащий реквизиты сторон контракта), информацию об определении цены контракта в соответствии с выбранным способом не позднее, чем за 7 дней до даты заключения контракта, за исключением случаев предусмотренных пунктом 6.4. настоящего Раздела. </w:t>
      </w:r>
      <w:proofErr w:type="gramEnd"/>
    </w:p>
    <w:p w:rsidR="00AA40F3" w:rsidRPr="00FC6912" w:rsidRDefault="00AA40F3" w:rsidP="00AA40F3">
      <w:pPr>
        <w:pStyle w:val="aa"/>
        <w:numPr>
          <w:ilvl w:val="1"/>
          <w:numId w:val="25"/>
        </w:numPr>
        <w:autoSpaceDE w:val="0"/>
        <w:autoSpaceDN w:val="0"/>
        <w:adjustRightInd w:val="0"/>
        <w:ind w:left="709" w:firstLine="0"/>
        <w:rPr>
          <w:rFonts w:cs="Times New Roman"/>
          <w:szCs w:val="26"/>
        </w:rPr>
      </w:pPr>
      <w:proofErr w:type="gramStart"/>
      <w:r w:rsidRPr="00FC6912">
        <w:rPr>
          <w:rFonts w:cs="Times New Roman"/>
          <w:szCs w:val="26"/>
        </w:rPr>
        <w:lastRenderedPageBreak/>
        <w:t>При осуществлении закупки у единственного поставщика (подрядчика, исполнителя) в случаях, предусмотренных пунктами 4 и 5 части 1 статьи 93 Закона о контрактной системе, заказчик подает в уполномоченное учреждение заявку по форме согласно Приложению №2, проект документации, включающий в себя проект контракта (не содержащий реквизиты поставщика (подрядчика, исполнителя)), информацию об определении цены контракта не позднее, чем за 10 рабочих дней до</w:t>
      </w:r>
      <w:proofErr w:type="gramEnd"/>
      <w:r w:rsidRPr="00FC6912">
        <w:rPr>
          <w:rFonts w:cs="Times New Roman"/>
          <w:szCs w:val="26"/>
        </w:rPr>
        <w:t xml:space="preserve"> предполагаемой даты заключения контракта.</w:t>
      </w:r>
    </w:p>
    <w:p w:rsidR="00AA40F3" w:rsidRPr="00FC6912" w:rsidRDefault="00AA40F3" w:rsidP="00AA40F3">
      <w:pPr>
        <w:pStyle w:val="aa"/>
        <w:autoSpaceDE w:val="0"/>
        <w:autoSpaceDN w:val="0"/>
        <w:adjustRightInd w:val="0"/>
        <w:ind w:left="709"/>
        <w:rPr>
          <w:rFonts w:cs="Times New Roman"/>
          <w:szCs w:val="26"/>
        </w:rPr>
      </w:pPr>
      <w:proofErr w:type="gramStart"/>
      <w:r w:rsidRPr="00FC6912">
        <w:rPr>
          <w:rFonts w:cs="Times New Roman"/>
          <w:szCs w:val="26"/>
        </w:rPr>
        <w:t>При осуществлении закупки у единственного поставщика в случае, предусмотренном пунктом 4, 5 части 1 статьи 93 Закона о контрактной системе через электронный магазин, а также частью 12 статьи 93 Закона о контрактной системе в электронной форме с использованием электронной площадки, заказчик подает в уполномоченное учреждение заявку по форме согласно Приложению №2, проект документации, включающий в себя проект контракта (не содержащий</w:t>
      </w:r>
      <w:proofErr w:type="gramEnd"/>
      <w:r w:rsidRPr="00FC6912">
        <w:rPr>
          <w:rFonts w:cs="Times New Roman"/>
          <w:szCs w:val="26"/>
        </w:rPr>
        <w:t xml:space="preserve"> реквизиты поставщика (подрядчика, исполнителя)), информацию об определении цены контракта не позднее, чем за 10 рабочих дней до предполагаемой даты заключения контракта.</w:t>
      </w:r>
    </w:p>
    <w:p w:rsidR="00AA40F3" w:rsidRPr="00FC6912" w:rsidRDefault="00AA40F3" w:rsidP="00AA40F3">
      <w:pPr>
        <w:pStyle w:val="aa"/>
        <w:numPr>
          <w:ilvl w:val="1"/>
          <w:numId w:val="25"/>
        </w:numPr>
        <w:autoSpaceDE w:val="0"/>
        <w:autoSpaceDN w:val="0"/>
        <w:adjustRightInd w:val="0"/>
        <w:ind w:left="709" w:firstLine="0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 xml:space="preserve">Уполномоченное учреждение проверяет предоставленную документацию на соответствие действующему законодательству Российской Федерации. Уполномоченное учреждение вправе запрашивать у заказчика необходимую для такой проверки информацию. </w:t>
      </w:r>
    </w:p>
    <w:p w:rsidR="00AA40F3" w:rsidRPr="00FC6912" w:rsidRDefault="00AA40F3" w:rsidP="00AA40F3">
      <w:pPr>
        <w:pStyle w:val="aa"/>
        <w:autoSpaceDE w:val="0"/>
        <w:autoSpaceDN w:val="0"/>
        <w:adjustRightInd w:val="0"/>
        <w:ind w:left="709"/>
        <w:rPr>
          <w:rFonts w:cs="Times New Roman"/>
          <w:szCs w:val="26"/>
        </w:rPr>
      </w:pPr>
      <w:r w:rsidRPr="00FC6912">
        <w:rPr>
          <w:rFonts w:cs="Times New Roman"/>
          <w:szCs w:val="26"/>
        </w:rPr>
        <w:t>При осуществлении заказчиком закупки предусмотренной первым абзацем п.6.4. настоящего Раздела, уполномоченное учреждение вправе провести мониторинг рынка в области закупаемого товара (работы, услуги) и на основании полученной в ходе мониторинга информации, содержащей более выгодные условия (цену, улучшенные характеристики и прочее) для заказчика, рекомендовать заключение контракта с определенным поставщиком (подрядчиком, исполнителем)</w:t>
      </w:r>
      <w:proofErr w:type="gramStart"/>
      <w:r w:rsidRPr="00FC6912">
        <w:rPr>
          <w:rFonts w:cs="Times New Roman"/>
          <w:szCs w:val="26"/>
        </w:rPr>
        <w:t>.»</w:t>
      </w:r>
      <w:proofErr w:type="gramEnd"/>
      <w:r w:rsidRPr="00FC6912">
        <w:rPr>
          <w:rFonts w:cs="Times New Roman"/>
          <w:szCs w:val="26"/>
        </w:rPr>
        <w:t>.</w:t>
      </w:r>
    </w:p>
    <w:p w:rsidR="00AA40F3" w:rsidRPr="00FC6912" w:rsidRDefault="00AA40F3" w:rsidP="00AA40F3">
      <w:pPr>
        <w:autoSpaceDE w:val="0"/>
        <w:autoSpaceDN w:val="0"/>
        <w:adjustRightInd w:val="0"/>
        <w:ind w:left="709"/>
        <w:rPr>
          <w:rFonts w:cs="Times New Roman"/>
          <w:szCs w:val="26"/>
        </w:rPr>
      </w:pPr>
    </w:p>
    <w:p w:rsidR="00AA40F3" w:rsidRPr="00FC6912" w:rsidRDefault="00AA40F3" w:rsidP="00AA40F3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AA40F3" w:rsidRPr="00FC6912" w:rsidRDefault="00AA40F3" w:rsidP="00AA40F3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AA40F3" w:rsidRPr="00FC6912" w:rsidRDefault="00AA40F3" w:rsidP="00AA40F3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AA40F3" w:rsidRPr="00FC6912" w:rsidRDefault="00AA40F3" w:rsidP="00AA40F3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AA40F3" w:rsidRPr="00FC6912" w:rsidRDefault="00AA40F3" w:rsidP="00AA40F3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FC6912" w:rsidRDefault="00385DB1" w:rsidP="00385DB1">
      <w:pPr>
        <w:widowControl w:val="0"/>
        <w:autoSpaceDE w:val="0"/>
        <w:autoSpaceDN w:val="0"/>
        <w:adjustRightInd w:val="0"/>
        <w:rPr>
          <w:szCs w:val="26"/>
        </w:rPr>
      </w:pPr>
    </w:p>
    <w:p w:rsidR="0053398E" w:rsidRPr="00FC6912" w:rsidRDefault="0053398E" w:rsidP="00385DB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03E68" w:rsidRPr="00FC6912" w:rsidRDefault="00603E68" w:rsidP="00385DB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03E68" w:rsidRPr="00FC6912" w:rsidRDefault="00603E68" w:rsidP="00385DB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03E68" w:rsidRPr="00FC6912" w:rsidRDefault="00603E68" w:rsidP="00385DB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03E68" w:rsidRPr="00FC6912" w:rsidRDefault="00603E68" w:rsidP="00385DB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50142F" w:rsidRPr="00FC6912" w:rsidRDefault="0050142F">
      <w:pPr>
        <w:spacing w:after="200" w:line="276" w:lineRule="auto"/>
        <w:jc w:val="left"/>
        <w:rPr>
          <w:szCs w:val="26"/>
        </w:rPr>
      </w:pPr>
    </w:p>
    <w:sectPr w:rsidR="0050142F" w:rsidRPr="00FC6912" w:rsidSect="00DE6B8B">
      <w:footerReference w:type="default" r:id="rId10"/>
      <w:pgSz w:w="11906" w:h="16838"/>
      <w:pgMar w:top="993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3" w:rsidRDefault="00AA40F3" w:rsidP="00A01B15">
      <w:r>
        <w:separator/>
      </w:r>
    </w:p>
  </w:endnote>
  <w:endnote w:type="continuationSeparator" w:id="0">
    <w:p w:rsidR="00AA40F3" w:rsidRDefault="00AA40F3" w:rsidP="00A0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F3" w:rsidRDefault="00AA40F3">
    <w:pPr>
      <w:pStyle w:val="Footer"/>
    </w:pPr>
  </w:p>
  <w:p w:rsidR="00AA40F3" w:rsidRDefault="00AA4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3" w:rsidRDefault="00AA40F3" w:rsidP="00A01B15">
      <w:r>
        <w:separator/>
      </w:r>
    </w:p>
  </w:footnote>
  <w:footnote w:type="continuationSeparator" w:id="0">
    <w:p w:rsidR="00AA40F3" w:rsidRDefault="00AA40F3" w:rsidP="00A0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1D"/>
    <w:multiLevelType w:val="hybridMultilevel"/>
    <w:tmpl w:val="7988FD62"/>
    <w:lvl w:ilvl="0" w:tplc="FAFE6D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01E"/>
    <w:multiLevelType w:val="multilevel"/>
    <w:tmpl w:val="4F4E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9DE3C0F"/>
    <w:multiLevelType w:val="hybridMultilevel"/>
    <w:tmpl w:val="9B323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E18700C"/>
    <w:multiLevelType w:val="multilevel"/>
    <w:tmpl w:val="57F25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5C83E92"/>
    <w:multiLevelType w:val="hybridMultilevel"/>
    <w:tmpl w:val="1A9C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7160"/>
    <w:multiLevelType w:val="multilevel"/>
    <w:tmpl w:val="7AEC4F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9">
    <w:nsid w:val="35A2421F"/>
    <w:multiLevelType w:val="hybridMultilevel"/>
    <w:tmpl w:val="8196FF92"/>
    <w:lvl w:ilvl="0" w:tplc="B4AA5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13285A"/>
    <w:multiLevelType w:val="hybridMultilevel"/>
    <w:tmpl w:val="65D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C68C1"/>
    <w:multiLevelType w:val="multilevel"/>
    <w:tmpl w:val="22E02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DE7"/>
    <w:multiLevelType w:val="hybridMultilevel"/>
    <w:tmpl w:val="C0E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2478C5"/>
    <w:multiLevelType w:val="multilevel"/>
    <w:tmpl w:val="A4C220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4E1C5A9C"/>
    <w:multiLevelType w:val="hybridMultilevel"/>
    <w:tmpl w:val="48CE64CC"/>
    <w:lvl w:ilvl="0" w:tplc="BB2AE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43B31"/>
    <w:multiLevelType w:val="hybridMultilevel"/>
    <w:tmpl w:val="3998DB14"/>
    <w:lvl w:ilvl="0" w:tplc="BC5EF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E47755"/>
    <w:multiLevelType w:val="multilevel"/>
    <w:tmpl w:val="86F2833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69E82BF3"/>
    <w:multiLevelType w:val="multilevel"/>
    <w:tmpl w:val="ADF8AF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964E7C"/>
    <w:multiLevelType w:val="hybridMultilevel"/>
    <w:tmpl w:val="782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D77D5"/>
    <w:multiLevelType w:val="multilevel"/>
    <w:tmpl w:val="35D8F272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ascii="Times New Roman" w:hAnsi="Times New Roman" w:hint="default"/>
        <w:sz w:val="24"/>
      </w:rPr>
    </w:lvl>
  </w:abstractNum>
  <w:abstractNum w:abstractNumId="24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21"/>
  </w:num>
  <w:num w:numId="7">
    <w:abstractNumId w:val="10"/>
  </w:num>
  <w:num w:numId="8">
    <w:abstractNumId w:val="18"/>
  </w:num>
  <w:num w:numId="9">
    <w:abstractNumId w:val="0"/>
  </w:num>
  <w:num w:numId="10">
    <w:abstractNumId w:val="5"/>
  </w:num>
  <w:num w:numId="11">
    <w:abstractNumId w:val="24"/>
  </w:num>
  <w:num w:numId="12">
    <w:abstractNumId w:val="22"/>
  </w:num>
  <w:num w:numId="13">
    <w:abstractNumId w:val="2"/>
  </w:num>
  <w:num w:numId="14">
    <w:abstractNumId w:val="15"/>
  </w:num>
  <w:num w:numId="15">
    <w:abstractNumId w:val="19"/>
  </w:num>
  <w:num w:numId="16">
    <w:abstractNumId w:val="9"/>
  </w:num>
  <w:num w:numId="17">
    <w:abstractNumId w:val="16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  <w:num w:numId="22">
    <w:abstractNumId w:val="4"/>
  </w:num>
  <w:num w:numId="23">
    <w:abstractNumId w:val="23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A01B15"/>
    <w:rsid w:val="0000271B"/>
    <w:rsid w:val="000067CB"/>
    <w:rsid w:val="00011BBD"/>
    <w:rsid w:val="00023C1C"/>
    <w:rsid w:val="00071C6B"/>
    <w:rsid w:val="00085061"/>
    <w:rsid w:val="00095C43"/>
    <w:rsid w:val="000A3439"/>
    <w:rsid w:val="000D359B"/>
    <w:rsid w:val="000F04C6"/>
    <w:rsid w:val="000F2146"/>
    <w:rsid w:val="000F6804"/>
    <w:rsid w:val="00120652"/>
    <w:rsid w:val="00176D59"/>
    <w:rsid w:val="0017707C"/>
    <w:rsid w:val="001948A3"/>
    <w:rsid w:val="001955EA"/>
    <w:rsid w:val="00197336"/>
    <w:rsid w:val="001C205B"/>
    <w:rsid w:val="001C737D"/>
    <w:rsid w:val="001F36E8"/>
    <w:rsid w:val="00207EA1"/>
    <w:rsid w:val="002336A5"/>
    <w:rsid w:val="0023753F"/>
    <w:rsid w:val="0026786A"/>
    <w:rsid w:val="00272CA7"/>
    <w:rsid w:val="0028195F"/>
    <w:rsid w:val="002C41DB"/>
    <w:rsid w:val="002D45B0"/>
    <w:rsid w:val="00310BED"/>
    <w:rsid w:val="003153CB"/>
    <w:rsid w:val="00347115"/>
    <w:rsid w:val="003533EE"/>
    <w:rsid w:val="00373441"/>
    <w:rsid w:val="00385DB1"/>
    <w:rsid w:val="00394C0F"/>
    <w:rsid w:val="00396049"/>
    <w:rsid w:val="003C1714"/>
    <w:rsid w:val="003C2A3E"/>
    <w:rsid w:val="003C78FB"/>
    <w:rsid w:val="003D20F8"/>
    <w:rsid w:val="003D5889"/>
    <w:rsid w:val="003D7D50"/>
    <w:rsid w:val="003F731B"/>
    <w:rsid w:val="00403087"/>
    <w:rsid w:val="004530E9"/>
    <w:rsid w:val="00457DBC"/>
    <w:rsid w:val="00462F71"/>
    <w:rsid w:val="00465B13"/>
    <w:rsid w:val="004811A3"/>
    <w:rsid w:val="00496E46"/>
    <w:rsid w:val="004A77C3"/>
    <w:rsid w:val="004B2A42"/>
    <w:rsid w:val="004D20EA"/>
    <w:rsid w:val="004E72AE"/>
    <w:rsid w:val="0050142F"/>
    <w:rsid w:val="005233C3"/>
    <w:rsid w:val="00524021"/>
    <w:rsid w:val="0053398E"/>
    <w:rsid w:val="00536171"/>
    <w:rsid w:val="005513DC"/>
    <w:rsid w:val="00556C65"/>
    <w:rsid w:val="00582F21"/>
    <w:rsid w:val="0058631D"/>
    <w:rsid w:val="00586885"/>
    <w:rsid w:val="005A51A1"/>
    <w:rsid w:val="005C229F"/>
    <w:rsid w:val="005C7BB2"/>
    <w:rsid w:val="005E2EE5"/>
    <w:rsid w:val="00603E68"/>
    <w:rsid w:val="00607E35"/>
    <w:rsid w:val="00620379"/>
    <w:rsid w:val="00626E4C"/>
    <w:rsid w:val="006712AF"/>
    <w:rsid w:val="006742D8"/>
    <w:rsid w:val="006770B4"/>
    <w:rsid w:val="006805B2"/>
    <w:rsid w:val="006933C7"/>
    <w:rsid w:val="00693575"/>
    <w:rsid w:val="00693BEB"/>
    <w:rsid w:val="006C2065"/>
    <w:rsid w:val="006C3722"/>
    <w:rsid w:val="006D2451"/>
    <w:rsid w:val="006D4779"/>
    <w:rsid w:val="006D5079"/>
    <w:rsid w:val="006E080E"/>
    <w:rsid w:val="006E45F8"/>
    <w:rsid w:val="006E5818"/>
    <w:rsid w:val="006E6F87"/>
    <w:rsid w:val="006F6FF5"/>
    <w:rsid w:val="00711426"/>
    <w:rsid w:val="0072493D"/>
    <w:rsid w:val="00724C70"/>
    <w:rsid w:val="0076046E"/>
    <w:rsid w:val="00762566"/>
    <w:rsid w:val="007706E0"/>
    <w:rsid w:val="007720A7"/>
    <w:rsid w:val="0078413B"/>
    <w:rsid w:val="0079792D"/>
    <w:rsid w:val="007B007C"/>
    <w:rsid w:val="007C3F9F"/>
    <w:rsid w:val="007F0309"/>
    <w:rsid w:val="00801DB7"/>
    <w:rsid w:val="00814EA1"/>
    <w:rsid w:val="00826CA3"/>
    <w:rsid w:val="008354B7"/>
    <w:rsid w:val="008840CB"/>
    <w:rsid w:val="0089216C"/>
    <w:rsid w:val="008A5EBD"/>
    <w:rsid w:val="008C28D0"/>
    <w:rsid w:val="008D0E40"/>
    <w:rsid w:val="008D1D43"/>
    <w:rsid w:val="008D7907"/>
    <w:rsid w:val="00900315"/>
    <w:rsid w:val="00922082"/>
    <w:rsid w:val="0092783F"/>
    <w:rsid w:val="00935E97"/>
    <w:rsid w:val="00937484"/>
    <w:rsid w:val="00957736"/>
    <w:rsid w:val="009755AD"/>
    <w:rsid w:val="00993FD7"/>
    <w:rsid w:val="009A0225"/>
    <w:rsid w:val="009D47F4"/>
    <w:rsid w:val="00A00A9A"/>
    <w:rsid w:val="00A01B15"/>
    <w:rsid w:val="00A0712D"/>
    <w:rsid w:val="00A1080C"/>
    <w:rsid w:val="00A14499"/>
    <w:rsid w:val="00A3059D"/>
    <w:rsid w:val="00A3421D"/>
    <w:rsid w:val="00A3733F"/>
    <w:rsid w:val="00A452F5"/>
    <w:rsid w:val="00A556D9"/>
    <w:rsid w:val="00A55A0C"/>
    <w:rsid w:val="00A55D2C"/>
    <w:rsid w:val="00A75C03"/>
    <w:rsid w:val="00A823B0"/>
    <w:rsid w:val="00A97878"/>
    <w:rsid w:val="00AA40F3"/>
    <w:rsid w:val="00BA7F0E"/>
    <w:rsid w:val="00BB196A"/>
    <w:rsid w:val="00BB4297"/>
    <w:rsid w:val="00BD66E8"/>
    <w:rsid w:val="00C00DC5"/>
    <w:rsid w:val="00C17639"/>
    <w:rsid w:val="00C2243D"/>
    <w:rsid w:val="00C35CB5"/>
    <w:rsid w:val="00C37560"/>
    <w:rsid w:val="00C55724"/>
    <w:rsid w:val="00C7134C"/>
    <w:rsid w:val="00C9033B"/>
    <w:rsid w:val="00C90F0D"/>
    <w:rsid w:val="00CA0057"/>
    <w:rsid w:val="00CA7810"/>
    <w:rsid w:val="00CB15D1"/>
    <w:rsid w:val="00CE3624"/>
    <w:rsid w:val="00CE3DA4"/>
    <w:rsid w:val="00CF0A43"/>
    <w:rsid w:val="00D05BB7"/>
    <w:rsid w:val="00D07FEC"/>
    <w:rsid w:val="00D1000C"/>
    <w:rsid w:val="00D2300B"/>
    <w:rsid w:val="00D34ED9"/>
    <w:rsid w:val="00D43737"/>
    <w:rsid w:val="00D90457"/>
    <w:rsid w:val="00DA006D"/>
    <w:rsid w:val="00DA7A75"/>
    <w:rsid w:val="00DB78A3"/>
    <w:rsid w:val="00DC65BE"/>
    <w:rsid w:val="00DE48BB"/>
    <w:rsid w:val="00DE6B8B"/>
    <w:rsid w:val="00DF2730"/>
    <w:rsid w:val="00DF37AD"/>
    <w:rsid w:val="00E02B6D"/>
    <w:rsid w:val="00E13E55"/>
    <w:rsid w:val="00E30B36"/>
    <w:rsid w:val="00E37FC1"/>
    <w:rsid w:val="00E43A99"/>
    <w:rsid w:val="00E46EF1"/>
    <w:rsid w:val="00E6370A"/>
    <w:rsid w:val="00E67B20"/>
    <w:rsid w:val="00E833BB"/>
    <w:rsid w:val="00EA0E96"/>
    <w:rsid w:val="00EA5F52"/>
    <w:rsid w:val="00EC4F08"/>
    <w:rsid w:val="00EE07F0"/>
    <w:rsid w:val="00F03FE4"/>
    <w:rsid w:val="00F20974"/>
    <w:rsid w:val="00F25E9D"/>
    <w:rsid w:val="00F4463C"/>
    <w:rsid w:val="00F72557"/>
    <w:rsid w:val="00F81325"/>
    <w:rsid w:val="00F93637"/>
    <w:rsid w:val="00FC6912"/>
    <w:rsid w:val="00F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paragraph" w:styleId="3">
    <w:name w:val="heading 3"/>
    <w:basedOn w:val="a"/>
    <w:link w:val="30"/>
    <w:uiPriority w:val="9"/>
    <w:qFormat/>
    <w:rsid w:val="003D588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A01B15"/>
    <w:rPr>
      <w:rFonts w:eastAsia="Calibri"/>
      <w:sz w:val="26"/>
    </w:rPr>
  </w:style>
  <w:style w:type="character" w:customStyle="1" w:styleId="ListLabel2">
    <w:name w:val="ListLabel 2"/>
    <w:qFormat/>
    <w:rsid w:val="00A01B15"/>
    <w:rPr>
      <w:rFonts w:cs="Courier New"/>
    </w:rPr>
  </w:style>
  <w:style w:type="character" w:customStyle="1" w:styleId="ListLabel3">
    <w:name w:val="ListLabel 3"/>
    <w:qFormat/>
    <w:rsid w:val="00A01B15"/>
    <w:rPr>
      <w:rFonts w:cs="Courier New"/>
    </w:rPr>
  </w:style>
  <w:style w:type="character" w:customStyle="1" w:styleId="ListLabel4">
    <w:name w:val="ListLabel 4"/>
    <w:qFormat/>
    <w:rsid w:val="00A01B15"/>
    <w:rPr>
      <w:rFonts w:cs="Courier New"/>
    </w:rPr>
  </w:style>
  <w:style w:type="character" w:customStyle="1" w:styleId="ListLabel5">
    <w:name w:val="ListLabel 5"/>
    <w:qFormat/>
    <w:rsid w:val="00A01B15"/>
    <w:rPr>
      <w:rFonts w:eastAsia="Calibri"/>
    </w:rPr>
  </w:style>
  <w:style w:type="character" w:customStyle="1" w:styleId="ListLabel6">
    <w:name w:val="ListLabel 6"/>
    <w:qFormat/>
    <w:rsid w:val="00A01B15"/>
    <w:rPr>
      <w:rFonts w:eastAsia="Calibri"/>
    </w:rPr>
  </w:style>
  <w:style w:type="character" w:customStyle="1" w:styleId="ListLabel7">
    <w:name w:val="ListLabel 7"/>
    <w:qFormat/>
    <w:rsid w:val="00A01B15"/>
    <w:rPr>
      <w:rFonts w:eastAsia="Calibri"/>
    </w:rPr>
  </w:style>
  <w:style w:type="character" w:customStyle="1" w:styleId="ListLabel8">
    <w:name w:val="ListLabel 8"/>
    <w:qFormat/>
    <w:rsid w:val="00A01B15"/>
    <w:rPr>
      <w:rFonts w:eastAsia="Calibri"/>
    </w:rPr>
  </w:style>
  <w:style w:type="character" w:customStyle="1" w:styleId="ListLabel9">
    <w:name w:val="ListLabel 9"/>
    <w:qFormat/>
    <w:rsid w:val="00A01B15"/>
    <w:rPr>
      <w:rFonts w:eastAsia="Calibri"/>
    </w:rPr>
  </w:style>
  <w:style w:type="character" w:customStyle="1" w:styleId="ListLabel10">
    <w:name w:val="ListLabel 10"/>
    <w:qFormat/>
    <w:rsid w:val="00A01B15"/>
    <w:rPr>
      <w:rFonts w:eastAsia="Calibri"/>
    </w:rPr>
  </w:style>
  <w:style w:type="character" w:customStyle="1" w:styleId="ListLabel11">
    <w:name w:val="ListLabel 11"/>
    <w:qFormat/>
    <w:rsid w:val="00A01B15"/>
    <w:rPr>
      <w:rFonts w:eastAsia="Calibri"/>
    </w:rPr>
  </w:style>
  <w:style w:type="character" w:customStyle="1" w:styleId="ListLabel12">
    <w:name w:val="ListLabel 12"/>
    <w:qFormat/>
    <w:rsid w:val="00A01B15"/>
    <w:rPr>
      <w:rFonts w:eastAsia="Calibri"/>
    </w:rPr>
  </w:style>
  <w:style w:type="character" w:customStyle="1" w:styleId="ListLabel13">
    <w:name w:val="ListLabel 13"/>
    <w:qFormat/>
    <w:rsid w:val="00A01B15"/>
    <w:rPr>
      <w:rFonts w:eastAsia="Calibri"/>
    </w:rPr>
  </w:style>
  <w:style w:type="character" w:customStyle="1" w:styleId="ListLabel14">
    <w:name w:val="ListLabel 14"/>
    <w:qFormat/>
    <w:rsid w:val="00A01B15"/>
    <w:rPr>
      <w:rFonts w:eastAsia="Calibri"/>
    </w:rPr>
  </w:style>
  <w:style w:type="character" w:customStyle="1" w:styleId="ListLabel15">
    <w:name w:val="ListLabel 15"/>
    <w:qFormat/>
    <w:rsid w:val="00A01B15"/>
    <w:rPr>
      <w:rFonts w:eastAsia="Calibri"/>
    </w:rPr>
  </w:style>
  <w:style w:type="character" w:customStyle="1" w:styleId="ListLabel16">
    <w:name w:val="ListLabel 16"/>
    <w:qFormat/>
    <w:rsid w:val="00A01B15"/>
    <w:rPr>
      <w:rFonts w:eastAsia="Calibri"/>
    </w:rPr>
  </w:style>
  <w:style w:type="character" w:customStyle="1" w:styleId="ListLabel17">
    <w:name w:val="ListLabel 17"/>
    <w:qFormat/>
    <w:rsid w:val="00A01B15"/>
    <w:rPr>
      <w:rFonts w:eastAsia="Calibri"/>
    </w:rPr>
  </w:style>
  <w:style w:type="character" w:customStyle="1" w:styleId="ListLabel18">
    <w:name w:val="ListLabel 18"/>
    <w:qFormat/>
    <w:rsid w:val="00A01B15"/>
    <w:rPr>
      <w:rFonts w:eastAsia="Calibri"/>
    </w:rPr>
  </w:style>
  <w:style w:type="character" w:customStyle="1" w:styleId="ListLabel19">
    <w:name w:val="ListLabel 19"/>
    <w:qFormat/>
    <w:rsid w:val="00A01B15"/>
    <w:rPr>
      <w:rFonts w:eastAsia="Calibri"/>
    </w:rPr>
  </w:style>
  <w:style w:type="character" w:customStyle="1" w:styleId="ListLabel20">
    <w:name w:val="ListLabel 20"/>
    <w:qFormat/>
    <w:rsid w:val="00A01B15"/>
    <w:rPr>
      <w:rFonts w:eastAsia="Calibri"/>
    </w:rPr>
  </w:style>
  <w:style w:type="character" w:customStyle="1" w:styleId="ListLabel21">
    <w:name w:val="ListLabel 21"/>
    <w:qFormat/>
    <w:rsid w:val="00A01B15"/>
    <w:rPr>
      <w:rFonts w:eastAsia="Calibri"/>
    </w:rPr>
  </w:style>
  <w:style w:type="character" w:customStyle="1" w:styleId="ListLabel22">
    <w:name w:val="ListLabel 22"/>
    <w:qFormat/>
    <w:rsid w:val="00A01B15"/>
    <w:rPr>
      <w:rFonts w:eastAsia="Calibri"/>
    </w:rPr>
  </w:style>
  <w:style w:type="character" w:customStyle="1" w:styleId="ListLabel23">
    <w:name w:val="ListLabel 23"/>
    <w:qFormat/>
    <w:rsid w:val="00A01B15"/>
    <w:rPr>
      <w:rFonts w:eastAsia="Calibri"/>
    </w:rPr>
  </w:style>
  <w:style w:type="character" w:customStyle="1" w:styleId="ListLabel24">
    <w:name w:val="ListLabel 24"/>
    <w:qFormat/>
    <w:rsid w:val="00A01B15"/>
    <w:rPr>
      <w:rFonts w:eastAsia="Calibri"/>
    </w:rPr>
  </w:style>
  <w:style w:type="character" w:customStyle="1" w:styleId="ListLabel25">
    <w:name w:val="ListLabel 25"/>
    <w:qFormat/>
    <w:rsid w:val="00A01B15"/>
    <w:rPr>
      <w:rFonts w:eastAsia="Calibri"/>
    </w:rPr>
  </w:style>
  <w:style w:type="character" w:customStyle="1" w:styleId="ListLabel26">
    <w:name w:val="ListLabel 26"/>
    <w:qFormat/>
    <w:rsid w:val="00A01B15"/>
    <w:rPr>
      <w:rFonts w:eastAsia="Calibri"/>
    </w:rPr>
  </w:style>
  <w:style w:type="character" w:customStyle="1" w:styleId="ListLabel27">
    <w:name w:val="ListLabel 27"/>
    <w:qFormat/>
    <w:rsid w:val="00A01B15"/>
    <w:rPr>
      <w:rFonts w:eastAsia="Calibri"/>
    </w:rPr>
  </w:style>
  <w:style w:type="character" w:customStyle="1" w:styleId="ListLabel28">
    <w:name w:val="ListLabel 28"/>
    <w:qFormat/>
    <w:rsid w:val="00A01B15"/>
    <w:rPr>
      <w:rFonts w:eastAsia="Calibri"/>
    </w:rPr>
  </w:style>
  <w:style w:type="character" w:customStyle="1" w:styleId="ListLabel29">
    <w:name w:val="ListLabel 29"/>
    <w:qFormat/>
    <w:rsid w:val="00A01B15"/>
    <w:rPr>
      <w:rFonts w:cs="Courier New"/>
    </w:rPr>
  </w:style>
  <w:style w:type="character" w:customStyle="1" w:styleId="ListLabel30">
    <w:name w:val="ListLabel 30"/>
    <w:qFormat/>
    <w:rsid w:val="00A01B15"/>
    <w:rPr>
      <w:rFonts w:cs="Courier New"/>
    </w:rPr>
  </w:style>
  <w:style w:type="character" w:customStyle="1" w:styleId="ListLabel31">
    <w:name w:val="ListLabel 31"/>
    <w:qFormat/>
    <w:rsid w:val="00A01B15"/>
    <w:rPr>
      <w:rFonts w:cs="Courier New"/>
    </w:rPr>
  </w:style>
  <w:style w:type="paragraph" w:customStyle="1" w:styleId="a6">
    <w:name w:val="Заголовок"/>
    <w:basedOn w:val="a"/>
    <w:next w:val="a7"/>
    <w:qFormat/>
    <w:rsid w:val="00A01B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01B15"/>
    <w:pPr>
      <w:spacing w:after="140" w:line="288" w:lineRule="auto"/>
    </w:pPr>
  </w:style>
  <w:style w:type="paragraph" w:styleId="a8">
    <w:name w:val="List"/>
    <w:basedOn w:val="a7"/>
    <w:rsid w:val="00A01B15"/>
    <w:rPr>
      <w:rFonts w:cs="Lucida Sans"/>
    </w:rPr>
  </w:style>
  <w:style w:type="paragraph" w:customStyle="1" w:styleId="Caption">
    <w:name w:val="Caption"/>
    <w:basedOn w:val="a"/>
    <w:qFormat/>
    <w:rsid w:val="00A01B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1B1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0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50142F"/>
    <w:rPr>
      <w:rFonts w:ascii="Times New Roman" w:hAnsi="Times New Roman"/>
      <w:sz w:val="26"/>
    </w:rPr>
  </w:style>
  <w:style w:type="paragraph" w:styleId="ae">
    <w:name w:val="footer"/>
    <w:basedOn w:val="a"/>
    <w:link w:val="11"/>
    <w:uiPriority w:val="99"/>
    <w:unhideWhenUsed/>
    <w:rsid w:val="0050142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0142F"/>
    <w:rPr>
      <w:rFonts w:ascii="Times New Roman" w:hAnsi="Times New Roman"/>
      <w:sz w:val="26"/>
    </w:rPr>
  </w:style>
  <w:style w:type="paragraph" w:customStyle="1" w:styleId="ConsPlusNormal">
    <w:name w:val="ConsPlusNormal"/>
    <w:rsid w:val="006C20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">
    <w:name w:val="Текст простой"/>
    <w:basedOn w:val="a"/>
    <w:link w:val="af0"/>
    <w:qFormat/>
    <w:rsid w:val="003C1714"/>
    <w:pPr>
      <w:spacing w:before="120" w:after="120"/>
      <w:ind w:firstLine="709"/>
    </w:pPr>
    <w:rPr>
      <w:rFonts w:eastAsia="Times New Roman" w:cs="Times New Roman"/>
      <w:sz w:val="28"/>
      <w:szCs w:val="20"/>
    </w:rPr>
  </w:style>
  <w:style w:type="character" w:customStyle="1" w:styleId="af0">
    <w:name w:val="Текст простой Знак"/>
    <w:link w:val="af"/>
    <w:locked/>
    <w:rsid w:val="003C171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833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F04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2">
    <w:name w:val="Основной текст_"/>
    <w:link w:val="12"/>
    <w:locked/>
    <w:rsid w:val="00BD66E8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D66E8"/>
    <w:pPr>
      <w:widowControl w:val="0"/>
      <w:shd w:val="clear" w:color="auto" w:fill="FFFFFF"/>
      <w:spacing w:before="360" w:line="240" w:lineRule="atLeast"/>
      <w:jc w:val="left"/>
    </w:pPr>
    <w:rPr>
      <w:rFonts w:asciiTheme="minorHAnsi" w:hAnsiTheme="minorHAnsi"/>
      <w:spacing w:val="10"/>
      <w:sz w:val="23"/>
      <w:szCs w:val="23"/>
    </w:rPr>
  </w:style>
  <w:style w:type="character" w:customStyle="1" w:styleId="6">
    <w:name w:val="Основной текст (6)_"/>
    <w:link w:val="60"/>
    <w:rsid w:val="00BD66E8"/>
    <w:rPr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66E8"/>
    <w:pPr>
      <w:widowControl w:val="0"/>
      <w:shd w:val="clear" w:color="auto" w:fill="FFFFFF"/>
      <w:spacing w:before="240" w:after="360" w:line="335" w:lineRule="exact"/>
    </w:pPr>
    <w:rPr>
      <w:rFonts w:asciiTheme="minorHAnsi" w:hAnsiTheme="minorHAnsi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7B0D-D3C4-4394-AA19-74CEECD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хватова_оа</cp:lastModifiedBy>
  <cp:revision>2</cp:revision>
  <cp:lastPrinted>2021-10-26T10:00:00Z</cp:lastPrinted>
  <dcterms:created xsi:type="dcterms:W3CDTF">2022-04-19T12:21:00Z</dcterms:created>
  <dcterms:modified xsi:type="dcterms:W3CDTF">2022-04-19T12:21:00Z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