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D" w:rsidRPr="006A2D8D" w:rsidRDefault="006A2D8D" w:rsidP="006A2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D8D">
        <w:rPr>
          <w:rFonts w:ascii="Times New Roman" w:hAnsi="Times New Roman" w:cs="Times New Roman"/>
          <w:sz w:val="28"/>
          <w:szCs w:val="28"/>
        </w:rPr>
        <w:t>Объявление</w:t>
      </w:r>
    </w:p>
    <w:p w:rsidR="006A2D8D" w:rsidRPr="006A2D8D" w:rsidRDefault="006A2D8D" w:rsidP="006A2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D8D" w:rsidRPr="006A2D8D" w:rsidRDefault="006A2D8D" w:rsidP="006A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D8D">
        <w:rPr>
          <w:rFonts w:ascii="Times New Roman" w:hAnsi="Times New Roman" w:cs="Times New Roman"/>
          <w:sz w:val="28"/>
          <w:szCs w:val="28"/>
        </w:rPr>
        <w:t>На основании Федеральных законов от 24.07.2009 г. № 209-ФЗ «Об охоте и о сохранении охотничьих ресурсов и о внесении изменений в отдельные законодательные акты Российской Федерации», от 24.04.1995 г. № 52-ФЗ  «О животном мире» и от 23.11.1995 г. № 174-ФЗ «Об экологической экспертизе» комитет по охране, контролю и регулированию использования объектов животного мира Ленинградской области проводит общественные обсуждения Проекта лимитов и квот добычи</w:t>
      </w:r>
      <w:proofErr w:type="gramEnd"/>
      <w:r w:rsidRPr="006A2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D8D">
        <w:rPr>
          <w:rFonts w:ascii="Times New Roman" w:hAnsi="Times New Roman" w:cs="Times New Roman"/>
          <w:sz w:val="28"/>
          <w:szCs w:val="28"/>
        </w:rPr>
        <w:t>охотничьих ресурсов (лося, рыси) в сезоне охоты 2022-2023 годов на территории Ленинградской области с 1 августа 2022 года до 1 августа 2023 года и Проекта лимитов и квот добычи охотничьих ресурсов (бурого медведя, барсука) в сезоне охоты 2022-2023 годов на территории Ленинградской области с 1 августа 2022 года до 1 августа 2023 года.</w:t>
      </w:r>
      <w:proofErr w:type="gramEnd"/>
      <w:r w:rsidRPr="006A2D8D">
        <w:rPr>
          <w:rFonts w:ascii="Times New Roman" w:hAnsi="Times New Roman" w:cs="Times New Roman"/>
          <w:sz w:val="28"/>
          <w:szCs w:val="28"/>
        </w:rPr>
        <w:t xml:space="preserve"> Материалы для ознакомления доступны на сайте комитета  в разделе «Новости» (</w:t>
      </w:r>
      <w:hyperlink r:id="rId4" w:history="1">
        <w:r w:rsidRPr="006A2D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https://fauna.lenobl.ru/ru/news/</w:t>
        </w:r>
      </w:hyperlink>
      <w:r w:rsidRPr="006A2D8D">
        <w:rPr>
          <w:rFonts w:ascii="Times New Roman" w:hAnsi="Times New Roman" w:cs="Times New Roman"/>
          <w:sz w:val="28"/>
          <w:szCs w:val="28"/>
        </w:rPr>
        <w:t>) с 02.04.2022 г. по 02.05.2022 г.</w:t>
      </w:r>
    </w:p>
    <w:p w:rsidR="00DC0076" w:rsidRDefault="006A2D8D" w:rsidP="006A2D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D8D">
        <w:rPr>
          <w:rFonts w:ascii="Times New Roman" w:hAnsi="Times New Roman" w:cs="Times New Roman"/>
          <w:sz w:val="28"/>
          <w:szCs w:val="28"/>
        </w:rPr>
        <w:t xml:space="preserve">Общественные слушания состоятся 22.04.2022 г. в 14:00 в формате видеоконференцсвязи в </w:t>
      </w:r>
      <w:r w:rsidR="00DC0076">
        <w:rPr>
          <w:rFonts w:ascii="Times New Roman" w:hAnsi="Times New Roman" w:cs="Times New Roman"/>
          <w:sz w:val="28"/>
          <w:szCs w:val="28"/>
        </w:rPr>
        <w:t>Актовом зале администрации МО Ломоносовский муниципальный район по адресу: Санкт-Петербург, Ломоносов, ул</w:t>
      </w:r>
      <w:proofErr w:type="gramStart"/>
      <w:r w:rsidR="00DC00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C0076">
        <w:rPr>
          <w:rFonts w:ascii="Times New Roman" w:hAnsi="Times New Roman" w:cs="Times New Roman"/>
          <w:sz w:val="28"/>
          <w:szCs w:val="28"/>
        </w:rPr>
        <w:t>ладимирская , дом 19/15</w:t>
      </w:r>
      <w:r w:rsidRPr="006A2D8D">
        <w:rPr>
          <w:rFonts w:ascii="Times New Roman" w:hAnsi="Times New Roman" w:cs="Times New Roman"/>
          <w:sz w:val="28"/>
          <w:szCs w:val="28"/>
        </w:rPr>
        <w:t>.</w:t>
      </w:r>
    </w:p>
    <w:p w:rsidR="006A2D8D" w:rsidRPr="006A2D8D" w:rsidRDefault="006A2D8D" w:rsidP="006A2D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D8D">
        <w:rPr>
          <w:rFonts w:ascii="Times New Roman" w:hAnsi="Times New Roman" w:cs="Times New Roman"/>
          <w:sz w:val="28"/>
          <w:szCs w:val="28"/>
        </w:rPr>
        <w:t xml:space="preserve"> Замечания и предложения по материалам планируемой деятельности принимаются в письменной форме по адресу 191311, г. Санкт-Петербург, ул.</w:t>
      </w:r>
      <w:bookmarkStart w:id="0" w:name="_GoBack"/>
      <w:bookmarkEnd w:id="0"/>
      <w:r w:rsidRPr="006A2D8D">
        <w:rPr>
          <w:rFonts w:ascii="Times New Roman" w:hAnsi="Times New Roman" w:cs="Times New Roman"/>
          <w:sz w:val="28"/>
          <w:szCs w:val="28"/>
        </w:rPr>
        <w:t xml:space="preserve"> Смольного, д. 3 или эл. почты zhivotniymir@lenreg.ru до 02.05.2022 г. включительно.</w:t>
      </w:r>
    </w:p>
    <w:p w:rsidR="002243FA" w:rsidRPr="006A2D8D" w:rsidRDefault="002243FA">
      <w:pPr>
        <w:rPr>
          <w:rFonts w:ascii="Times New Roman" w:hAnsi="Times New Roman" w:cs="Times New Roman"/>
          <w:sz w:val="28"/>
          <w:szCs w:val="28"/>
        </w:rPr>
      </w:pPr>
    </w:p>
    <w:sectPr w:rsidR="002243FA" w:rsidRPr="006A2D8D" w:rsidSect="006A2D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93"/>
    <w:rsid w:val="002243FA"/>
    <w:rsid w:val="006A2D8D"/>
    <w:rsid w:val="00C869E9"/>
    <w:rsid w:val="00DC0076"/>
    <w:rsid w:val="00EC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D8D"/>
    <w:rPr>
      <w:color w:val="0000FF" w:themeColor="hyperlink"/>
      <w:u w:val="single"/>
    </w:rPr>
  </w:style>
  <w:style w:type="paragraph" w:styleId="a4">
    <w:name w:val="No Spacing"/>
    <w:uiPriority w:val="1"/>
    <w:qFormat/>
    <w:rsid w:val="006A2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D8D"/>
    <w:rPr>
      <w:color w:val="0000FF" w:themeColor="hyperlink"/>
      <w:u w:val="single"/>
    </w:rPr>
  </w:style>
  <w:style w:type="paragraph" w:styleId="a4">
    <w:name w:val="No Spacing"/>
    <w:uiPriority w:val="1"/>
    <w:qFormat/>
    <w:rsid w:val="006A2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una.lenobl.ru/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ЗАПОРОЖЕЦ</dc:creator>
  <cp:keywords/>
  <dc:description/>
  <cp:lastModifiedBy>маринкина_ив</cp:lastModifiedBy>
  <cp:revision>3</cp:revision>
  <dcterms:created xsi:type="dcterms:W3CDTF">2022-03-24T05:15:00Z</dcterms:created>
  <dcterms:modified xsi:type="dcterms:W3CDTF">2022-03-28T12:10:00Z</dcterms:modified>
</cp:coreProperties>
</file>