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855D8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870703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1F1534">
        <w:t>31.03.2021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</w:t>
      </w:r>
      <w:r w:rsidR="001F1534">
        <w:t>529/21</w:t>
      </w:r>
      <w:r w:rsidR="00161BB9" w:rsidRPr="00726532">
        <w:t xml:space="preserve">                                                                                              </w:t>
      </w:r>
    </w:p>
    <w:p w:rsid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986"/>
        <w:jc w:val="both"/>
        <w:rPr>
          <w:rStyle w:val="affff5"/>
        </w:rPr>
      </w:pPr>
      <w:bookmarkStart w:id="0" w:name="_GoBack"/>
      <w:bookmarkEnd w:id="0"/>
    </w:p>
    <w:p w:rsidR="003F080F" w:rsidRPr="001F1534" w:rsidRDefault="003F080F" w:rsidP="003F080F">
      <w:pPr>
        <w:pStyle w:val="10"/>
        <w:framePr w:wrap="auto"/>
        <w:ind w:right="4986"/>
        <w:jc w:val="both"/>
        <w:rPr>
          <w:rStyle w:val="affff5"/>
          <w:rFonts w:ascii="Times New Roman" w:hAnsi="Times New Roman" w:cs="Times New Roman"/>
          <w:color w:val="auto"/>
          <w:spacing w:val="0"/>
        </w:rPr>
      </w:pPr>
    </w:p>
    <w:p w:rsidR="003F080F" w:rsidRPr="001F1534" w:rsidRDefault="003F080F" w:rsidP="003F080F">
      <w:pPr>
        <w:rPr>
          <w:sz w:val="28"/>
          <w:szCs w:val="28"/>
          <w:lang w:eastAsia="ar-SA"/>
        </w:rPr>
      </w:pPr>
    </w:p>
    <w:p w:rsidR="003F080F" w:rsidRP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986"/>
        <w:jc w:val="both"/>
        <w:rPr>
          <w:rStyle w:val="affff5"/>
          <w:rFonts w:ascii="Times New Roman" w:hAnsi="Times New Roman" w:cs="Times New Roman"/>
          <w:color w:val="auto"/>
          <w:spacing w:val="0"/>
        </w:rPr>
      </w:pPr>
    </w:p>
    <w:p w:rsidR="003F080F" w:rsidRP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535" w:firstLine="709"/>
        <w:jc w:val="both"/>
        <w:rPr>
          <w:rFonts w:ascii="Times New Roman" w:hAnsi="Times New Roman" w:cs="Times New Roman"/>
          <w:spacing w:val="0"/>
        </w:rPr>
      </w:pPr>
      <w:r w:rsidRPr="003F080F">
        <w:rPr>
          <w:rStyle w:val="affff5"/>
          <w:rFonts w:ascii="Times New Roman" w:hAnsi="Times New Roman" w:cs="Times New Roman"/>
          <w:color w:val="auto"/>
          <w:spacing w:val="0"/>
        </w:rPr>
        <w:t xml:space="preserve">О внесении изменений в состав и </w:t>
      </w:r>
      <w:r w:rsidRPr="003F080F">
        <w:rPr>
          <w:rFonts w:ascii="Times New Roman" w:hAnsi="Times New Roman" w:cs="Times New Roman"/>
          <w:spacing w:val="0"/>
        </w:rPr>
        <w:t>Положение о Совете при главе администрации муниципального образования Ломоносовский муниципальный район Ленинградской области по межнациональным отношениям, утвержденные постановлением администрации муниципального образования Ломоносовский  муниципальный район</w:t>
      </w:r>
    </w:p>
    <w:p w:rsidR="003F080F" w:rsidRPr="003F080F" w:rsidRDefault="003F080F" w:rsidP="003F080F">
      <w:pPr>
        <w:ind w:right="4535"/>
        <w:jc w:val="both"/>
        <w:rPr>
          <w:b/>
          <w:sz w:val="28"/>
          <w:szCs w:val="28"/>
          <w:lang w:eastAsia="ar-SA"/>
        </w:rPr>
      </w:pPr>
      <w:r w:rsidRPr="003F080F">
        <w:rPr>
          <w:b/>
          <w:sz w:val="28"/>
          <w:szCs w:val="28"/>
          <w:lang w:eastAsia="ar-SA"/>
        </w:rPr>
        <w:t>Ленинградской области от 13.05.2014 г. №680</w:t>
      </w:r>
    </w:p>
    <w:p w:rsidR="003F080F" w:rsidRPr="003F080F" w:rsidRDefault="003F080F" w:rsidP="003F080F">
      <w:pPr>
        <w:ind w:right="4535" w:firstLine="709"/>
        <w:rPr>
          <w:sz w:val="28"/>
          <w:szCs w:val="28"/>
        </w:rPr>
      </w:pPr>
    </w:p>
    <w:p w:rsidR="003F080F" w:rsidRPr="003F080F" w:rsidRDefault="003F080F" w:rsidP="003F080F">
      <w:pPr>
        <w:rPr>
          <w:sz w:val="28"/>
          <w:szCs w:val="28"/>
        </w:rPr>
      </w:pPr>
    </w:p>
    <w:p w:rsidR="003F080F" w:rsidRPr="00C7055C" w:rsidRDefault="003F080F" w:rsidP="003F080F">
      <w:pPr>
        <w:ind w:firstLine="709"/>
        <w:jc w:val="both"/>
        <w:rPr>
          <w:sz w:val="26"/>
          <w:szCs w:val="26"/>
        </w:rPr>
      </w:pPr>
      <w:r w:rsidRPr="003F080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Губернатора Ленинградской области от 21.10.2013 года  №746-рг «Об образовании Совета при Губернаторе Ленинградской области по межнациональным отношениям», администрация</w:t>
      </w:r>
      <w:r w:rsidRPr="00C7055C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3F080F" w:rsidRPr="00C7055C" w:rsidRDefault="003F080F" w:rsidP="003F080F">
      <w:pPr>
        <w:autoSpaceDE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autoSpaceDE w:val="0"/>
        <w:ind w:firstLine="709"/>
        <w:jc w:val="center"/>
        <w:rPr>
          <w:sz w:val="26"/>
          <w:szCs w:val="26"/>
        </w:rPr>
      </w:pPr>
      <w:proofErr w:type="spellStart"/>
      <w:proofErr w:type="gramStart"/>
      <w:r w:rsidRPr="00C7055C">
        <w:rPr>
          <w:sz w:val="26"/>
          <w:szCs w:val="26"/>
        </w:rPr>
        <w:t>п</w:t>
      </w:r>
      <w:proofErr w:type="spellEnd"/>
      <w:proofErr w:type="gramEnd"/>
      <w:r w:rsidRPr="00C7055C">
        <w:rPr>
          <w:sz w:val="26"/>
          <w:szCs w:val="26"/>
        </w:rPr>
        <w:t xml:space="preserve"> о с т а </w:t>
      </w:r>
      <w:proofErr w:type="spellStart"/>
      <w:r w:rsidRPr="00C7055C">
        <w:rPr>
          <w:sz w:val="26"/>
          <w:szCs w:val="26"/>
        </w:rPr>
        <w:t>н</w:t>
      </w:r>
      <w:proofErr w:type="spellEnd"/>
      <w:r w:rsidRPr="00C7055C">
        <w:rPr>
          <w:sz w:val="26"/>
          <w:szCs w:val="26"/>
        </w:rPr>
        <w:t xml:space="preserve"> о в л я е т:</w:t>
      </w:r>
    </w:p>
    <w:p w:rsidR="003F080F" w:rsidRPr="00C7055C" w:rsidRDefault="003F080F" w:rsidP="003F08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autoSpaceDE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1. </w:t>
      </w:r>
      <w:proofErr w:type="gramStart"/>
      <w:r w:rsidRPr="00C7055C">
        <w:rPr>
          <w:sz w:val="26"/>
          <w:szCs w:val="26"/>
        </w:rPr>
        <w:t>Внести изменения в состав Совета при  главе администрации муниципального образования Ломоносовский муниципальный район Ленинградской области по межнациональным отношениям, утвержденный постановлением администрации муниципального образования Ломоносовский муниципальный район Ленинградской области от 13.05.2014 г. №680 (в редакции постановлений администрации муниципального образования Ломоносовский муниципальный район Ленинградской области  от 25.05.2015г. №901, от 17.08.2015 г.  №1252, от 16.10.2015 г. №1458, от 01.12.2015 г. №1614, от</w:t>
      </w:r>
      <w:proofErr w:type="gramEnd"/>
      <w:r w:rsidRPr="00C7055C">
        <w:rPr>
          <w:sz w:val="26"/>
          <w:szCs w:val="26"/>
        </w:rPr>
        <w:t xml:space="preserve"> </w:t>
      </w:r>
      <w:proofErr w:type="gramStart"/>
      <w:r w:rsidRPr="00C7055C">
        <w:rPr>
          <w:sz w:val="26"/>
          <w:szCs w:val="26"/>
        </w:rPr>
        <w:t xml:space="preserve">27.05.2016 г. №872-р/16, от 12.04.2017 г. №552-р/17, от 15.05.2018 г. №829/18, от 30.12.2019 г. №1903/19), </w:t>
      </w:r>
      <w:r w:rsidRPr="00C27369">
        <w:rPr>
          <w:sz w:val="26"/>
          <w:szCs w:val="26"/>
        </w:rPr>
        <w:t>изложив</w:t>
      </w:r>
      <w:r w:rsidRPr="00C7055C">
        <w:rPr>
          <w:sz w:val="26"/>
          <w:szCs w:val="26"/>
        </w:rPr>
        <w:t xml:space="preserve"> его в новой редакции согласно приложению 1.</w:t>
      </w:r>
      <w:proofErr w:type="gramEnd"/>
    </w:p>
    <w:p w:rsidR="003F080F" w:rsidRPr="00C7055C" w:rsidRDefault="003F080F" w:rsidP="003F080F">
      <w:pPr>
        <w:autoSpaceDE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2. Внести изменения в Положение о Совете при  главе администрации муниципального образования Ломоносовский муниципальный район </w:t>
      </w:r>
      <w:r>
        <w:rPr>
          <w:sz w:val="26"/>
          <w:szCs w:val="26"/>
        </w:rPr>
        <w:br w:type="page"/>
      </w:r>
      <w:r w:rsidRPr="00C7055C">
        <w:rPr>
          <w:sz w:val="26"/>
          <w:szCs w:val="26"/>
        </w:rPr>
        <w:lastRenderedPageBreak/>
        <w:t xml:space="preserve">Ленинградской области по межнациональным отношениям, утвержденное постановлением администрации муниципального образования Ломоносовский муниципальный район Ленинградской области от 13.05.2014 г. №680, </w:t>
      </w:r>
      <w:r>
        <w:rPr>
          <w:sz w:val="26"/>
          <w:szCs w:val="26"/>
        </w:rPr>
        <w:t xml:space="preserve">изложив </w:t>
      </w:r>
      <w:r w:rsidRPr="00C7055C">
        <w:rPr>
          <w:sz w:val="26"/>
          <w:szCs w:val="26"/>
        </w:rPr>
        <w:t>его в новой редакции согласно приложению 2.</w:t>
      </w:r>
    </w:p>
    <w:p w:rsidR="003F080F" w:rsidRPr="00C7055C" w:rsidRDefault="003F080F" w:rsidP="003F080F">
      <w:pPr>
        <w:autoSpaceDE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3. 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 – телекоммуникационной сети «Интернет».</w:t>
      </w:r>
    </w:p>
    <w:p w:rsidR="003F080F" w:rsidRPr="00C7055C" w:rsidRDefault="003F080F" w:rsidP="003F080F">
      <w:pPr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Контроль </w:t>
      </w:r>
      <w:r w:rsidRPr="00C7055C">
        <w:rPr>
          <w:sz w:val="26"/>
          <w:szCs w:val="26"/>
        </w:rPr>
        <w:t>за</w:t>
      </w:r>
      <w:proofErr w:type="gramEnd"/>
      <w:r w:rsidRPr="00C7055C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3F080F" w:rsidRPr="00C7055C" w:rsidRDefault="003F080F" w:rsidP="003F080F">
      <w:pPr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jc w:val="both"/>
        <w:rPr>
          <w:sz w:val="26"/>
          <w:szCs w:val="26"/>
        </w:rPr>
      </w:pPr>
    </w:p>
    <w:p w:rsidR="003F080F" w:rsidRPr="00C7055C" w:rsidRDefault="003F080F" w:rsidP="003F080F">
      <w:pPr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Глава администрации                                             </w:t>
      </w:r>
      <w:r>
        <w:rPr>
          <w:sz w:val="26"/>
          <w:szCs w:val="26"/>
        </w:rPr>
        <w:t xml:space="preserve">                   </w:t>
      </w:r>
      <w:r w:rsidRPr="00C7055C">
        <w:rPr>
          <w:sz w:val="26"/>
          <w:szCs w:val="26"/>
        </w:rPr>
        <w:t xml:space="preserve">      А.О.Кондрашов</w:t>
      </w:r>
    </w:p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p w:rsidR="003F080F" w:rsidRDefault="003F080F" w:rsidP="003F080F">
      <w:pPr>
        <w:rPr>
          <w:sz w:val="26"/>
          <w:szCs w:val="26"/>
        </w:rPr>
      </w:pPr>
    </w:p>
    <w:p w:rsidR="003F080F" w:rsidRPr="00C7055C" w:rsidRDefault="003F080F" w:rsidP="003F080F">
      <w:pPr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251"/>
        <w:jc w:val="both"/>
        <w:rPr>
          <w:rStyle w:val="affff5"/>
        </w:rPr>
      </w:pPr>
      <w:r>
        <w:rPr>
          <w:rStyle w:val="affff5"/>
        </w:rPr>
        <w:br w:type="page"/>
      </w:r>
    </w:p>
    <w:tbl>
      <w:tblPr>
        <w:tblpPr w:leftFromText="180" w:rightFromText="180" w:horzAnchor="margin" w:tblpXSpec="right" w:tblpY="-225"/>
        <w:tblW w:w="0" w:type="auto"/>
        <w:tblLook w:val="04A0"/>
      </w:tblPr>
      <w:tblGrid>
        <w:gridCol w:w="5541"/>
      </w:tblGrid>
      <w:tr w:rsidR="003F080F" w:rsidRPr="00A66883" w:rsidTr="000C3914">
        <w:trPr>
          <w:trHeight w:val="214"/>
        </w:trPr>
        <w:tc>
          <w:tcPr>
            <w:tcW w:w="5541" w:type="dxa"/>
          </w:tcPr>
          <w:p w:rsidR="003F080F" w:rsidRPr="00D71AD3" w:rsidRDefault="003F080F" w:rsidP="003F080F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  <w:r w:rsidRPr="00A66883">
              <w:rPr>
                <w:sz w:val="26"/>
                <w:szCs w:val="26"/>
              </w:rPr>
              <w:lastRenderedPageBreak/>
              <w:t>УТВЕРЖДЁН:</w:t>
            </w:r>
          </w:p>
          <w:p w:rsidR="003F080F" w:rsidRPr="00A66883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/>
              <w:jc w:val="both"/>
              <w:rPr>
                <w:sz w:val="26"/>
                <w:szCs w:val="26"/>
              </w:rPr>
            </w:pPr>
            <w:r w:rsidRPr="00A66883">
              <w:rPr>
                <w:sz w:val="26"/>
                <w:szCs w:val="26"/>
              </w:rPr>
              <w:t>постановлением администрации МО Ломоносовский муниципальный район</w:t>
            </w:r>
          </w:p>
          <w:p w:rsidR="003F080F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/>
              <w:jc w:val="both"/>
              <w:rPr>
                <w:sz w:val="26"/>
                <w:szCs w:val="26"/>
              </w:rPr>
            </w:pPr>
            <w:proofErr w:type="gramStart"/>
            <w:r w:rsidRPr="00A66883">
              <w:rPr>
                <w:sz w:val="26"/>
                <w:szCs w:val="26"/>
              </w:rPr>
              <w:t xml:space="preserve">от 13.05.2014 г. № 680 (в редакции </w:t>
            </w:r>
            <w:r>
              <w:rPr>
                <w:sz w:val="26"/>
                <w:szCs w:val="26"/>
              </w:rPr>
              <w:t xml:space="preserve">постановлений администрации МО Ломоносовский муниципальный район </w:t>
            </w:r>
            <w:r w:rsidRPr="00A66883">
              <w:rPr>
                <w:sz w:val="26"/>
                <w:szCs w:val="26"/>
              </w:rPr>
              <w:t xml:space="preserve">от 25.05.2015 г. № 901, от 17.08.2015 г.  № 1252, от 16.10.2015 г. № 1458, от 01.12.2015 г. № 1614, от 27.05.2016 г. № 872-р/16, от 12.04.2017 г. № 552-р/17, от 15.05.2018 г. № 829/18, от 30.12.2019 г. № 1903/19, от </w:t>
            </w:r>
            <w:r w:rsidR="001F1534">
              <w:rPr>
                <w:sz w:val="26"/>
                <w:szCs w:val="26"/>
              </w:rPr>
              <w:t>31.03.2021 г. № 529/21</w:t>
            </w:r>
            <w:r>
              <w:rPr>
                <w:sz w:val="26"/>
                <w:szCs w:val="26"/>
              </w:rPr>
              <w:t>)</w:t>
            </w:r>
            <w:proofErr w:type="gramEnd"/>
          </w:p>
          <w:p w:rsidR="003F080F" w:rsidRDefault="003F080F" w:rsidP="000C3914">
            <w:pPr>
              <w:jc w:val="both"/>
              <w:rPr>
                <w:sz w:val="26"/>
                <w:szCs w:val="26"/>
              </w:rPr>
            </w:pPr>
          </w:p>
          <w:p w:rsidR="003F080F" w:rsidRPr="00A66883" w:rsidRDefault="003F080F" w:rsidP="000C39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3F080F" w:rsidRPr="00A66883" w:rsidRDefault="003F080F" w:rsidP="000C3914">
            <w:pPr>
              <w:tabs>
                <w:tab w:val="num" w:pos="4536"/>
              </w:tabs>
              <w:ind w:left="4536" w:right="-1" w:firstLine="709"/>
              <w:jc w:val="both"/>
              <w:rPr>
                <w:sz w:val="26"/>
                <w:szCs w:val="26"/>
                <w:lang w:eastAsia="ar-SA"/>
              </w:rPr>
            </w:pPr>
          </w:p>
          <w:p w:rsidR="003F080F" w:rsidRPr="00A66883" w:rsidRDefault="003F080F" w:rsidP="000C3914">
            <w:pPr>
              <w:tabs>
                <w:tab w:val="num" w:pos="5103"/>
              </w:tabs>
              <w:ind w:left="5103" w:right="-1" w:firstLine="709"/>
              <w:jc w:val="right"/>
              <w:rPr>
                <w:sz w:val="26"/>
                <w:szCs w:val="26"/>
              </w:rPr>
            </w:pPr>
          </w:p>
          <w:p w:rsidR="003F080F" w:rsidRPr="00A66883" w:rsidRDefault="003F080F" w:rsidP="003F080F">
            <w:pPr>
              <w:pStyle w:val="10"/>
              <w:framePr w:hSpace="0" w:wrap="auto" w:vAnchor="margin" w:hAnchor="text" w:xAlign="left" w:yAlign="inline"/>
              <w:numPr>
                <w:ilvl w:val="0"/>
                <w:numId w:val="7"/>
              </w:numPr>
              <w:tabs>
                <w:tab w:val="clear" w:pos="0"/>
                <w:tab w:val="num" w:pos="4678"/>
              </w:tabs>
              <w:ind w:left="3969" w:right="4251"/>
              <w:jc w:val="right"/>
              <w:rPr>
                <w:rStyle w:val="affff5"/>
              </w:rPr>
            </w:pPr>
          </w:p>
        </w:tc>
      </w:tr>
    </w:tbl>
    <w:p w:rsid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986"/>
        <w:jc w:val="both"/>
        <w:rPr>
          <w:rStyle w:val="affff5"/>
        </w:rPr>
      </w:pPr>
    </w:p>
    <w:p w:rsidR="003F080F" w:rsidRPr="00800AF1" w:rsidRDefault="003F080F" w:rsidP="003F080F">
      <w:pPr>
        <w:numPr>
          <w:ilvl w:val="0"/>
          <w:numId w:val="7"/>
        </w:numPr>
        <w:jc w:val="right"/>
        <w:rPr>
          <w:b/>
          <w:bCs/>
          <w:sz w:val="26"/>
          <w:szCs w:val="26"/>
        </w:rPr>
      </w:pPr>
    </w:p>
    <w:p w:rsidR="003F080F" w:rsidRDefault="003F080F" w:rsidP="003F080F">
      <w:pPr>
        <w:ind w:firstLine="709"/>
        <w:jc w:val="right"/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right"/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autoSpaceDE w:val="0"/>
        <w:autoSpaceDN w:val="0"/>
        <w:adjustRightInd w:val="0"/>
        <w:rPr>
          <w:sz w:val="26"/>
          <w:szCs w:val="26"/>
        </w:rPr>
      </w:pPr>
    </w:p>
    <w:p w:rsidR="003F080F" w:rsidRPr="003F080F" w:rsidRDefault="003F080F" w:rsidP="003F080F">
      <w:pPr>
        <w:autoSpaceDE w:val="0"/>
        <w:autoSpaceDN w:val="0"/>
        <w:adjustRightInd w:val="0"/>
        <w:rPr>
          <w:sz w:val="26"/>
          <w:szCs w:val="26"/>
        </w:rPr>
      </w:pPr>
    </w:p>
    <w:p w:rsidR="003F080F" w:rsidRPr="003F080F" w:rsidRDefault="003F080F" w:rsidP="003F080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F080F">
        <w:rPr>
          <w:sz w:val="26"/>
          <w:szCs w:val="26"/>
        </w:rPr>
        <w:t xml:space="preserve">                                                        СОСТАВ</w:t>
      </w:r>
    </w:p>
    <w:p w:rsidR="003F080F" w:rsidRPr="003F080F" w:rsidRDefault="003F080F" w:rsidP="003F080F">
      <w:pPr>
        <w:ind w:firstLine="709"/>
        <w:jc w:val="center"/>
        <w:rPr>
          <w:sz w:val="26"/>
          <w:szCs w:val="26"/>
        </w:rPr>
      </w:pPr>
      <w:r w:rsidRPr="003F080F">
        <w:rPr>
          <w:sz w:val="26"/>
          <w:szCs w:val="26"/>
        </w:rPr>
        <w:t xml:space="preserve">Совета </w:t>
      </w:r>
      <w:r w:rsidRPr="003F080F">
        <w:rPr>
          <w:rStyle w:val="affff5"/>
          <w:color w:val="auto"/>
          <w:sz w:val="26"/>
          <w:szCs w:val="26"/>
        </w:rPr>
        <w:t>при главе администрации муниципального образования Ломоносовский муниципальный район Ленинградской области по межнациональным отношениям (далее – Совет)</w:t>
      </w:r>
    </w:p>
    <w:p w:rsidR="003F080F" w:rsidRDefault="003F080F" w:rsidP="003F080F">
      <w:pPr>
        <w:ind w:firstLine="709"/>
        <w:rPr>
          <w:sz w:val="26"/>
          <w:szCs w:val="26"/>
        </w:rPr>
      </w:pPr>
    </w:p>
    <w:p w:rsidR="003F080F" w:rsidRPr="00C7055C" w:rsidRDefault="003F080F" w:rsidP="003F080F">
      <w:pPr>
        <w:ind w:firstLine="709"/>
        <w:rPr>
          <w:sz w:val="26"/>
          <w:szCs w:val="26"/>
        </w:rPr>
      </w:pPr>
    </w:p>
    <w:tbl>
      <w:tblPr>
        <w:tblW w:w="9295" w:type="dxa"/>
        <w:tblInd w:w="108" w:type="dxa"/>
        <w:tblLook w:val="0000"/>
      </w:tblPr>
      <w:tblGrid>
        <w:gridCol w:w="3402"/>
        <w:gridCol w:w="426"/>
        <w:gridCol w:w="5467"/>
      </w:tblGrid>
      <w:tr w:rsidR="003F080F" w:rsidRPr="00C7055C" w:rsidTr="000C3914">
        <w:trPr>
          <w:trHeight w:val="381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Председатель Совета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Кондрашов Алексей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Олегович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глава администрации МО Ломоносовский муниципальный район</w:t>
            </w:r>
            <w:r>
              <w:rPr>
                <w:sz w:val="26"/>
                <w:szCs w:val="26"/>
              </w:rPr>
              <w:t xml:space="preserve"> (далее – администрация)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329"/>
        </w:trPr>
        <w:tc>
          <w:tcPr>
            <w:tcW w:w="3402" w:type="dxa"/>
          </w:tcPr>
          <w:p w:rsidR="003F080F" w:rsidRPr="00C7055C" w:rsidRDefault="003F080F" w:rsidP="000C3914">
            <w:pPr>
              <w:tabs>
                <w:tab w:val="left" w:pos="5265"/>
              </w:tabs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Заместитель председателя Совета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Арутюнянц</w:t>
            </w:r>
            <w:proofErr w:type="spellEnd"/>
            <w:r w:rsidRPr="00C7055C">
              <w:rPr>
                <w:sz w:val="26"/>
                <w:szCs w:val="26"/>
              </w:rPr>
              <w:t xml:space="preserve"> Юлия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Лазаревна</w:t>
            </w:r>
            <w:proofErr w:type="spellEnd"/>
            <w:r w:rsidRPr="00C705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начальник управления по взаимодействию с органами местного самоуправления и организационной работе</w:t>
            </w:r>
            <w:r>
              <w:rPr>
                <w:sz w:val="26"/>
                <w:szCs w:val="26"/>
              </w:rPr>
              <w:t xml:space="preserve"> администрации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455"/>
        </w:trPr>
        <w:tc>
          <w:tcPr>
            <w:tcW w:w="3402" w:type="dxa"/>
          </w:tcPr>
          <w:p w:rsidR="003F080F" w:rsidRPr="00C7055C" w:rsidRDefault="003F080F" w:rsidP="000C3914">
            <w:pPr>
              <w:tabs>
                <w:tab w:val="left" w:pos="5265"/>
              </w:tabs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Члены Совета: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Шитова Наталья 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Сергеевна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заместитель главы администрации </w:t>
            </w: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Вериго</w:t>
            </w:r>
            <w:proofErr w:type="spellEnd"/>
            <w:r w:rsidRPr="00C7055C">
              <w:rPr>
                <w:sz w:val="26"/>
                <w:szCs w:val="26"/>
              </w:rPr>
              <w:t xml:space="preserve"> Алевтина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Олеговна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начальник отдела по </w:t>
            </w:r>
            <w:proofErr w:type="spellStart"/>
            <w:r w:rsidRPr="00C7055C">
              <w:rPr>
                <w:sz w:val="26"/>
                <w:szCs w:val="26"/>
              </w:rPr>
              <w:t>Петродворцовому</w:t>
            </w:r>
            <w:proofErr w:type="spellEnd"/>
            <w:r w:rsidRPr="00C7055C">
              <w:rPr>
                <w:sz w:val="26"/>
                <w:szCs w:val="26"/>
              </w:rPr>
              <w:t xml:space="preserve"> району г</w:t>
            </w:r>
            <w:proofErr w:type="gramStart"/>
            <w:r w:rsidRPr="00C7055C">
              <w:rPr>
                <w:sz w:val="26"/>
                <w:szCs w:val="26"/>
              </w:rPr>
              <w:t>.С</w:t>
            </w:r>
            <w:proofErr w:type="gramEnd"/>
            <w:r w:rsidRPr="00C7055C">
              <w:rPr>
                <w:sz w:val="26"/>
                <w:szCs w:val="26"/>
              </w:rPr>
              <w:t>анкт-Петербурга и Ломоносовскому району Ленинградской области Управления по вопросам миграции ГУ МВД по Санкт-Петербургу и Ленинградской области (по согласованию)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Ильин Антон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начальник сектора правовой работы и документооборота аппарата Совета депутатов муниципального образования Ломоносовский муниципальный район Ленинградской области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lastRenderedPageBreak/>
              <w:t>Сердюков Андрей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Сергеевич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заместитель начальника полиции по охране общественного порядка ОМВД России по Ломоносовскому району Ленинградской области, подполковник полиции (по согласованию)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Федорова Ольга 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Васильевна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заведующая отделом МБУ «Ломоносовский районный Дворец культуры «Горбунки» (по согласованию)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Колимбет</w:t>
            </w:r>
            <w:proofErr w:type="spellEnd"/>
            <w:r w:rsidRPr="00C7055C">
              <w:rPr>
                <w:sz w:val="26"/>
                <w:szCs w:val="26"/>
              </w:rPr>
              <w:t xml:space="preserve"> Яна </w:t>
            </w:r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заведующая отделом молодежных инициатив муниципального бюджетного учреждения «Районный центр культуры и молодежных инициатив» муниципального образования Ломоносовский муниципальный район Ленинградской области (по согласованию)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Толмачёва </w:t>
            </w:r>
          </w:p>
          <w:p w:rsidR="003F080F" w:rsidRPr="00C7055C" w:rsidRDefault="003F080F" w:rsidP="000C3914">
            <w:pPr>
              <w:rPr>
                <w:i/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Валентина Анатольевна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председатель Ассоциации школьных музеев Ломоносовского района «Ступени памяти», методист МОУ ДОД «Центр Детского творчества» д. Горбунки комитета по образованию администрации муниципального образования Ломоносовский муниципальный район (по согласованию)</w:t>
            </w: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Шитибегов</w:t>
            </w:r>
            <w:proofErr w:type="spellEnd"/>
            <w:r w:rsidRPr="00C7055C">
              <w:rPr>
                <w:sz w:val="26"/>
                <w:szCs w:val="26"/>
              </w:rPr>
              <w:t xml:space="preserve"> </w:t>
            </w:r>
            <w:proofErr w:type="spellStart"/>
            <w:r w:rsidRPr="00C7055C">
              <w:rPr>
                <w:sz w:val="26"/>
                <w:szCs w:val="26"/>
              </w:rPr>
              <w:t>Арсен</w:t>
            </w:r>
            <w:proofErr w:type="spellEnd"/>
          </w:p>
          <w:p w:rsidR="003F080F" w:rsidRPr="00C7055C" w:rsidRDefault="003F080F" w:rsidP="000C3914">
            <w:pPr>
              <w:rPr>
                <w:i/>
                <w:sz w:val="26"/>
                <w:szCs w:val="26"/>
              </w:rPr>
            </w:pPr>
            <w:proofErr w:type="spellStart"/>
            <w:r w:rsidRPr="00C7055C">
              <w:rPr>
                <w:sz w:val="26"/>
                <w:szCs w:val="26"/>
              </w:rPr>
              <w:t>Казафарович</w:t>
            </w:r>
            <w:proofErr w:type="spellEnd"/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официальный  уполномоченный Представительства Республики Дагестан по Ломоносовскому району Ленинградской области (по согласованию)</w:t>
            </w: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i/>
                <w:sz w:val="26"/>
                <w:szCs w:val="26"/>
              </w:rPr>
            </w:pP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415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Совета</w:t>
            </w:r>
          </w:p>
        </w:tc>
        <w:tc>
          <w:tcPr>
            <w:tcW w:w="426" w:type="dxa"/>
          </w:tcPr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F080F" w:rsidRPr="00C7055C" w:rsidTr="000C3914">
        <w:trPr>
          <w:trHeight w:val="567"/>
        </w:trPr>
        <w:tc>
          <w:tcPr>
            <w:tcW w:w="3402" w:type="dxa"/>
          </w:tcPr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 xml:space="preserve">Козлова </w:t>
            </w:r>
            <w:proofErr w:type="spellStart"/>
            <w:r w:rsidRPr="00C7055C">
              <w:rPr>
                <w:sz w:val="26"/>
                <w:szCs w:val="26"/>
              </w:rPr>
              <w:t>Дарина</w:t>
            </w:r>
            <w:proofErr w:type="spellEnd"/>
          </w:p>
          <w:p w:rsidR="003F080F" w:rsidRPr="00C7055C" w:rsidRDefault="003F080F" w:rsidP="000C3914">
            <w:pPr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Алексеевна</w:t>
            </w:r>
          </w:p>
        </w:tc>
        <w:tc>
          <w:tcPr>
            <w:tcW w:w="426" w:type="dxa"/>
          </w:tcPr>
          <w:p w:rsidR="003F080F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  <w:p w:rsidR="003F080F" w:rsidRPr="00C7055C" w:rsidRDefault="003F080F" w:rsidP="000C3914">
            <w:pPr>
              <w:ind w:firstLine="709"/>
              <w:jc w:val="center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-</w:t>
            </w:r>
          </w:p>
        </w:tc>
        <w:tc>
          <w:tcPr>
            <w:tcW w:w="5467" w:type="dxa"/>
          </w:tcPr>
          <w:p w:rsidR="003F080F" w:rsidRPr="00C7055C" w:rsidRDefault="003F080F" w:rsidP="000C3914">
            <w:pPr>
              <w:ind w:firstLine="709"/>
              <w:jc w:val="both"/>
              <w:rPr>
                <w:sz w:val="26"/>
                <w:szCs w:val="26"/>
              </w:rPr>
            </w:pPr>
            <w:r w:rsidRPr="00C7055C">
              <w:rPr>
                <w:sz w:val="26"/>
                <w:szCs w:val="26"/>
              </w:rPr>
              <w:t>главный специалист управления по взаимодействию с органами местного самоуправления и организационной работе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C7055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7055C">
              <w:rPr>
                <w:sz w:val="26"/>
                <w:szCs w:val="26"/>
              </w:rPr>
              <w:t xml:space="preserve">секретарь </w:t>
            </w:r>
            <w:r>
              <w:rPr>
                <w:sz w:val="26"/>
                <w:szCs w:val="26"/>
              </w:rPr>
              <w:t>С</w:t>
            </w:r>
            <w:r w:rsidRPr="00C7055C">
              <w:rPr>
                <w:sz w:val="26"/>
                <w:szCs w:val="26"/>
              </w:rPr>
              <w:t xml:space="preserve">овета по межнациональным отношениям </w:t>
            </w:r>
          </w:p>
        </w:tc>
      </w:tr>
    </w:tbl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pStyle w:val="10"/>
        <w:framePr w:hSpace="0" w:wrap="auto" w:vAnchor="margin" w:hAnchor="text" w:xAlign="left" w:yAlign="inline"/>
        <w:numPr>
          <w:ilvl w:val="0"/>
          <w:numId w:val="7"/>
        </w:numPr>
        <w:ind w:right="4251"/>
        <w:jc w:val="both"/>
        <w:rPr>
          <w:rStyle w:val="affff5"/>
        </w:rPr>
      </w:pPr>
    </w:p>
    <w:tbl>
      <w:tblPr>
        <w:tblpPr w:leftFromText="180" w:rightFromText="180" w:horzAnchor="margin" w:tblpXSpec="right" w:tblpY="-225"/>
        <w:tblW w:w="0" w:type="auto"/>
        <w:tblLook w:val="04A0"/>
      </w:tblPr>
      <w:tblGrid>
        <w:gridCol w:w="5336"/>
      </w:tblGrid>
      <w:tr w:rsidR="003F080F" w:rsidRPr="00A66883" w:rsidTr="000C3914">
        <w:trPr>
          <w:trHeight w:val="2597"/>
        </w:trPr>
        <w:tc>
          <w:tcPr>
            <w:tcW w:w="5336" w:type="dxa"/>
          </w:tcPr>
          <w:p w:rsidR="003F080F" w:rsidRPr="00A66883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 w:right="566"/>
              <w:jc w:val="both"/>
              <w:rPr>
                <w:sz w:val="26"/>
                <w:szCs w:val="26"/>
              </w:rPr>
            </w:pPr>
          </w:p>
          <w:p w:rsidR="003F080F" w:rsidRPr="00A66883" w:rsidRDefault="003F080F" w:rsidP="003F080F">
            <w:pPr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  <w:r w:rsidRPr="00A66883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Е</w:t>
            </w:r>
            <w:r w:rsidRPr="00A66883">
              <w:rPr>
                <w:sz w:val="26"/>
                <w:szCs w:val="26"/>
              </w:rPr>
              <w:t>НО:</w:t>
            </w:r>
          </w:p>
          <w:p w:rsidR="003F080F" w:rsidRPr="00A66883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/>
              <w:jc w:val="both"/>
              <w:rPr>
                <w:sz w:val="26"/>
                <w:szCs w:val="26"/>
              </w:rPr>
            </w:pPr>
            <w:r w:rsidRPr="00A66883">
              <w:rPr>
                <w:sz w:val="26"/>
                <w:szCs w:val="26"/>
              </w:rPr>
              <w:t>постановлением администрации МО Ломоносовский муниципальный район</w:t>
            </w:r>
          </w:p>
          <w:p w:rsidR="003F080F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/>
              <w:jc w:val="both"/>
              <w:rPr>
                <w:sz w:val="26"/>
                <w:szCs w:val="26"/>
              </w:rPr>
            </w:pPr>
            <w:r w:rsidRPr="00A66883">
              <w:rPr>
                <w:sz w:val="26"/>
                <w:szCs w:val="26"/>
              </w:rPr>
              <w:t>от 13</w:t>
            </w:r>
            <w:r>
              <w:rPr>
                <w:sz w:val="26"/>
                <w:szCs w:val="26"/>
              </w:rPr>
              <w:t xml:space="preserve">.05.2014 г. № 680 (в редакции постановления администрации МО Ломоносовский муниципальный район </w:t>
            </w:r>
            <w:r w:rsidRPr="00A66883">
              <w:rPr>
                <w:sz w:val="26"/>
                <w:szCs w:val="26"/>
              </w:rPr>
              <w:t xml:space="preserve">от </w:t>
            </w:r>
            <w:r w:rsidR="001F1534">
              <w:rPr>
                <w:sz w:val="26"/>
                <w:szCs w:val="26"/>
              </w:rPr>
              <w:t>31.03.2021 г. № 529/21</w:t>
            </w:r>
            <w:r>
              <w:rPr>
                <w:sz w:val="26"/>
                <w:szCs w:val="26"/>
              </w:rPr>
              <w:t>)</w:t>
            </w:r>
          </w:p>
          <w:p w:rsidR="003F080F" w:rsidRPr="00A66883" w:rsidRDefault="003F080F" w:rsidP="003F080F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3F080F" w:rsidRPr="00F85CB7" w:rsidRDefault="003F080F" w:rsidP="003F080F">
            <w:pPr>
              <w:numPr>
                <w:ilvl w:val="0"/>
                <w:numId w:val="7"/>
              </w:numPr>
              <w:tabs>
                <w:tab w:val="clear" w:pos="0"/>
                <w:tab w:val="num" w:pos="567"/>
              </w:tabs>
              <w:ind w:left="567"/>
              <w:jc w:val="center"/>
              <w:rPr>
                <w:rStyle w:val="affff5"/>
                <w:sz w:val="26"/>
                <w:szCs w:val="26"/>
              </w:rPr>
            </w:pPr>
          </w:p>
        </w:tc>
      </w:tr>
    </w:tbl>
    <w:p w:rsidR="003F080F" w:rsidRDefault="003F080F" w:rsidP="003F080F">
      <w:pPr>
        <w:rPr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sz w:val="26"/>
          <w:szCs w:val="26"/>
        </w:rPr>
      </w:pPr>
    </w:p>
    <w:p w:rsidR="003F080F" w:rsidRDefault="003F080F" w:rsidP="003F080F">
      <w:pPr>
        <w:rPr>
          <w:b/>
          <w:sz w:val="26"/>
          <w:szCs w:val="26"/>
        </w:rPr>
      </w:pPr>
    </w:p>
    <w:p w:rsidR="003F080F" w:rsidRDefault="003F080F" w:rsidP="003F080F">
      <w:pPr>
        <w:rPr>
          <w:b/>
          <w:sz w:val="26"/>
          <w:szCs w:val="26"/>
        </w:rPr>
      </w:pPr>
    </w:p>
    <w:p w:rsidR="003F080F" w:rsidRPr="00C7055C" w:rsidRDefault="003F080F" w:rsidP="003F080F">
      <w:pPr>
        <w:rPr>
          <w:b/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Pr="00C7055C" w:rsidRDefault="003F080F" w:rsidP="003F080F">
      <w:pPr>
        <w:ind w:firstLine="709"/>
        <w:jc w:val="center"/>
        <w:rPr>
          <w:b/>
          <w:sz w:val="26"/>
          <w:szCs w:val="26"/>
        </w:rPr>
      </w:pPr>
      <w:r w:rsidRPr="00C7055C">
        <w:rPr>
          <w:b/>
          <w:sz w:val="26"/>
          <w:szCs w:val="26"/>
        </w:rPr>
        <w:t>1. Общие положения</w:t>
      </w:r>
    </w:p>
    <w:p w:rsidR="003F080F" w:rsidRPr="003F080F" w:rsidRDefault="003F080F" w:rsidP="003F080F">
      <w:pPr>
        <w:ind w:firstLine="709"/>
        <w:jc w:val="center"/>
        <w:rPr>
          <w:b/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80F">
        <w:rPr>
          <w:sz w:val="26"/>
          <w:szCs w:val="26"/>
        </w:rPr>
        <w:t xml:space="preserve">Совет </w:t>
      </w:r>
      <w:r w:rsidRPr="003F080F">
        <w:rPr>
          <w:rStyle w:val="affff5"/>
          <w:color w:val="auto"/>
          <w:sz w:val="26"/>
          <w:szCs w:val="26"/>
        </w:rPr>
        <w:t>при главе администрации муниципального образования Ломоносовский муниципальный район Ленинградской области</w:t>
      </w:r>
      <w:r w:rsidRPr="003F080F">
        <w:rPr>
          <w:sz w:val="26"/>
          <w:szCs w:val="26"/>
        </w:rPr>
        <w:t xml:space="preserve"> по межнациональным</w:t>
      </w:r>
      <w:r w:rsidRPr="00C7055C">
        <w:rPr>
          <w:sz w:val="26"/>
          <w:szCs w:val="26"/>
        </w:rPr>
        <w:t xml:space="preserve"> отношениям (далее - Совет) является постоянно действующим совещательным консультативным органом.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Совет в своей деятельности руководствуется </w:t>
      </w:r>
      <w:hyperlink r:id="rId9" w:history="1">
        <w:r w:rsidRPr="00C7055C">
          <w:rPr>
            <w:sz w:val="26"/>
            <w:szCs w:val="26"/>
          </w:rPr>
          <w:t>Конституцией</w:t>
        </w:r>
      </w:hyperlink>
      <w:r w:rsidRPr="00C7055C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Ленинградской области, настоящим Положением.</w:t>
      </w: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055C">
        <w:rPr>
          <w:sz w:val="26"/>
          <w:szCs w:val="26"/>
        </w:rPr>
        <w:t>Деятельность Совета осуществляется на общественных началах, основывается на общих принципах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 по реализации мер,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Ломоносовского муниципального района, социальную и культурную адаптацию мигрантов, профилактику межнациональных (межэтнических) конфликтов</w:t>
      </w:r>
      <w:proofErr w:type="gramEnd"/>
      <w:r w:rsidRPr="00C7055C">
        <w:rPr>
          <w:sz w:val="26"/>
          <w:szCs w:val="26"/>
        </w:rPr>
        <w:t>, учета общественно значимых интересов при решении наиболее важных вопросов реализации государственной национальной политики Российской Федерации.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1" w:name="Par38"/>
      <w:bookmarkEnd w:id="1"/>
      <w:r w:rsidRPr="00C7055C">
        <w:rPr>
          <w:b/>
          <w:sz w:val="26"/>
          <w:szCs w:val="26"/>
        </w:rPr>
        <w:t>2. Цель и задачи Совета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055C">
        <w:rPr>
          <w:sz w:val="26"/>
          <w:szCs w:val="26"/>
        </w:rPr>
        <w:t>Целью деятельности Совета является осуществление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самоуправления, общественных объединений, научных и других организаций при рассмотрении вопросов, связанных с 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Ломоносовского муниципального района, социальную и культурную адаптацию</w:t>
      </w:r>
      <w:proofErr w:type="gramEnd"/>
      <w:r w:rsidRPr="00C7055C">
        <w:rPr>
          <w:sz w:val="26"/>
          <w:szCs w:val="26"/>
        </w:rPr>
        <w:t xml:space="preserve"> мигрантов, профилактику межнациональных (межэтнических) конфликтов, вопросов, связанных с реализацией государственной национальной политики Российской Федерации. Работа Совета осуществляется на принципе взаимодействия и конструктивного диалога с гражданами и организациями, а также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направлений реализации государственной национальной политики на территории Ломоносовского  муниципального района.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lastRenderedPageBreak/>
        <w:t>Основными задачами Совета являются: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055C">
        <w:rPr>
          <w:sz w:val="26"/>
          <w:szCs w:val="26"/>
        </w:rPr>
        <w:t>подготовка предложений главе администрации</w:t>
      </w:r>
      <w:r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 (далее – администрация)</w:t>
      </w:r>
      <w:r w:rsidRPr="00C7055C">
        <w:rPr>
          <w:sz w:val="26"/>
          <w:szCs w:val="26"/>
        </w:rPr>
        <w:t xml:space="preserve">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Ломоносовского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обсуждение практики по реализации мер муниципальными районами Ленинградской области, направленных на укрепление межнационального и межконфессионального согласия, поддержку и развитие языков и культуры народов, проживающих на территории соответствующего муниципального района Ленинградской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подготовка предложений главе администрации по определению приоритетных направлений национальной политики Российской Федерации на территории  Ломоносовского муниципального района;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обеспечение взаимодействия представителей территориальных органов федеральных органов государственной власти, органов государственной власти Ленинградской области, органов местного самоуправления Ломоносовского муниципального района, общественных объединений, научных и других организаций по вопросам межнациональных отношений;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предотвращение ограничения прав и дискриминации по признакам социальной, расовой, национальной, языковой или религиозной принадлежности;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сохранение и развитие этнокультурного многообразия народов Российской Федерации, проживающих на территории Ломоносовского муниципального района, их языков и культуры.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C7055C">
        <w:rPr>
          <w:b/>
          <w:sz w:val="26"/>
          <w:szCs w:val="26"/>
        </w:rPr>
        <w:t>3. Функции Совета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Совет осуществляет следующие функции: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запрашивает в установленном порядке от органов местного самоуправления Ломоносовского муниципального района, территориальных органов федеральных органов государственной власти информацию по вопросам, относящимся к компетенции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приглашает на заседания Совета представителей органов государственной власти Ленинградской области (по согласованию), органов местного самоуправления;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вносит предложения главе администрации по вопросам, относящимся к компетенции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привлекает в установленном порядке для участия в деятельности Совета экспертов, уполномоченных представителей национальных общин, постоянно или временно проживающих (осуществляющих деятельность) на территории Ломоносовского </w:t>
      </w:r>
      <w:r>
        <w:rPr>
          <w:sz w:val="26"/>
          <w:szCs w:val="26"/>
        </w:rPr>
        <w:t xml:space="preserve">муниципального </w:t>
      </w:r>
      <w:r w:rsidRPr="00C7055C">
        <w:rPr>
          <w:sz w:val="26"/>
          <w:szCs w:val="26"/>
        </w:rPr>
        <w:t>района;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055C">
        <w:rPr>
          <w:sz w:val="26"/>
          <w:szCs w:val="26"/>
        </w:rPr>
        <w:t>образует</w:t>
      </w:r>
      <w:proofErr w:type="gramEnd"/>
      <w:r w:rsidRPr="00C7055C">
        <w:rPr>
          <w:sz w:val="26"/>
          <w:szCs w:val="26"/>
        </w:rPr>
        <w:t xml:space="preserve"> временные рабочие группы и назначает руководителей временных рабочих групп из числа представителей Совета, ученых, экспертов и специалистов для подготовки вопросов, рассматриваемых на заседаниях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участвует в проведении мониторинга по проблемам национальных общественных объединений, в том числе национально-культурных автономий, и межнациональных отношений, подготавливает предложения по их решению;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lastRenderedPageBreak/>
        <w:t>участвует в подготовке информационных и иных материалов по вопросам, относящимся к компетенции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способствует укреплению партнерских отношений между институтами гражданского общества, органами государственной власти, органами местного самоуправления Ломоносовского муниципального района.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3" w:name="Par58"/>
      <w:bookmarkEnd w:id="3"/>
      <w:r w:rsidRPr="00C7055C">
        <w:rPr>
          <w:b/>
          <w:sz w:val="26"/>
          <w:szCs w:val="26"/>
        </w:rPr>
        <w:t>4. Организация деятельности Совета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4.1. Положение о Совете и состав Совета утверждаются постановлением администрации.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4.2. Совет формируется в составе председателя Совета, заместителя председателя Совета, членов Совета, ответственного секретаря Совета. Председателем Совета является глава администрации.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4.3. Состав Совета формируется из представителей администрации, территориальных органов федеральных органов исполнительной власти, экспертов в области межнациональных отношений, представителей национально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-культурных автономий и </w:t>
      </w:r>
      <w:proofErr w:type="spellStart"/>
      <w:r w:rsidRPr="00C7055C">
        <w:rPr>
          <w:sz w:val="26"/>
          <w:szCs w:val="26"/>
        </w:rPr>
        <w:t>этноконфессиональных</w:t>
      </w:r>
      <w:proofErr w:type="spellEnd"/>
      <w:r w:rsidRPr="00C7055C">
        <w:rPr>
          <w:sz w:val="26"/>
          <w:szCs w:val="26"/>
        </w:rPr>
        <w:t xml:space="preserve"> организаций, а также представителей национальных общин, постоянно проживающих на территории Ломоносовского муниципального района (при наличии).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4.4. Количество членов Совета не должно превышать 15 человек.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4.5. Председатель Совета: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утверждает план работы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определяет дату, время и место проведения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утверждает повестку дня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ведет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подписывает протокол заседания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4.6. В отсутствие председателя Совета его обязанности исполняет заместитель председателя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4.7. Члены Совета: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вносят предложения по формированию плана работы Совета и повестки дня заседания Совета, осуществляют подготовку вопросов, внесенных в повестку дня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в случае невозможности участвовать в заседании Совета информируют об этом в письменном виде секретаря Совета за три рабочих дня до очередного заседания Совета и направляют своего представителя, имеющего оформленную в установленном порядке доверенность.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4.8. </w:t>
      </w:r>
      <w:r>
        <w:rPr>
          <w:sz w:val="26"/>
          <w:szCs w:val="26"/>
        </w:rPr>
        <w:t>С</w:t>
      </w:r>
      <w:r w:rsidRPr="00C7055C">
        <w:rPr>
          <w:sz w:val="26"/>
          <w:szCs w:val="26"/>
        </w:rPr>
        <w:t>екретарь Совета: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на основе решений Совета и предложений членов Совета формирует повестку дня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информирует членов Совета о дате, времени и месте проведения и повестке дня заседания Совета не позднее, чем за 10 дней до очередного заседания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обеспечивает во взаимодействии с членами Совета подготовку информационно-аналитических материалов к заседанию Совета;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осуществляет документационное обеспечение деятельности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4.9. Заседания Совета проводятся не реже двух раз в год.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4.10. Совет осуществляет свою деятельность в соответствии с планом, утвержденным председателем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4.11. Заседание Совета может проводиться по инициативе председателя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4.12. Заседания Совета могут проводиться в расширенном составе с участием приглашенных лиц.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4.13. Заседание Совета считается правомочным, если на нем присутствует не </w:t>
      </w:r>
      <w:r w:rsidRPr="00C7055C">
        <w:rPr>
          <w:sz w:val="26"/>
          <w:szCs w:val="26"/>
        </w:rPr>
        <w:lastRenderedPageBreak/>
        <w:t>менее половины членов Совета. Решение Совета принимается, как правило, при общем согласии его членов. По решению председательствующего на заседании может быть проведено голосование. В этом случае решение принимается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4.14. В случае несогласия с принятым решением члены Совета имеют право изложить в письменном виде особое мнение по рассматриваемому вопросу, которое подлежит приобщению к протоколу заседания Совета.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 xml:space="preserve">4.15. Решение Совета оформляется протоколом, который подписывается председательствующим на заседании. 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055C">
        <w:rPr>
          <w:sz w:val="26"/>
          <w:szCs w:val="26"/>
        </w:rPr>
        <w:t>4.16. Решения Совета носят рекомендательный характер.</w:t>
      </w: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Default="003F080F" w:rsidP="003F08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080F" w:rsidRPr="00C7055C" w:rsidRDefault="003F080F" w:rsidP="003F080F">
      <w:pPr>
        <w:jc w:val="both"/>
        <w:rPr>
          <w:sz w:val="26"/>
          <w:szCs w:val="26"/>
        </w:rPr>
      </w:pPr>
    </w:p>
    <w:p w:rsidR="003F080F" w:rsidRPr="00C7055C" w:rsidRDefault="003F080F" w:rsidP="003F080F">
      <w:pPr>
        <w:jc w:val="both"/>
        <w:rPr>
          <w:sz w:val="26"/>
          <w:szCs w:val="26"/>
        </w:rPr>
      </w:pPr>
    </w:p>
    <w:p w:rsidR="003F080F" w:rsidRDefault="003F080F" w:rsidP="003F080F">
      <w:pPr>
        <w:ind w:left="5040"/>
        <w:jc w:val="center"/>
        <w:rPr>
          <w:sz w:val="28"/>
          <w:szCs w:val="28"/>
        </w:rPr>
      </w:pPr>
    </w:p>
    <w:p w:rsidR="005517A1" w:rsidRDefault="005517A1" w:rsidP="00855D8E">
      <w:pPr>
        <w:tabs>
          <w:tab w:val="left" w:pos="426"/>
        </w:tabs>
        <w:spacing w:line="273" w:lineRule="exact"/>
        <w:ind w:hanging="426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10" w:rsidRDefault="00876810">
      <w:r>
        <w:separator/>
      </w:r>
    </w:p>
  </w:endnote>
  <w:endnote w:type="continuationSeparator" w:id="0">
    <w:p w:rsidR="00876810" w:rsidRDefault="0087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10" w:rsidRDefault="00876810">
      <w:r>
        <w:separator/>
      </w:r>
    </w:p>
  </w:footnote>
  <w:footnote w:type="continuationSeparator" w:id="0">
    <w:p w:rsidR="00876810" w:rsidRDefault="00876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C7CF5"/>
    <w:multiLevelType w:val="hybridMultilevel"/>
    <w:tmpl w:val="077A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B6209"/>
    <w:multiLevelType w:val="hybridMultilevel"/>
    <w:tmpl w:val="4D3EA06E"/>
    <w:lvl w:ilvl="0" w:tplc="CD24811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1F1534"/>
    <w:rsid w:val="001F69B6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080F"/>
    <w:rsid w:val="003F478D"/>
    <w:rsid w:val="003F545F"/>
    <w:rsid w:val="003F62E9"/>
    <w:rsid w:val="00415E1A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23E3C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55D8E"/>
    <w:rsid w:val="00862C40"/>
    <w:rsid w:val="00874752"/>
    <w:rsid w:val="00876810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D413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970F9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A59ED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3F70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156EC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link w:val="37"/>
    <w:uiPriority w:val="99"/>
    <w:locked/>
    <w:rsid w:val="00855D8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855D8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</w:rPr>
  </w:style>
  <w:style w:type="paragraph" w:styleId="affff">
    <w:name w:val="Plain Text"/>
    <w:basedOn w:val="a0"/>
    <w:link w:val="affff0"/>
    <w:rsid w:val="00855D8E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1"/>
    <w:link w:val="affff"/>
    <w:rsid w:val="00855D8E"/>
    <w:rPr>
      <w:rFonts w:ascii="Courier New" w:hAnsi="Courier New"/>
    </w:rPr>
  </w:style>
  <w:style w:type="paragraph" w:customStyle="1" w:styleId="msonormalcxspmiddle">
    <w:name w:val="msonormalcxspmiddle"/>
    <w:basedOn w:val="a0"/>
    <w:rsid w:val="00855D8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855D8E"/>
    <w:pPr>
      <w:spacing w:before="100" w:beforeAutospacing="1" w:after="100" w:afterAutospacing="1"/>
    </w:pPr>
  </w:style>
  <w:style w:type="paragraph" w:customStyle="1" w:styleId="Default">
    <w:name w:val="Default"/>
    <w:rsid w:val="00855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855D8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1">
    <w:name w:val="Основной текст_"/>
    <w:link w:val="72"/>
    <w:locked/>
    <w:rsid w:val="00855D8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1"/>
    <w:rsid w:val="00855D8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</w:rPr>
  </w:style>
  <w:style w:type="paragraph" w:customStyle="1" w:styleId="affff2">
    <w:name w:val="Прижатый влево"/>
    <w:basedOn w:val="a0"/>
    <w:next w:val="a0"/>
    <w:rsid w:val="00855D8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3">
    <w:name w:val="Знак Знак Знак"/>
    <w:basedOn w:val="a0"/>
    <w:rsid w:val="00855D8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4">
    <w:name w:val="Emphasis"/>
    <w:qFormat/>
    <w:rsid w:val="00855D8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855D8E"/>
  </w:style>
  <w:style w:type="numbering" w:customStyle="1" w:styleId="2c">
    <w:name w:val="Нет списка2"/>
    <w:next w:val="a3"/>
    <w:uiPriority w:val="99"/>
    <w:semiHidden/>
    <w:unhideWhenUsed/>
    <w:rsid w:val="00855D8E"/>
  </w:style>
  <w:style w:type="numbering" w:customStyle="1" w:styleId="110">
    <w:name w:val="Нет списка11"/>
    <w:next w:val="a3"/>
    <w:uiPriority w:val="99"/>
    <w:semiHidden/>
    <w:unhideWhenUsed/>
    <w:rsid w:val="00855D8E"/>
  </w:style>
  <w:style w:type="table" w:customStyle="1" w:styleId="1b">
    <w:name w:val="Сетка таблицы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855D8E"/>
  </w:style>
  <w:style w:type="table" w:customStyle="1" w:styleId="112">
    <w:name w:val="Сетка таблицы11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855D8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855D8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855D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Гипертекстовая ссылка"/>
    <w:basedOn w:val="a1"/>
    <w:rsid w:val="003F080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0D225FEFC0A29D012071C8939A5D3E0A69731D6EFD471AEC23263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2021-03-31T11:44:00Z</dcterms:created>
  <dcterms:modified xsi:type="dcterms:W3CDTF">2021-03-31T11:44:00Z</dcterms:modified>
</cp:coreProperties>
</file>