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679140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E3667E">
        <w:t>04.03.2021</w:t>
      </w:r>
      <w:r w:rsidRPr="00327D65">
        <w:t xml:space="preserve">                                                                                         </w:t>
      </w:r>
      <w:r w:rsidR="002E0AB1">
        <w:t xml:space="preserve">       </w:t>
      </w:r>
      <w:r w:rsidR="00FA5429">
        <w:t xml:space="preserve">     </w:t>
      </w:r>
      <w:r w:rsidR="00362FE2">
        <w:t xml:space="preserve">      </w:t>
      </w:r>
      <w:r w:rsidR="00D64517">
        <w:t xml:space="preserve"> №</w:t>
      </w:r>
      <w:r w:rsidR="00161BB9" w:rsidRPr="00726532">
        <w:t xml:space="preserve">    </w:t>
      </w:r>
      <w:r w:rsidR="00E3667E">
        <w:t>332/21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362FE2" w:rsidRDefault="00362FE2" w:rsidP="00362FE2">
      <w:pPr>
        <w:ind w:right="3826"/>
        <w:jc w:val="both"/>
        <w:rPr>
          <w:b/>
          <w:color w:val="000000"/>
          <w:sz w:val="28"/>
          <w:szCs w:val="28"/>
        </w:rPr>
      </w:pPr>
    </w:p>
    <w:p w:rsidR="00362FE2" w:rsidRPr="00E624F0" w:rsidRDefault="00362FE2" w:rsidP="00362FE2">
      <w:pPr>
        <w:ind w:right="3826"/>
        <w:jc w:val="both"/>
        <w:rPr>
          <w:b/>
          <w:spacing w:val="2"/>
          <w:sz w:val="28"/>
          <w:szCs w:val="28"/>
        </w:rPr>
      </w:pPr>
      <w:r w:rsidRPr="00E624F0">
        <w:rPr>
          <w:b/>
          <w:color w:val="000000"/>
          <w:sz w:val="28"/>
          <w:szCs w:val="28"/>
        </w:rPr>
        <w:t>Об утверждении программы персонифицированного финансирования дополнительного образования детей в Ломоносовском муниципальном районе на 20</w:t>
      </w:r>
      <w:r>
        <w:rPr>
          <w:b/>
          <w:color w:val="000000"/>
          <w:sz w:val="28"/>
          <w:szCs w:val="28"/>
        </w:rPr>
        <w:t>21</w:t>
      </w:r>
      <w:r w:rsidRPr="00E624F0">
        <w:rPr>
          <w:b/>
          <w:color w:val="000000"/>
          <w:sz w:val="28"/>
          <w:szCs w:val="28"/>
        </w:rPr>
        <w:t xml:space="preserve"> год</w:t>
      </w:r>
    </w:p>
    <w:p w:rsidR="00362FE2" w:rsidRPr="00E624F0" w:rsidRDefault="00362FE2" w:rsidP="00362FE2">
      <w:pPr>
        <w:ind w:right="3826"/>
        <w:jc w:val="both"/>
        <w:rPr>
          <w:b/>
          <w:color w:val="000000"/>
          <w:sz w:val="28"/>
          <w:szCs w:val="28"/>
        </w:rPr>
      </w:pPr>
    </w:p>
    <w:p w:rsidR="00362FE2" w:rsidRPr="008658C5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58C5">
        <w:rPr>
          <w:rFonts w:eastAsia="Calibri"/>
          <w:sz w:val="28"/>
          <w:szCs w:val="28"/>
          <w:lang w:eastAsia="en-US"/>
        </w:rPr>
        <w:t xml:space="preserve">Во исполнение Распоряжения правительства Ленинградской области от 4 декабря 2020 года № 902-р «О внесении изменения в распоряжение Правительства Ленинградской области от 29 июля 2019 года № 488-р «О персонифицированном финансировании дополнительного образования детей в Ленинградской области» и постановления администрации муниципального образования Ломоносовский муниципальный район Ленинградской области </w:t>
      </w:r>
      <w:r w:rsidRPr="008658C5">
        <w:rPr>
          <w:bCs/>
          <w:sz w:val="28"/>
          <w:szCs w:val="28"/>
        </w:rPr>
        <w:t>от 11 февраля 2021 года №144/21 «О внесении</w:t>
      </w:r>
      <w:proofErr w:type="gramEnd"/>
      <w:r w:rsidRPr="008658C5">
        <w:rPr>
          <w:bCs/>
          <w:sz w:val="28"/>
          <w:szCs w:val="28"/>
        </w:rPr>
        <w:t xml:space="preserve"> изменений в Правила персонифицированного финансирования дополнительного образования детей в Ломоносовском муниципальном районе, утвержденные Постановлением администрации муниципального образования Ломоносовский муниципальный район Ленинградской области от 16 августа 2019 года №1131/19»</w:t>
      </w:r>
      <w:r w:rsidRPr="008658C5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362FE2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center"/>
        <w:rPr>
          <w:rFonts w:eastAsia="Calibri"/>
          <w:sz w:val="28"/>
          <w:szCs w:val="28"/>
          <w:lang w:eastAsia="en-US"/>
        </w:rPr>
      </w:pPr>
    </w:p>
    <w:p w:rsidR="00362FE2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center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E624F0"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Pr="00E624F0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Pr="00E624F0">
        <w:rPr>
          <w:rFonts w:eastAsia="Calibri"/>
          <w:sz w:val="28"/>
          <w:szCs w:val="28"/>
          <w:lang w:eastAsia="en-US"/>
        </w:rPr>
        <w:t>н</w:t>
      </w:r>
      <w:proofErr w:type="spellEnd"/>
      <w:r w:rsidRPr="00E624F0">
        <w:rPr>
          <w:rFonts w:eastAsia="Calibri"/>
          <w:sz w:val="28"/>
          <w:szCs w:val="28"/>
          <w:lang w:eastAsia="en-US"/>
        </w:rPr>
        <w:t xml:space="preserve"> о в л я е т:</w:t>
      </w:r>
    </w:p>
    <w:p w:rsidR="00362FE2" w:rsidRPr="00E624F0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11" w:firstLine="697"/>
        <w:jc w:val="center"/>
        <w:rPr>
          <w:rFonts w:eastAsia="Calibri"/>
          <w:sz w:val="28"/>
          <w:szCs w:val="28"/>
          <w:lang w:eastAsia="en-US"/>
        </w:rPr>
      </w:pPr>
    </w:p>
    <w:p w:rsidR="00362FE2" w:rsidRDefault="00362FE2" w:rsidP="00362FE2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4F0">
        <w:rPr>
          <w:rFonts w:eastAsia="Calibri"/>
          <w:sz w:val="28"/>
          <w:szCs w:val="28"/>
          <w:lang w:eastAsia="en-US"/>
        </w:rPr>
        <w:t>Утвердить программу персонифицированного финансирования дополнительного образования детей в Ломоносовском муниципальном районе на 20</w:t>
      </w:r>
      <w:r>
        <w:rPr>
          <w:rFonts w:eastAsia="Calibri"/>
          <w:sz w:val="28"/>
          <w:szCs w:val="28"/>
          <w:lang w:eastAsia="en-US"/>
        </w:rPr>
        <w:t>21</w:t>
      </w:r>
      <w:r w:rsidRPr="00E624F0">
        <w:rPr>
          <w:rFonts w:eastAsia="Calibri"/>
          <w:sz w:val="28"/>
          <w:szCs w:val="28"/>
          <w:lang w:eastAsia="en-US"/>
        </w:rPr>
        <w:t xml:space="preserve"> год</w:t>
      </w:r>
      <w:r w:rsidRPr="00E624F0"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Приложению</w:t>
      </w:r>
      <w:r w:rsidRPr="00E624F0">
        <w:rPr>
          <w:rFonts w:eastAsia="Calibri"/>
          <w:sz w:val="28"/>
          <w:szCs w:val="28"/>
          <w:lang w:eastAsia="en-US"/>
        </w:rPr>
        <w:t>.</w:t>
      </w:r>
    </w:p>
    <w:p w:rsidR="00362FE2" w:rsidRPr="008658C5" w:rsidRDefault="00362FE2" w:rsidP="00362FE2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58C5">
        <w:rPr>
          <w:rFonts w:eastAsia="Calibri"/>
          <w:sz w:val="28"/>
          <w:szCs w:val="28"/>
          <w:lang w:eastAsia="en-US"/>
        </w:rPr>
        <w:t xml:space="preserve">Комитету по образованию администрации муниципального образования Ломоносовский муниципальный район Ленинградской области </w:t>
      </w:r>
      <w:r w:rsidRPr="008658C5">
        <w:rPr>
          <w:rFonts w:eastAsia="Calibri"/>
          <w:sz w:val="28"/>
          <w:szCs w:val="28"/>
          <w:lang w:eastAsia="en-US"/>
        </w:rPr>
        <w:lastRenderedPageBreak/>
        <w:t>о</w:t>
      </w:r>
      <w:r w:rsidRPr="008658C5">
        <w:rPr>
          <w:bCs/>
          <w:sz w:val="28"/>
          <w:szCs w:val="28"/>
        </w:rPr>
        <w:t>рганизовать обеспечение предоставления детям, проживающим на территории муниципального образования Ломоносовский муниципальный район Ленинградской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 Ломоносовском муниципальном районе.</w:t>
      </w:r>
    </w:p>
    <w:p w:rsidR="00362FE2" w:rsidRPr="008658C5" w:rsidRDefault="00362FE2" w:rsidP="00362FE2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624F0">
        <w:rPr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Ломоносовского </w:t>
      </w:r>
      <w:r w:rsidRPr="008658C5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362FE2" w:rsidRPr="008658C5" w:rsidRDefault="00362FE2" w:rsidP="00362FE2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58C5">
        <w:rPr>
          <w:sz w:val="28"/>
          <w:szCs w:val="28"/>
        </w:rPr>
        <w:t>Настоящее постановление распространяется на правоотношения, возникшие с 01.01.2021 года.</w:t>
      </w:r>
    </w:p>
    <w:p w:rsidR="00362FE2" w:rsidRPr="008658C5" w:rsidRDefault="00362FE2" w:rsidP="00362FE2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58C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658C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и.о. заместителя главы администрации И.С. </w:t>
      </w:r>
      <w:proofErr w:type="spellStart"/>
      <w:r w:rsidRPr="008658C5">
        <w:rPr>
          <w:rFonts w:eastAsia="Calibri"/>
          <w:sz w:val="28"/>
          <w:szCs w:val="28"/>
          <w:lang w:eastAsia="en-US"/>
        </w:rPr>
        <w:t>Засухину</w:t>
      </w:r>
      <w:proofErr w:type="spellEnd"/>
      <w:r w:rsidRPr="008658C5">
        <w:rPr>
          <w:rFonts w:eastAsia="Calibri"/>
          <w:sz w:val="28"/>
          <w:szCs w:val="28"/>
          <w:lang w:eastAsia="en-US"/>
        </w:rPr>
        <w:t>.</w:t>
      </w:r>
    </w:p>
    <w:p w:rsidR="00362FE2" w:rsidRDefault="00362FE2" w:rsidP="00362FE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62FE2" w:rsidRPr="008658C5" w:rsidRDefault="00362FE2" w:rsidP="00362FE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62FE2" w:rsidRPr="00E624F0" w:rsidRDefault="00362FE2" w:rsidP="00362FE2">
      <w:pPr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Г</w:t>
      </w:r>
      <w:r w:rsidRPr="00E624F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E624F0">
        <w:rPr>
          <w:color w:val="000000"/>
          <w:sz w:val="28"/>
          <w:szCs w:val="28"/>
        </w:rPr>
        <w:t xml:space="preserve"> администрации</w:t>
      </w:r>
      <w:r w:rsidRPr="00E624F0">
        <w:rPr>
          <w:color w:val="000000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color w:val="000000"/>
          <w:sz w:val="28"/>
          <w:szCs w:val="28"/>
          <w:lang w:eastAsia="en-US"/>
        </w:rPr>
        <w:t>А.О. Кондрашов</w:t>
      </w:r>
    </w:p>
    <w:p w:rsidR="00362FE2" w:rsidRPr="00E624F0" w:rsidRDefault="00362FE2" w:rsidP="00362FE2">
      <w:pPr>
        <w:spacing w:line="360" w:lineRule="auto"/>
        <w:rPr>
          <w:rFonts w:eastAsia="Arial Unicode MS"/>
          <w:kern w:val="2"/>
          <w:sz w:val="20"/>
          <w:szCs w:val="20"/>
          <w:lang w:eastAsia="ar-SA"/>
        </w:rPr>
      </w:pPr>
      <w:r w:rsidRPr="00E624F0">
        <w:rPr>
          <w:color w:val="000000"/>
          <w:sz w:val="28"/>
          <w:szCs w:val="28"/>
          <w:lang w:eastAsia="en-US"/>
        </w:rPr>
        <w:br w:type="page"/>
      </w:r>
    </w:p>
    <w:p w:rsidR="00362FE2" w:rsidRPr="003303E9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3E9">
        <w:rPr>
          <w:rFonts w:eastAsia="Calibri"/>
          <w:sz w:val="28"/>
          <w:szCs w:val="28"/>
          <w:lang w:eastAsia="en-US"/>
        </w:rPr>
        <w:lastRenderedPageBreak/>
        <w:t>Утвержден</w:t>
      </w:r>
      <w:r>
        <w:rPr>
          <w:rFonts w:eastAsia="Calibri"/>
          <w:sz w:val="28"/>
          <w:szCs w:val="28"/>
          <w:lang w:eastAsia="en-US"/>
        </w:rPr>
        <w:t>а</w:t>
      </w:r>
      <w:proofErr w:type="gramEnd"/>
      <w:r w:rsidRPr="003303E9">
        <w:rPr>
          <w:rFonts w:eastAsia="Calibri"/>
          <w:sz w:val="28"/>
          <w:szCs w:val="28"/>
          <w:lang w:eastAsia="en-US"/>
        </w:rPr>
        <w:t xml:space="preserve"> Постановлением </w:t>
      </w:r>
    </w:p>
    <w:p w:rsidR="00362FE2" w:rsidRPr="003303E9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3303E9">
        <w:rPr>
          <w:rFonts w:eastAsia="Calibri"/>
          <w:sz w:val="28"/>
          <w:szCs w:val="28"/>
          <w:lang w:eastAsia="en-US"/>
        </w:rPr>
        <w:t>администрации</w:t>
      </w:r>
    </w:p>
    <w:p w:rsidR="00362FE2" w:rsidRPr="008658C5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8658C5">
        <w:rPr>
          <w:rFonts w:eastAsia="Calibri"/>
          <w:sz w:val="28"/>
          <w:szCs w:val="28"/>
          <w:lang w:eastAsia="en-US"/>
        </w:rPr>
        <w:t>муниципального образования Ломоносовский муниципальный район Ленинградской области</w:t>
      </w:r>
    </w:p>
    <w:p w:rsidR="00362FE2" w:rsidRPr="003303E9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 w:rsidRPr="003303E9">
        <w:rPr>
          <w:rFonts w:eastAsia="Calibri"/>
          <w:sz w:val="28"/>
          <w:szCs w:val="28"/>
          <w:lang w:eastAsia="en-US"/>
        </w:rPr>
        <w:t xml:space="preserve">от </w:t>
      </w:r>
      <w:r w:rsidR="00E3667E">
        <w:rPr>
          <w:rFonts w:eastAsia="Calibri"/>
          <w:sz w:val="28"/>
          <w:szCs w:val="28"/>
          <w:lang w:eastAsia="en-US"/>
        </w:rPr>
        <w:t>04.03.2021  г. № 332/21</w:t>
      </w:r>
    </w:p>
    <w:p w:rsidR="00362FE2" w:rsidRPr="003303E9" w:rsidRDefault="00362FE2" w:rsidP="00362F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(Приложение</w:t>
      </w:r>
      <w:r w:rsidRPr="003303E9">
        <w:rPr>
          <w:rFonts w:eastAsia="Calibri"/>
          <w:sz w:val="28"/>
          <w:szCs w:val="28"/>
          <w:lang w:eastAsia="en-US"/>
        </w:rPr>
        <w:t>)</w:t>
      </w:r>
    </w:p>
    <w:p w:rsidR="00362FE2" w:rsidRPr="00663C61" w:rsidRDefault="00362FE2" w:rsidP="00362FE2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eastAsia="Calibri"/>
          <w:sz w:val="28"/>
          <w:szCs w:val="28"/>
        </w:rPr>
      </w:pPr>
    </w:p>
    <w:p w:rsidR="00362FE2" w:rsidRPr="00663C61" w:rsidRDefault="00362FE2" w:rsidP="00362FE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63C61">
        <w:rPr>
          <w:rFonts w:eastAsia="Calibri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>
        <w:rPr>
          <w:b/>
          <w:bCs/>
          <w:sz w:val="28"/>
          <w:szCs w:val="28"/>
        </w:rPr>
        <w:t>Ломоносовском</w:t>
      </w:r>
      <w:r w:rsidRPr="00663C61">
        <w:rPr>
          <w:b/>
          <w:bCs/>
          <w:sz w:val="28"/>
          <w:szCs w:val="28"/>
        </w:rPr>
        <w:t xml:space="preserve"> муниципальном районе н</w:t>
      </w:r>
      <w:r w:rsidRPr="00663C61">
        <w:rPr>
          <w:rFonts w:eastAsia="Calibri"/>
          <w:b/>
          <w:bCs/>
          <w:sz w:val="28"/>
          <w:szCs w:val="28"/>
        </w:rPr>
        <w:t>а 20</w:t>
      </w:r>
      <w:r>
        <w:rPr>
          <w:rFonts w:eastAsia="Calibri"/>
          <w:b/>
          <w:bCs/>
          <w:sz w:val="28"/>
          <w:szCs w:val="28"/>
        </w:rPr>
        <w:t xml:space="preserve">21 </w:t>
      </w:r>
      <w:r w:rsidRPr="00663C61">
        <w:rPr>
          <w:rFonts w:eastAsia="Calibri"/>
          <w:b/>
          <w:bCs/>
          <w:sz w:val="28"/>
          <w:szCs w:val="28"/>
        </w:rPr>
        <w:t>год</w:t>
      </w:r>
    </w:p>
    <w:p w:rsidR="00362FE2" w:rsidRPr="00663C61" w:rsidRDefault="00362FE2" w:rsidP="00362FE2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5962"/>
        <w:gridCol w:w="2954"/>
      </w:tblGrid>
      <w:tr w:rsidR="00362FE2" w:rsidRPr="000F616E" w:rsidTr="00A02A4C">
        <w:trPr>
          <w:trHeight w:val="637"/>
        </w:trPr>
        <w:tc>
          <w:tcPr>
            <w:tcW w:w="684" w:type="dxa"/>
            <w:shd w:val="clear" w:color="auto" w:fill="FFFFFF"/>
            <w:vAlign w:val="center"/>
            <w:hideMark/>
          </w:tcPr>
          <w:p w:rsidR="00362FE2" w:rsidRPr="000F616E" w:rsidRDefault="00362FE2" w:rsidP="00A02A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1.</w:t>
            </w:r>
          </w:p>
        </w:tc>
        <w:tc>
          <w:tcPr>
            <w:tcW w:w="5965" w:type="dxa"/>
            <w:shd w:val="clear" w:color="auto" w:fill="FFFFFF"/>
            <w:vAlign w:val="bottom"/>
            <w:hideMark/>
          </w:tcPr>
          <w:p w:rsidR="00362FE2" w:rsidRPr="000F616E" w:rsidRDefault="00362FE2" w:rsidP="00A02A4C">
            <w:pPr>
              <w:spacing w:line="360" w:lineRule="auto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shd w:val="clear" w:color="auto" w:fill="FFFFFF"/>
            <w:vAlign w:val="bottom"/>
            <w:hideMark/>
          </w:tcPr>
          <w:p w:rsidR="00362FE2" w:rsidRPr="000F616E" w:rsidRDefault="00362FE2" w:rsidP="00A02A4C">
            <w:pPr>
              <w:spacing w:line="360" w:lineRule="auto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 xml:space="preserve">с 1 </w:t>
            </w:r>
            <w:r>
              <w:rPr>
                <w:rStyle w:val="2c"/>
                <w:sz w:val="28"/>
                <w:szCs w:val="28"/>
              </w:rPr>
              <w:t>января</w:t>
            </w:r>
            <w:r w:rsidRPr="000F616E">
              <w:rPr>
                <w:rStyle w:val="2c"/>
                <w:sz w:val="28"/>
                <w:szCs w:val="28"/>
              </w:rPr>
              <w:t xml:space="preserve"> 20</w:t>
            </w:r>
            <w:r>
              <w:rPr>
                <w:rStyle w:val="2c"/>
                <w:sz w:val="28"/>
                <w:szCs w:val="28"/>
              </w:rPr>
              <w:t>21</w:t>
            </w:r>
            <w:r w:rsidRPr="000F616E">
              <w:rPr>
                <w:rStyle w:val="2c"/>
                <w:sz w:val="28"/>
                <w:szCs w:val="28"/>
              </w:rPr>
              <w:t xml:space="preserve"> года по 31 декабря 20</w:t>
            </w:r>
            <w:r>
              <w:rPr>
                <w:rStyle w:val="2c"/>
                <w:sz w:val="28"/>
                <w:szCs w:val="28"/>
              </w:rPr>
              <w:t>21</w:t>
            </w:r>
            <w:r w:rsidRPr="000F616E">
              <w:rPr>
                <w:rStyle w:val="2c"/>
                <w:sz w:val="28"/>
                <w:szCs w:val="28"/>
              </w:rPr>
              <w:t xml:space="preserve"> года</w:t>
            </w:r>
          </w:p>
        </w:tc>
      </w:tr>
      <w:tr w:rsidR="00362FE2" w:rsidRPr="000F616E" w:rsidTr="00A02A4C">
        <w:trPr>
          <w:trHeight w:val="619"/>
        </w:trPr>
        <w:tc>
          <w:tcPr>
            <w:tcW w:w="684" w:type="dxa"/>
            <w:shd w:val="clear" w:color="auto" w:fill="FFFFFF"/>
            <w:vAlign w:val="center"/>
            <w:hideMark/>
          </w:tcPr>
          <w:p w:rsidR="00362FE2" w:rsidRPr="000F616E" w:rsidRDefault="00362FE2" w:rsidP="00A02A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2.</w:t>
            </w:r>
          </w:p>
        </w:tc>
        <w:tc>
          <w:tcPr>
            <w:tcW w:w="5965" w:type="dxa"/>
            <w:shd w:val="clear" w:color="auto" w:fill="FFFFFF"/>
            <w:vAlign w:val="bottom"/>
            <w:hideMark/>
          </w:tcPr>
          <w:p w:rsidR="00362FE2" w:rsidRPr="000F616E" w:rsidRDefault="00362FE2" w:rsidP="00A02A4C">
            <w:pPr>
              <w:spacing w:line="360" w:lineRule="auto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:rsidR="00362FE2" w:rsidRPr="000F616E" w:rsidRDefault="00362FE2" w:rsidP="00A02A4C">
            <w:pPr>
              <w:spacing w:line="360" w:lineRule="auto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Дети с 5 до 18 лет</w:t>
            </w:r>
          </w:p>
        </w:tc>
      </w:tr>
      <w:tr w:rsidR="00362FE2" w:rsidRPr="000F616E" w:rsidTr="00A02A4C">
        <w:trPr>
          <w:trHeight w:val="768"/>
        </w:trPr>
        <w:tc>
          <w:tcPr>
            <w:tcW w:w="684" w:type="dxa"/>
            <w:shd w:val="clear" w:color="auto" w:fill="FFFFFF"/>
            <w:vAlign w:val="center"/>
            <w:hideMark/>
          </w:tcPr>
          <w:p w:rsidR="00362FE2" w:rsidRPr="000F616E" w:rsidRDefault="00362FE2" w:rsidP="00A02A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3.</w:t>
            </w:r>
          </w:p>
        </w:tc>
        <w:tc>
          <w:tcPr>
            <w:tcW w:w="5965" w:type="dxa"/>
            <w:shd w:val="clear" w:color="auto" w:fill="FFFFFF"/>
            <w:vAlign w:val="bottom"/>
            <w:hideMark/>
          </w:tcPr>
          <w:p w:rsidR="00362FE2" w:rsidRPr="000F616E" w:rsidRDefault="00362FE2" w:rsidP="00A02A4C">
            <w:pPr>
              <w:spacing w:line="360" w:lineRule="auto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 xml:space="preserve">Число сертификатов дополнительного образования, обеспечиваемых за счет </w:t>
            </w:r>
            <w:r>
              <w:rPr>
                <w:rStyle w:val="2c"/>
                <w:sz w:val="28"/>
                <w:szCs w:val="28"/>
              </w:rPr>
              <w:t xml:space="preserve">средств бюджета муниципального образования Ломоносовский муниципальный район Ленинградской области </w:t>
            </w:r>
            <w:r w:rsidRPr="000F616E">
              <w:rPr>
                <w:rStyle w:val="2c"/>
                <w:sz w:val="28"/>
                <w:szCs w:val="28"/>
              </w:rPr>
              <w:t>на период действия программы персонифицированного финансирования (</w:t>
            </w:r>
            <w:r>
              <w:rPr>
                <w:rStyle w:val="2c"/>
                <w:sz w:val="28"/>
                <w:szCs w:val="28"/>
              </w:rPr>
              <w:t xml:space="preserve">в том числе с определённым номиналом, </w:t>
            </w:r>
            <w:r w:rsidRPr="000F616E">
              <w:rPr>
                <w:rStyle w:val="2c"/>
                <w:sz w:val="28"/>
                <w:szCs w:val="28"/>
              </w:rPr>
              <w:t>не более), ед.</w:t>
            </w: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:rsidR="00362FE2" w:rsidRPr="006C78D6" w:rsidRDefault="00362FE2" w:rsidP="00A02A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6846 </w:t>
            </w:r>
          </w:p>
        </w:tc>
      </w:tr>
      <w:tr w:rsidR="00362FE2" w:rsidRPr="000F616E" w:rsidTr="00A02A4C">
        <w:trPr>
          <w:trHeight w:val="768"/>
        </w:trPr>
        <w:tc>
          <w:tcPr>
            <w:tcW w:w="684" w:type="dxa"/>
            <w:shd w:val="clear" w:color="auto" w:fill="FFFFFF"/>
            <w:vAlign w:val="center"/>
            <w:hideMark/>
          </w:tcPr>
          <w:p w:rsidR="00362FE2" w:rsidRPr="000F616E" w:rsidRDefault="00362FE2" w:rsidP="00A02A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4.</w:t>
            </w:r>
          </w:p>
        </w:tc>
        <w:tc>
          <w:tcPr>
            <w:tcW w:w="5965" w:type="dxa"/>
            <w:shd w:val="clear" w:color="auto" w:fill="FFFFFF"/>
            <w:vAlign w:val="bottom"/>
            <w:hideMark/>
          </w:tcPr>
          <w:p w:rsidR="00362FE2" w:rsidRPr="000F616E" w:rsidRDefault="00362FE2" w:rsidP="00A02A4C">
            <w:pPr>
              <w:spacing w:line="360" w:lineRule="auto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Номинал сертификата до</w:t>
            </w:r>
            <w:r>
              <w:rPr>
                <w:rStyle w:val="2c"/>
                <w:sz w:val="28"/>
                <w:szCs w:val="28"/>
              </w:rPr>
              <w:t xml:space="preserve">полнительного образования, </w:t>
            </w:r>
            <w:r w:rsidRPr="000F616E">
              <w:rPr>
                <w:rStyle w:val="2c"/>
                <w:sz w:val="28"/>
                <w:szCs w:val="28"/>
              </w:rPr>
              <w:t>рублей</w:t>
            </w: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:rsidR="00362FE2" w:rsidRPr="000F616E" w:rsidRDefault="00362FE2" w:rsidP="00A02A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c"/>
                <w:sz w:val="28"/>
                <w:szCs w:val="28"/>
              </w:rPr>
              <w:t>7530</w:t>
            </w:r>
          </w:p>
        </w:tc>
      </w:tr>
      <w:tr w:rsidR="00362FE2" w:rsidRPr="000F616E" w:rsidTr="00A02A4C">
        <w:trPr>
          <w:trHeight w:val="764"/>
        </w:trPr>
        <w:tc>
          <w:tcPr>
            <w:tcW w:w="684" w:type="dxa"/>
            <w:shd w:val="clear" w:color="auto" w:fill="FFFFFF"/>
            <w:vAlign w:val="center"/>
            <w:hideMark/>
          </w:tcPr>
          <w:p w:rsidR="00362FE2" w:rsidRPr="000F616E" w:rsidRDefault="00362FE2" w:rsidP="00A02A4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16E">
              <w:rPr>
                <w:rStyle w:val="2c"/>
                <w:sz w:val="28"/>
                <w:szCs w:val="28"/>
              </w:rPr>
              <w:t>5.</w:t>
            </w:r>
          </w:p>
        </w:tc>
        <w:tc>
          <w:tcPr>
            <w:tcW w:w="5965" w:type="dxa"/>
            <w:shd w:val="clear" w:color="auto" w:fill="FFFFFF"/>
            <w:vAlign w:val="bottom"/>
            <w:hideMark/>
          </w:tcPr>
          <w:p w:rsidR="00362FE2" w:rsidRPr="006C78D6" w:rsidRDefault="00362FE2" w:rsidP="00A02A4C">
            <w:pPr>
              <w:spacing w:line="360" w:lineRule="auto"/>
              <w:rPr>
                <w:sz w:val="28"/>
                <w:szCs w:val="28"/>
              </w:rPr>
            </w:pPr>
            <w:r w:rsidRPr="006C78D6">
              <w:rPr>
                <w:rStyle w:val="2c"/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на период действия программы персонифицированного </w:t>
            </w:r>
            <w:r>
              <w:rPr>
                <w:rStyle w:val="2c"/>
                <w:sz w:val="28"/>
                <w:szCs w:val="28"/>
              </w:rPr>
              <w:t xml:space="preserve">финансирования, </w:t>
            </w:r>
            <w:r w:rsidRPr="006C78D6">
              <w:rPr>
                <w:rStyle w:val="2c"/>
                <w:sz w:val="28"/>
                <w:szCs w:val="28"/>
              </w:rPr>
              <w:t>рублей</w:t>
            </w: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:rsidR="00362FE2" w:rsidRPr="006C78D6" w:rsidRDefault="00362FE2" w:rsidP="00A02A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51 550 380</w:t>
            </w:r>
          </w:p>
        </w:tc>
      </w:tr>
    </w:tbl>
    <w:p w:rsidR="00362FE2" w:rsidRPr="00923AE2" w:rsidRDefault="00362FE2" w:rsidP="00362FE2">
      <w:pPr>
        <w:autoSpaceDE w:val="0"/>
        <w:autoSpaceDN w:val="0"/>
        <w:adjustRightInd w:val="0"/>
        <w:spacing w:line="360" w:lineRule="auto"/>
        <w:ind w:firstLine="680"/>
        <w:jc w:val="both"/>
        <w:rPr>
          <w:rFonts w:eastAsia="Calibri"/>
          <w:sz w:val="28"/>
          <w:szCs w:val="28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F6" w:rsidRDefault="00763AF6">
      <w:r>
        <w:separator/>
      </w:r>
    </w:p>
  </w:endnote>
  <w:endnote w:type="continuationSeparator" w:id="0">
    <w:p w:rsidR="00763AF6" w:rsidRDefault="0076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F6" w:rsidRDefault="00763AF6">
      <w:r>
        <w:separator/>
      </w:r>
    </w:p>
  </w:footnote>
  <w:footnote w:type="continuationSeparator" w:id="0">
    <w:p w:rsidR="00763AF6" w:rsidRDefault="00763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825068"/>
    <w:multiLevelType w:val="hybridMultilevel"/>
    <w:tmpl w:val="B26EAA3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8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2FE2"/>
    <w:rsid w:val="00366099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3AF6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00189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3667E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6CBC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">
    <w:name w:val="Основной текст (2)"/>
    <w:basedOn w:val="a1"/>
    <w:rsid w:val="00362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2021-03-09T07:37:00Z</dcterms:created>
  <dcterms:modified xsi:type="dcterms:W3CDTF">2021-03-09T07:37:00Z</dcterms:modified>
</cp:coreProperties>
</file>