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055C7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Суворову Дмитрию Александровичу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Pr="00055C78" w:rsidRDefault="005F1574" w:rsidP="005F1574">
      <w:pPr>
        <w:jc w:val="center"/>
        <w:rPr>
          <w:b/>
        </w:rPr>
      </w:pPr>
      <w:r>
        <w:rPr>
          <w:color w:val="000000"/>
        </w:rPr>
        <w:t xml:space="preserve">участка с кадастровым номером </w:t>
      </w:r>
      <w:r w:rsidR="00055C78">
        <w:t>47:14:0903005:37.</w:t>
      </w:r>
    </w:p>
    <w:p w:rsidR="005F1574" w:rsidRPr="00055C78" w:rsidRDefault="005F1574" w:rsidP="005F1574">
      <w:pPr>
        <w:jc w:val="center"/>
        <w:rPr>
          <w:b/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55C78" w:rsidRPr="00055C78">
        <w:rPr>
          <w:rFonts w:ascii="Times New Roman" w:hAnsi="Times New Roman" w:cs="Times New Roman"/>
          <w:color w:val="000000"/>
          <w:sz w:val="24"/>
          <w:szCs w:val="24"/>
        </w:rPr>
        <w:t>47:14:0903005:37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055C78">
        <w:rPr>
          <w:rFonts w:ascii="Times New Roman" w:hAnsi="Times New Roman" w:cs="Times New Roman"/>
          <w:color w:val="000000"/>
          <w:sz w:val="24"/>
          <w:szCs w:val="24"/>
        </w:rPr>
        <w:t>Суворов Дмитрий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055C78">
        <w:rPr>
          <w:rFonts w:ascii="Times New Roman" w:hAnsi="Times New Roman" w:cs="Times New Roman"/>
          <w:color w:val="000000"/>
          <w:sz w:val="24"/>
          <w:szCs w:val="24"/>
        </w:rPr>
        <w:t>Суворова Дмитрия Александровича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055C78" w:rsidRPr="00055C78">
        <w:rPr>
          <w:rFonts w:ascii="Times New Roman" w:hAnsi="Times New Roman" w:cs="Times New Roman"/>
          <w:iCs/>
          <w:sz w:val="24"/>
          <w:szCs w:val="24"/>
        </w:rPr>
        <w:t>47:14:0903005:37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55C78"/>
    <w:rsid w:val="0037664D"/>
    <w:rsid w:val="005F1574"/>
    <w:rsid w:val="00AC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2024-01-31T08:20:00Z</dcterms:created>
  <dcterms:modified xsi:type="dcterms:W3CDTF">2024-01-31T08:20:00Z</dcterms:modified>
</cp:coreProperties>
</file>