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общероссийского дня приема граждан </w:t>
      </w:r>
    </w:p>
    <w:p w:rsidR="003037C3" w:rsidRPr="008D1C45" w:rsidRDefault="003037C3" w:rsidP="00303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>12 декабря 201</w:t>
      </w:r>
      <w:r w:rsidR="00DE59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8D1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B44E5" w:rsidRDefault="003037C3" w:rsidP="00887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1C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</w:t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 </w:t>
      </w:r>
    </w:p>
    <w:p w:rsidR="00887740" w:rsidRPr="00161BDC" w:rsidRDefault="00887740" w:rsidP="008877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</w:p>
    <w:p w:rsidR="00F0558F" w:rsidRDefault="0054114C" w:rsidP="00887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C3F89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4E5" w:rsidRPr="00AB44E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</w:t>
      </w:r>
      <w:r w:rsidR="00AB44E5" w:rsidRPr="00787C8F">
        <w:rPr>
          <w:rFonts w:ascii="Times New Roman" w:hAnsi="Times New Roman" w:cs="Times New Roman"/>
          <w:sz w:val="24"/>
          <w:szCs w:val="24"/>
        </w:rPr>
        <w:t>проводят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прием заявителей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пришедших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 соответствующие приемные Президента Российской Федерации,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государственные органы или органы местного самоуправления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уполномоченные лица данных органов обеспечивают с согласия заявителей личное обращение в режиме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AB44E5">
        <w:rPr>
          <w:rFonts w:ascii="Times New Roman" w:hAnsi="Times New Roman" w:cs="Times New Roman"/>
          <w:sz w:val="24"/>
          <w:szCs w:val="24"/>
        </w:rPr>
        <w:t>, видеосвязи</w:t>
      </w:r>
      <w:r w:rsidR="00AB44E5" w:rsidRPr="00AB4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4E5"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="00AB44E5"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</w:t>
      </w:r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в компетенцию которых входит решение поставленных в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устных </w:t>
      </w:r>
      <w:proofErr w:type="gramStart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обращениях</w:t>
      </w:r>
      <w:proofErr w:type="gramEnd"/>
      <w:r w:rsidR="00AB44E5"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вопросов</w:t>
      </w:r>
      <w:r w:rsidR="00AB44E5"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161BDC" w:rsidRDefault="00887740" w:rsidP="00887740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44E5" w:rsidRDefault="00AB44E5" w:rsidP="00887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E5">
        <w:rPr>
          <w:rStyle w:val="a4"/>
          <w:rFonts w:ascii="Times New Roman" w:hAnsi="Times New Roman" w:cs="Times New Roman"/>
          <w:b w:val="0"/>
          <w:sz w:val="24"/>
          <w:szCs w:val="24"/>
        </w:rPr>
        <w:t>Личный прием проводится при предоставлении документа, удостоверяющего личность (паспорта)</w:t>
      </w:r>
      <w:r w:rsidRPr="00AB44E5">
        <w:rPr>
          <w:rFonts w:ascii="Times New Roman" w:hAnsi="Times New Roman" w:cs="Times New Roman"/>
          <w:b/>
          <w:sz w:val="24"/>
          <w:szCs w:val="24"/>
        </w:rPr>
        <w:t>.</w:t>
      </w:r>
    </w:p>
    <w:p w:rsidR="00887740" w:rsidRPr="00161BDC" w:rsidRDefault="00887740" w:rsidP="00887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B44E5" w:rsidRDefault="00AB44E5" w:rsidP="00FB22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E5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 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B44E5">
        <w:rPr>
          <w:rFonts w:ascii="Times New Roman" w:hAnsi="Times New Roman" w:cs="Times New Roman"/>
          <w:sz w:val="24"/>
          <w:szCs w:val="24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AB44E5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AB44E5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17B6B" w:rsidRDefault="00317B6B" w:rsidP="00FB229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Личный прием граждан будет проходить в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Ломоносовского муниципального района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адресу: Санкт-Петербург, </w:t>
      </w:r>
      <w:proofErr w:type="gramStart"/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Ломоносов, ул. Владимирская 19/15, кабинет 31 – приёмная главы администрации Ломоносовского муниципального района.</w:t>
      </w:r>
    </w:p>
    <w:p w:rsidR="00C85504" w:rsidRDefault="00317B6B" w:rsidP="00A224E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Pr="00317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8F" w:rsidRPr="00787C8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8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>с 2</w:t>
      </w:r>
      <w:r w:rsidR="00C85504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ноября по 11 декабря 201</w:t>
      </w:r>
      <w:r w:rsidR="00A13BF5">
        <w:rPr>
          <w:rStyle w:val="a4"/>
          <w:rFonts w:ascii="Times New Roman" w:hAnsi="Times New Roman" w:cs="Times New Roman"/>
          <w:b w:val="0"/>
          <w:sz w:val="24"/>
          <w:szCs w:val="24"/>
        </w:rPr>
        <w:t>7</w:t>
      </w:r>
      <w:r w:rsidRPr="00317B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C3F89">
        <w:rPr>
          <w:rFonts w:ascii="Times New Roman" w:hAnsi="Times New Roman" w:cs="Times New Roman"/>
          <w:sz w:val="24"/>
          <w:szCs w:val="24"/>
        </w:rPr>
        <w:t xml:space="preserve"> в рабочие дни с 9 до 17 часов (пятница – с 9 </w:t>
      </w:r>
      <w:proofErr w:type="gramStart"/>
      <w:r w:rsidRPr="007C3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C3F89">
        <w:rPr>
          <w:rFonts w:ascii="Times New Roman" w:hAnsi="Times New Roman" w:cs="Times New Roman"/>
          <w:sz w:val="24"/>
          <w:szCs w:val="24"/>
        </w:rPr>
        <w:t xml:space="preserve"> 16)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1F94" w:rsidRPr="007C3F89">
        <w:rPr>
          <w:rFonts w:ascii="Times New Roman" w:hAnsi="Times New Roman" w:cs="Times New Roman"/>
          <w:sz w:val="24"/>
          <w:szCs w:val="24"/>
        </w:rPr>
        <w:t>редварительная</w:t>
      </w:r>
      <w:proofErr w:type="gramEnd"/>
      <w:r w:rsidR="00EA1F94" w:rsidRPr="007C3F89">
        <w:rPr>
          <w:rFonts w:ascii="Times New Roman" w:hAnsi="Times New Roman" w:cs="Times New Roman"/>
          <w:sz w:val="24"/>
          <w:szCs w:val="24"/>
        </w:rPr>
        <w:t xml:space="preserve"> запись заявителей  </w:t>
      </w:r>
      <w:r w:rsidR="00862DEC" w:rsidRPr="007C3F89">
        <w:rPr>
          <w:rFonts w:ascii="Times New Roman" w:hAnsi="Times New Roman" w:cs="Times New Roman"/>
          <w:sz w:val="24"/>
          <w:szCs w:val="24"/>
        </w:rPr>
        <w:t>на личный прием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общероссийский день приема граждан </w:t>
      </w:r>
      <w:r w:rsidR="00EA1F94" w:rsidRPr="007C3F89">
        <w:rPr>
          <w:rFonts w:ascii="Times New Roman" w:hAnsi="Times New Roman" w:cs="Times New Roman"/>
          <w:sz w:val="24"/>
          <w:szCs w:val="24"/>
        </w:rPr>
        <w:t xml:space="preserve">по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адресу: Санкт-Петербург, </w:t>
      </w:r>
      <w:proofErr w:type="gramStart"/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Ломоносов, ул. Владимирская 19/15, кабинет 31 – приёмная главы администрации </w:t>
      </w:r>
      <w:r w:rsidR="00EA1F94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Ломон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осовского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по телефону 423 00 30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EA1F94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 документооборота</w:t>
      </w:r>
      <w:r w:rsidR="00B71987" w:rsidRPr="00B71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1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управления по взаимодействию с органами местного самоуправления и организационной работе</w:t>
      </w:r>
      <w:r w:rsidR="00A13B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кабинет 11-телефон – 423 06 60.</w:t>
      </w:r>
    </w:p>
    <w:p w:rsidR="00862DEC" w:rsidRPr="00A224E1" w:rsidRDefault="00C85504" w:rsidP="008877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 на личный прием осуществляется в порядке, утвержденном распоряжением главы администрации МО Ломоно</w:t>
      </w:r>
      <w:r w:rsidR="0034479D">
        <w:rPr>
          <w:rFonts w:ascii="Times New Roman" w:hAnsi="Times New Roman" w:cs="Times New Roman"/>
          <w:sz w:val="24"/>
          <w:szCs w:val="24"/>
        </w:rPr>
        <w:t>сов</w:t>
      </w:r>
      <w:r w:rsidR="00A224E1">
        <w:rPr>
          <w:rFonts w:ascii="Times New Roman" w:hAnsi="Times New Roman" w:cs="Times New Roman"/>
          <w:sz w:val="24"/>
          <w:szCs w:val="24"/>
        </w:rPr>
        <w:t xml:space="preserve">ский муниципальный район № </w:t>
      </w:r>
      <w:r w:rsidR="00A224E1" w:rsidRPr="00A224E1">
        <w:rPr>
          <w:rFonts w:ascii="Times New Roman" w:hAnsi="Times New Roman" w:cs="Times New Roman"/>
          <w:sz w:val="24"/>
          <w:szCs w:val="24"/>
        </w:rPr>
        <w:t>1</w:t>
      </w:r>
      <w:r w:rsidR="0034479D" w:rsidRPr="0034479D">
        <w:rPr>
          <w:rFonts w:ascii="Times New Roman" w:hAnsi="Times New Roman" w:cs="Times New Roman"/>
          <w:sz w:val="24"/>
          <w:szCs w:val="24"/>
        </w:rPr>
        <w:t>29</w:t>
      </w:r>
      <w:r w:rsidR="0034479D">
        <w:rPr>
          <w:rFonts w:ascii="Times New Roman" w:hAnsi="Times New Roman" w:cs="Times New Roman"/>
          <w:sz w:val="24"/>
          <w:szCs w:val="24"/>
        </w:rPr>
        <w:t>-р/1</w:t>
      </w:r>
      <w:r w:rsidR="0034479D" w:rsidRPr="0034479D">
        <w:rPr>
          <w:rFonts w:ascii="Times New Roman" w:hAnsi="Times New Roman" w:cs="Times New Roman"/>
          <w:sz w:val="24"/>
          <w:szCs w:val="24"/>
        </w:rPr>
        <w:t>8</w:t>
      </w:r>
      <w:r w:rsidR="00A224E1">
        <w:rPr>
          <w:rFonts w:ascii="Times New Roman" w:hAnsi="Times New Roman" w:cs="Times New Roman"/>
          <w:sz w:val="24"/>
          <w:szCs w:val="24"/>
        </w:rPr>
        <w:t xml:space="preserve"> от 2</w:t>
      </w:r>
      <w:r w:rsidR="0034479D" w:rsidRPr="0034479D">
        <w:rPr>
          <w:rFonts w:ascii="Times New Roman" w:hAnsi="Times New Roman" w:cs="Times New Roman"/>
          <w:sz w:val="24"/>
          <w:szCs w:val="24"/>
        </w:rPr>
        <w:t>7</w:t>
      </w:r>
      <w:r w:rsidR="00B71987">
        <w:rPr>
          <w:rFonts w:ascii="Times New Roman" w:hAnsi="Times New Roman" w:cs="Times New Roman"/>
          <w:sz w:val="24"/>
          <w:szCs w:val="24"/>
        </w:rPr>
        <w:t>.11.201</w:t>
      </w:r>
      <w:r w:rsidR="00B71987" w:rsidRPr="00B71987">
        <w:rPr>
          <w:rFonts w:ascii="Times New Roman" w:hAnsi="Times New Roman" w:cs="Times New Roman"/>
          <w:sz w:val="24"/>
          <w:szCs w:val="24"/>
        </w:rPr>
        <w:t>8</w:t>
      </w:r>
      <w:r w:rsidR="00A224E1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7740">
        <w:rPr>
          <w:rFonts w:ascii="Times New Roman" w:hAnsi="Times New Roman" w:cs="Times New Roman"/>
          <w:sz w:val="24"/>
          <w:szCs w:val="24"/>
        </w:rPr>
        <w:t>. Порядок проведения приема размещен на сайте</w:t>
      </w:r>
      <w:r w:rsidR="00A224E1" w:rsidRPr="00A2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9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omonosovlo</w:t>
      </w:r>
      <w:proofErr w:type="spellEnd"/>
      <w:r w:rsidR="00A224E1" w:rsidRPr="00A224E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224E1" w:rsidRPr="00A224E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224E1" w:rsidRPr="00FB2292">
        <w:rPr>
          <w:rFonts w:ascii="Times New Roman" w:hAnsi="Times New Roman" w:cs="Times New Roman"/>
          <w:sz w:val="24"/>
          <w:szCs w:val="24"/>
        </w:rPr>
        <w:t>.</w:t>
      </w:r>
    </w:p>
    <w:p w:rsidR="005628AE" w:rsidRDefault="00AB44E5" w:rsidP="0088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вопросов, решение которых входи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в компетенцию</w:t>
      </w:r>
      <w:r w:rsidR="00787C8F" w:rsidRP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7C8F" w:rsidRPr="008A08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Ломон</w:t>
      </w:r>
      <w:r w:rsidR="00787C8F" w:rsidRPr="007C3F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осовский муниципальный </w:t>
      </w:r>
      <w:r w:rsidR="00787C8F" w:rsidRPr="00317B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район</w:t>
      </w:r>
      <w:r w:rsidR="00787C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="00003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87740" w:rsidRPr="00887740" w:rsidRDefault="00887740" w:rsidP="008877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28AE" w:rsidRPr="00003618" w:rsidRDefault="005628AE" w:rsidP="0088774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налогов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местных сборов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бесплатного дошкольного образования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музеев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условий для развития на территории муниципального района физической культуры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физкультурно-оздоровительных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Контроль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исполнением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Распоряжение имуществом, находящимся в муниципальной собственности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повышения энергетической эффективности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Реализация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Утверждение муниципальных программ в области энергосбережения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повышения квалификации муниципальных служащих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профессиональной переподготовки работников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планов комплексного социально-экономического развития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lastRenderedPageBreak/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Организационное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Материально-техническое обеспечение подготовки местного референдума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учреждений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муниципальных предприятий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Издание муниципальных правовых актов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официальных символов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Принятие устава муниципального образования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туризма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попечительству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осуществлении деятельности по опеке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 по противодействию коррупции в границах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Осуществление муниципального </w:t>
      </w:r>
      <w:proofErr w:type="gramStart"/>
      <w:r w:rsidRPr="00003618">
        <w:rPr>
          <w:rFonts w:ascii="Times New Roman" w:eastAsia="Times New Roman" w:hAnsi="Times New Roman" w:cs="Times New Roman"/>
          <w:bCs/>
          <w:color w:val="333333"/>
        </w:rPr>
        <w:t>контроля за</w:t>
      </w:r>
      <w:proofErr w:type="gramEnd"/>
      <w:r w:rsidRPr="00003618">
        <w:rPr>
          <w:rFonts w:ascii="Times New Roman" w:eastAsia="Times New Roman" w:hAnsi="Times New Roman" w:cs="Times New Roman"/>
          <w:bCs/>
          <w:color w:val="333333"/>
        </w:rPr>
        <w:t xml:space="preserve"> проведением муниципальных лотерей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муниципального лесного контроля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Обеспечение свободного доступа граждан к водным объектам общего пользования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Установление правил использования водных объектов общего пользования для бытовых нужд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проведения официальных спортивных мероприятий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Оказание поддержки социально ориентированным некоммерческим организациям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среднего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Содействие развитию малого предпринимательства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расширения рынка сельскохозяйственной продукции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развития сельскохозяйственного производства в поселениях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охране здоровья людей на водных объектах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курортов местного значения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Развитие лечебно-оздоровительных местностей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мероприятий по гражданской обороне.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Организация мероприятий по территориальной обороне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торговли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профилактике терроризма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Создание условий для предоставления транспортных услуг населению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Исполнение бюджета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Участие в минимизации последствий проявлений экстремизма на территории муниципального района</w:t>
      </w:r>
    </w:p>
    <w:p w:rsidR="005628AE" w:rsidRPr="00003618" w:rsidRDefault="005628AE" w:rsidP="005628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333333"/>
        </w:rPr>
      </w:pPr>
      <w:r w:rsidRPr="00003618">
        <w:rPr>
          <w:rFonts w:ascii="Times New Roman" w:eastAsia="Times New Roman" w:hAnsi="Times New Roman" w:cs="Times New Roman"/>
          <w:bCs/>
          <w:color w:val="333333"/>
        </w:rPr>
        <w:t>Справочные функции</w:t>
      </w:r>
    </w:p>
    <w:sectPr w:rsidR="005628AE" w:rsidRPr="00003618" w:rsidSect="00161BD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19"/>
    <w:multiLevelType w:val="multilevel"/>
    <w:tmpl w:val="2AA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83C"/>
    <w:rsid w:val="00003618"/>
    <w:rsid w:val="00017693"/>
    <w:rsid w:val="000761FC"/>
    <w:rsid w:val="00161BDC"/>
    <w:rsid w:val="002464D1"/>
    <w:rsid w:val="002826EC"/>
    <w:rsid w:val="002E6BF8"/>
    <w:rsid w:val="003037C3"/>
    <w:rsid w:val="00317B6B"/>
    <w:rsid w:val="0034479D"/>
    <w:rsid w:val="00502674"/>
    <w:rsid w:val="0054114C"/>
    <w:rsid w:val="005628AE"/>
    <w:rsid w:val="00787C8F"/>
    <w:rsid w:val="007C3F89"/>
    <w:rsid w:val="00862DEC"/>
    <w:rsid w:val="00887740"/>
    <w:rsid w:val="008A083C"/>
    <w:rsid w:val="008D1C45"/>
    <w:rsid w:val="008E01BF"/>
    <w:rsid w:val="008E1E08"/>
    <w:rsid w:val="00A13BF5"/>
    <w:rsid w:val="00A224E1"/>
    <w:rsid w:val="00AB44E5"/>
    <w:rsid w:val="00AC2A8B"/>
    <w:rsid w:val="00B71987"/>
    <w:rsid w:val="00C118EA"/>
    <w:rsid w:val="00C85504"/>
    <w:rsid w:val="00CB73BE"/>
    <w:rsid w:val="00DE59AE"/>
    <w:rsid w:val="00EA1F94"/>
    <w:rsid w:val="00F0558F"/>
    <w:rsid w:val="00FB2292"/>
    <w:rsid w:val="00F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1">
    <w:name w:val="str1"/>
    <w:basedOn w:val="a0"/>
    <w:rsid w:val="008A083C"/>
  </w:style>
  <w:style w:type="character" w:styleId="a4">
    <w:name w:val="Strong"/>
    <w:basedOn w:val="a0"/>
    <w:uiPriority w:val="22"/>
    <w:qFormat/>
    <w:rsid w:val="00862DEC"/>
    <w:rPr>
      <w:b/>
      <w:bCs/>
    </w:rPr>
  </w:style>
  <w:style w:type="paragraph" w:customStyle="1" w:styleId="40">
    <w:name w:val="40"/>
    <w:basedOn w:val="a"/>
    <w:rsid w:val="008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8D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джумалиева_юв</cp:lastModifiedBy>
  <cp:revision>4</cp:revision>
  <cp:lastPrinted>2017-11-30T13:43:00Z</cp:lastPrinted>
  <dcterms:created xsi:type="dcterms:W3CDTF">2018-11-27T11:54:00Z</dcterms:created>
  <dcterms:modified xsi:type="dcterms:W3CDTF">2018-11-27T12:10:00Z</dcterms:modified>
</cp:coreProperties>
</file>