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95" w:rsidRPr="003C5595" w:rsidRDefault="00866DF0" w:rsidP="003C55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рассказывает о зонах с особыми условиями использования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должен и имеет право не только знать, что на его земле установлена </w:t>
      </w:r>
      <w:r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 xml:space="preserve">, но и четко представлять ее площадь и режим использования. Нахождение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t>такой зоне</w:t>
      </w:r>
      <w:r w:rsidRPr="003C5595">
        <w:rPr>
          <w:rFonts w:ascii="Times New Roman" w:hAnsi="Times New Roman" w:cs="Times New Roman"/>
          <w:sz w:val="28"/>
          <w:szCs w:val="28"/>
        </w:rPr>
        <w:t xml:space="preserve"> накладывает на его правообладателя обязательства по соблюдению особого режима использования, но не лишает его прав на использование и оборот такого участка.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595">
        <w:rPr>
          <w:rFonts w:ascii="Times New Roman" w:hAnsi="Times New Roman" w:cs="Times New Roman"/>
          <w:sz w:val="28"/>
          <w:szCs w:val="28"/>
        </w:rPr>
        <w:t xml:space="preserve"> – это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В зависимости от вида объектов, их функционального назначения и влияния на окружающую среду, устанавливаются различные виды зон.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реестр недвижимости. </w:t>
      </w:r>
      <w:r w:rsidRPr="003C5595">
        <w:rPr>
          <w:rFonts w:ascii="Times New Roman" w:hAnsi="Times New Roman" w:cs="Times New Roman"/>
          <w:sz w:val="28"/>
          <w:szCs w:val="28"/>
        </w:rPr>
        <w:t xml:space="preserve">При внесении данных в </w:t>
      </w:r>
      <w:r>
        <w:rPr>
          <w:rFonts w:ascii="Times New Roman" w:hAnsi="Times New Roman" w:cs="Times New Roman"/>
          <w:sz w:val="28"/>
          <w:szCs w:val="28"/>
        </w:rPr>
        <w:t xml:space="preserve">реестр недвижимости </w:t>
      </w:r>
      <w:r w:rsidRPr="003C5595">
        <w:rPr>
          <w:rFonts w:ascii="Times New Roman" w:hAnsi="Times New Roman" w:cs="Times New Roman"/>
          <w:sz w:val="28"/>
          <w:szCs w:val="28"/>
        </w:rPr>
        <w:t>формируются части земельных участков, расположенных в границах зон с особыми условиями использования территории.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Узнать о том, входит ли земельный участок в границу какой-либо зоны с особыми условиями использования территорий, возможно следующими способами: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– заказав выписку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3C5595">
        <w:rPr>
          <w:rFonts w:ascii="Times New Roman" w:hAnsi="Times New Roman" w:cs="Times New Roman"/>
          <w:sz w:val="28"/>
          <w:szCs w:val="28"/>
        </w:rPr>
        <w:t xml:space="preserve"> об объекте недвижимости. В разделе 4 данной выписки содержатся сведения об ограничениях (обременениях) на земельные участки, расположенные в границах </w:t>
      </w:r>
      <w:r w:rsidR="007F3A52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>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 может быть представлен в орган регистрации прав в электронном виде посредством сервиса «Получение сведений из ЕГРН» официального сайта Росреестра </w:t>
      </w:r>
      <w:hyperlink r:id="rId4" w:history="1">
        <w:r w:rsidR="007F3A52" w:rsidRPr="00A70DCE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7F3A52">
        <w:rPr>
          <w:rFonts w:ascii="Times New Roman" w:hAnsi="Times New Roman" w:cs="Times New Roman"/>
          <w:sz w:val="28"/>
          <w:szCs w:val="28"/>
        </w:rPr>
        <w:t xml:space="preserve"> </w:t>
      </w:r>
      <w:r w:rsidRPr="003C5595">
        <w:rPr>
          <w:rFonts w:ascii="Times New Roman" w:hAnsi="Times New Roman" w:cs="Times New Roman"/>
          <w:sz w:val="28"/>
          <w:szCs w:val="28"/>
        </w:rPr>
        <w:t>в разделе «Электронные услуги и сервисы».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– с помощью сервиса «Публичная кадастровая карта» официального сайта Росреестра. Информация об объектах недвижимости, а также </w:t>
      </w:r>
      <w:r w:rsidR="007F3A52">
        <w:rPr>
          <w:rFonts w:ascii="Times New Roman" w:hAnsi="Times New Roman" w:cs="Times New Roman"/>
          <w:sz w:val="28"/>
          <w:szCs w:val="28"/>
        </w:rPr>
        <w:t>о зонах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 xml:space="preserve">, содержащаяся в </w:t>
      </w:r>
      <w:r w:rsidR="007F3A52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3C5595">
        <w:rPr>
          <w:rFonts w:ascii="Times New Roman" w:hAnsi="Times New Roman" w:cs="Times New Roman"/>
          <w:sz w:val="28"/>
          <w:szCs w:val="28"/>
        </w:rPr>
        <w:t>, обновляется на публичной кадастровой карте ежедневно.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Кроме того, узнать о наличии ограничений, наложенных на земельный участок в связи с установлением территориальных зон и зон с особыми условиями использования территории, можно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ФГБУ «Федеральная кадастровая палата</w:t>
      </w:r>
      <w:r w:rsidRPr="003C5595">
        <w:rPr>
          <w:rFonts w:ascii="Times New Roman" w:hAnsi="Times New Roman" w:cs="Times New Roman"/>
          <w:sz w:val="28"/>
          <w:szCs w:val="28"/>
        </w:rPr>
        <w:t xml:space="preserve"> Росреестра» с помощью электронного сервиса «Узнать об ограничениях на земельный участок».</w:t>
      </w:r>
    </w:p>
    <w:p w:rsidR="00AA5EA5" w:rsidRPr="003C5595" w:rsidRDefault="003C5595" w:rsidP="003C5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Отметим, что информация электронных сервисов «Публичная кадастровая карта» официального сайта Росреестра и «Узнать об ограничениях на земельный участок» официального сайта ФГБУ «Федера</w:t>
      </w:r>
      <w:r>
        <w:rPr>
          <w:rFonts w:ascii="Times New Roman" w:hAnsi="Times New Roman" w:cs="Times New Roman"/>
          <w:sz w:val="28"/>
          <w:szCs w:val="28"/>
        </w:rPr>
        <w:t>льная кадастровая палата</w:t>
      </w:r>
      <w:r w:rsidRPr="003C5595">
        <w:rPr>
          <w:rFonts w:ascii="Times New Roman" w:hAnsi="Times New Roman" w:cs="Times New Roman"/>
          <w:sz w:val="28"/>
          <w:szCs w:val="28"/>
        </w:rPr>
        <w:t xml:space="preserve"> Росреестра» является справочной.</w:t>
      </w:r>
    </w:p>
    <w:sectPr w:rsidR="00AA5EA5" w:rsidRPr="003C5595" w:rsidSect="007F3A5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F"/>
    <w:rsid w:val="003C5595"/>
    <w:rsid w:val="007F3A52"/>
    <w:rsid w:val="00866DF0"/>
    <w:rsid w:val="0093309F"/>
    <w:rsid w:val="00A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79B0"/>
  <w15:chartTrackingRefBased/>
  <w15:docId w15:val="{4FFA7437-B1D2-4AE3-8953-5DCB2A0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4</cp:revision>
  <dcterms:created xsi:type="dcterms:W3CDTF">2018-08-08T12:46:00Z</dcterms:created>
  <dcterms:modified xsi:type="dcterms:W3CDTF">2018-08-09T05:57:00Z</dcterms:modified>
</cp:coreProperties>
</file>