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E" w:rsidRPr="008E670E" w:rsidRDefault="008E670E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E2F" w:rsidRPr="002F4390" w:rsidRDefault="00422C10" w:rsidP="00D2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ВСХП-2016</w:t>
      </w:r>
    </w:p>
    <w:p w:rsidR="00D27FA8" w:rsidRPr="00D27FA8" w:rsidRDefault="00D27FA8" w:rsidP="00D2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47FF" w:rsidRPr="007D47FF" w:rsidRDefault="007D47FF" w:rsidP="00D27F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47FF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iCs/>
          <w:sz w:val="28"/>
          <w:szCs w:val="28"/>
        </w:rPr>
        <w:t xml:space="preserve">федеральным законом </w:t>
      </w:r>
      <w:r w:rsidRPr="007D47FF">
        <w:rPr>
          <w:rFonts w:ascii="Times New Roman" w:hAnsi="Times New Roman"/>
          <w:bCs/>
          <w:iCs/>
          <w:sz w:val="28"/>
          <w:szCs w:val="28"/>
        </w:rPr>
        <w:t>от 21.07.2005 №</w:t>
      </w:r>
      <w:r w:rsidR="0012160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47FF">
        <w:rPr>
          <w:rFonts w:ascii="Times New Roman" w:hAnsi="Times New Roman"/>
          <w:bCs/>
          <w:iCs/>
          <w:sz w:val="28"/>
          <w:szCs w:val="28"/>
        </w:rPr>
        <w:t>108-ФЗ «О Всероссийской сельскохозяйственной переписи» (с изменениями и дополнениями) и во исполнение постановления Правительства РФ от 10.04.2013 №316 «Об организации Всероссийской сельскохозяйственной переписи 2016 года» с 1 июля по 15 августа 2016 года в России будет проведена сельскохозяйственная перепись по состоянию на 01 июля 2016 года.</w:t>
      </w:r>
    </w:p>
    <w:p w:rsidR="00AB6045" w:rsidRDefault="00AB6045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позволит получить официальную статистическую информацию, необходимую для разработки прогноза развития сельского хозяйства, мер экономического воздействия на повышение эффективности сельскохозяйственного производства, а также для оценки продовольственной безопасности РФ.</w:t>
      </w:r>
      <w:r w:rsidR="002F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6045" w:rsidRDefault="00AB6045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1216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 подлежат:</w:t>
      </w:r>
    </w:p>
    <w:p w:rsidR="00AB6045" w:rsidRDefault="00AB6045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сельскохозяйственные организации (юридические лица);</w:t>
      </w:r>
    </w:p>
    <w:p w:rsidR="00AB6045" w:rsidRDefault="00AB6045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крестьянские (ферм</w:t>
      </w:r>
      <w:r w:rsidR="001216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рские) хозяйства и индивидуальные предприниматели;</w:t>
      </w:r>
    </w:p>
    <w:p w:rsidR="007D47FF" w:rsidRDefault="0012160D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личные подсобные и другие индивидуальные хозяйства граждан;</w:t>
      </w:r>
    </w:p>
    <w:p w:rsidR="0012160D" w:rsidRDefault="0012160D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садоводческие, огороднические и дачные некоммерческие объединения граждан.</w:t>
      </w:r>
    </w:p>
    <w:p w:rsidR="000827B4" w:rsidRDefault="000827B4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Сельхозорганизации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3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732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КФХ и ИП самостоятельно заполняют переписные листы. Личные подсобные и индивидуальные хозяйства граждан, а также садоводства, огородничества, </w:t>
      </w:r>
      <w:r w:rsidR="0073231C">
        <w:rPr>
          <w:rFonts w:ascii="Times New Roman" w:eastAsia="Times New Roman" w:hAnsi="Times New Roman" w:cs="Times New Roman"/>
          <w:color w:val="000000"/>
          <w:sz w:val="28"/>
          <w:szCs w:val="28"/>
        </w:rPr>
        <w:t>дачные некоммерческие объединения граждан будут опрошены переписчиками</w:t>
      </w:r>
      <w:r w:rsidR="002F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</w:t>
      </w:r>
      <w:r w:rsidR="00B06C80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 планшетных компьютеров</w:t>
      </w:r>
      <w:r w:rsidR="002F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через сеть Интернет</w:t>
      </w:r>
      <w:r w:rsidR="007323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6C80" w:rsidRDefault="00B06C80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Ломоносовского муниципального района подготовка и проведение ВСХП осуществляет Отдел государственной статистики в г. Ломоносове, который находится по адресу: 198412, г. Ломоносов, Дворцовый просп., дом 40. </w:t>
      </w:r>
    </w:p>
    <w:p w:rsidR="007D47FF" w:rsidRDefault="00685491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 Всероссийской </w:t>
      </w:r>
      <w:proofErr w:type="spellStart"/>
      <w:r w:rsidR="00423846">
        <w:rPr>
          <w:rFonts w:ascii="Times New Roman" w:eastAsia="Times New Roman" w:hAnsi="Times New Roman" w:cs="Times New Roman"/>
          <w:sz w:val="28"/>
          <w:szCs w:val="28"/>
        </w:rPr>
        <w:t>селскохозяйственной</w:t>
      </w:r>
      <w:proofErr w:type="spellEnd"/>
      <w:r w:rsidR="00423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переписи» органам исполнительной власти </w:t>
      </w:r>
      <w:r w:rsidR="004B3EC3">
        <w:rPr>
          <w:rFonts w:ascii="Times New Roman" w:eastAsia="Times New Roman" w:hAnsi="Times New Roman" w:cs="Times New Roman"/>
          <w:sz w:val="28"/>
          <w:szCs w:val="28"/>
        </w:rPr>
        <w:t xml:space="preserve">субъектов РФ </w:t>
      </w:r>
      <w:r>
        <w:rPr>
          <w:rFonts w:ascii="Times New Roman" w:eastAsia="Times New Roman" w:hAnsi="Times New Roman" w:cs="Times New Roman"/>
          <w:sz w:val="28"/>
          <w:szCs w:val="28"/>
        </w:rPr>
        <w:t>переданы полномочия по подготовке и проведению ВСХП:</w:t>
      </w:r>
      <w:r w:rsidR="004B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4F5" w:rsidRDefault="00FE74F5" w:rsidP="00D27FA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помещениями, пригодными для обучения и работы лиц, осуществляющих сбор сведений об объектах переписи, хранения переписных лист</w:t>
      </w:r>
      <w:r w:rsidR="0042384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 переписи;</w:t>
      </w:r>
    </w:p>
    <w:p w:rsidR="000827B4" w:rsidRDefault="00FE74F5" w:rsidP="00D27FA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необходимой охраны помещений</w:t>
      </w:r>
      <w:r w:rsidR="00082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7B4" w:rsidRDefault="00FE74F5" w:rsidP="00D27FA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827B4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средств;</w:t>
      </w:r>
    </w:p>
    <w:p w:rsidR="00FE74F5" w:rsidRDefault="00423846" w:rsidP="00D27FA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FE74F5">
        <w:rPr>
          <w:rFonts w:ascii="Times New Roman" w:eastAsia="Times New Roman" w:hAnsi="Times New Roman" w:cs="Times New Roman"/>
          <w:sz w:val="28"/>
          <w:szCs w:val="28"/>
        </w:rPr>
        <w:t xml:space="preserve"> средств связи.</w:t>
      </w:r>
    </w:p>
    <w:p w:rsidR="00AB6045" w:rsidRDefault="00FE74F5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оплату испол</w:t>
      </w:r>
      <w:r w:rsidR="000827B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енных полномочий осуществляются органами местного самоуправления на основании утвержденных нормативов за счет соответствующих финансовых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иде субвенций и</w:t>
      </w:r>
      <w:r w:rsidR="000827B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бюджета.</w:t>
      </w:r>
    </w:p>
    <w:p w:rsidR="00D27FA8" w:rsidRDefault="00AD4189" w:rsidP="00D27F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организации работ по подготовке и проведению ВСХП на территории Ломоносовского района с 5 мая приступает к работе уполномоченный по вопросам переписи.</w:t>
      </w:r>
    </w:p>
    <w:p w:rsidR="000E3606" w:rsidRDefault="00D62645" w:rsidP="00D27FA8">
      <w:pPr>
        <w:tabs>
          <w:tab w:val="left" w:pos="12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1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Согласно</w:t>
      </w:r>
      <w:proofErr w:type="gramEnd"/>
      <w:r w:rsidRPr="007921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Календарного плана мероприятий на 2015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ВСХП-2016</w:t>
      </w:r>
      <w:r w:rsidR="006A58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0E3606">
        <w:rPr>
          <w:rFonts w:ascii="Times New Roman" w:eastAsia="Times New Roman" w:hAnsi="Times New Roman" w:cs="Times New Roman"/>
          <w:sz w:val="28"/>
          <w:szCs w:val="28"/>
        </w:rPr>
        <w:t xml:space="preserve"> провести следующие мероприятия: </w:t>
      </w:r>
    </w:p>
    <w:p w:rsidR="000E3606" w:rsidRDefault="000E3606" w:rsidP="00D27FA8">
      <w:pPr>
        <w:tabs>
          <w:tab w:val="left" w:pos="12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645">
        <w:rPr>
          <w:rFonts w:ascii="Times New Roman" w:eastAsia="Times New Roman" w:hAnsi="Times New Roman" w:cs="Times New Roman"/>
          <w:sz w:val="28"/>
          <w:szCs w:val="28"/>
        </w:rPr>
        <w:t>оздать Комиссию по подготовке и проведению ВСХП-2016 в Ломоносовском районе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47FF" w:rsidRDefault="000E3606" w:rsidP="00D27FA8">
      <w:pPr>
        <w:tabs>
          <w:tab w:val="left" w:pos="12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Проактуализ</w:t>
      </w:r>
      <w:r w:rsidR="0073231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ровать</w:t>
      </w:r>
      <w:proofErr w:type="spellEnd"/>
      <w:r w:rsidR="0073231C">
        <w:rPr>
          <w:rFonts w:ascii="Times New Roman" w:eastAsia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231C">
        <w:rPr>
          <w:rFonts w:ascii="Times New Roman" w:eastAsia="Times New Roman" w:hAnsi="Times New Roman" w:cs="Times New Roman"/>
          <w:sz w:val="28"/>
          <w:szCs w:val="28"/>
        </w:rPr>
        <w:t xml:space="preserve"> объектов переписи</w:t>
      </w:r>
      <w:r w:rsidR="00792171">
        <w:rPr>
          <w:rFonts w:ascii="Times New Roman" w:eastAsia="Times New Roman" w:hAnsi="Times New Roman" w:cs="Times New Roman"/>
          <w:sz w:val="28"/>
          <w:szCs w:val="28"/>
        </w:rPr>
        <w:t>, в соответствии с обращением</w:t>
      </w:r>
      <w:r w:rsidR="0073231C">
        <w:rPr>
          <w:rFonts w:ascii="Times New Roman" w:eastAsia="Times New Roman" w:hAnsi="Times New Roman" w:cs="Times New Roman"/>
          <w:sz w:val="28"/>
          <w:szCs w:val="28"/>
        </w:rPr>
        <w:t xml:space="preserve"> Вице-губернатора Ленинградской области С.В. </w:t>
      </w:r>
      <w:proofErr w:type="spellStart"/>
      <w:r w:rsidR="0073231C">
        <w:rPr>
          <w:rFonts w:ascii="Times New Roman" w:eastAsia="Times New Roman" w:hAnsi="Times New Roman" w:cs="Times New Roman"/>
          <w:sz w:val="28"/>
          <w:szCs w:val="28"/>
        </w:rPr>
        <w:t>Яхнюка</w:t>
      </w:r>
      <w:proofErr w:type="spellEnd"/>
      <w:r w:rsidR="0073231C">
        <w:rPr>
          <w:rFonts w:ascii="Times New Roman" w:eastAsia="Times New Roman" w:hAnsi="Times New Roman" w:cs="Times New Roman"/>
          <w:sz w:val="28"/>
          <w:szCs w:val="28"/>
        </w:rPr>
        <w:t xml:space="preserve"> к главам администраций районов от 08.04.2015</w:t>
      </w:r>
      <w:r w:rsidR="00D6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71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62645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792171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D62645">
        <w:rPr>
          <w:rFonts w:ascii="Times New Roman" w:eastAsia="Times New Roman" w:hAnsi="Times New Roman" w:cs="Times New Roman"/>
          <w:sz w:val="28"/>
          <w:szCs w:val="28"/>
        </w:rPr>
        <w:t xml:space="preserve"> актуализаци</w:t>
      </w:r>
      <w:r w:rsidR="007921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2645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="00D62645">
        <w:rPr>
          <w:rFonts w:ascii="Times New Roman" w:eastAsia="Times New Roman" w:hAnsi="Times New Roman" w:cs="Times New Roman"/>
          <w:sz w:val="28"/>
          <w:szCs w:val="28"/>
        </w:rPr>
        <w:t xml:space="preserve"> учета путем сплошного обхода хозяйств и опроса членов хозяйств в период с 1 по 15 июля 2015 года в поселениях и городском округе каждого района</w:t>
      </w:r>
      <w:r w:rsidR="0079217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gramStart"/>
      <w:r w:rsidR="00792171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="00792171">
        <w:rPr>
          <w:rFonts w:ascii="Times New Roman" w:eastAsia="Times New Roman" w:hAnsi="Times New Roman" w:cs="Times New Roman"/>
          <w:sz w:val="28"/>
          <w:szCs w:val="28"/>
        </w:rPr>
        <w:t xml:space="preserve"> которых имеются личные подсобные хозяйства</w:t>
      </w:r>
      <w:r w:rsidR="00D62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606" w:rsidRDefault="000E3606" w:rsidP="00D27FA8">
      <w:pPr>
        <w:tabs>
          <w:tab w:val="left" w:pos="12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Организовать подбор регистраторов </w:t>
      </w:r>
      <w:r w:rsidR="006A58BF">
        <w:rPr>
          <w:rFonts w:ascii="Times New Roman" w:eastAsia="Times New Roman" w:hAnsi="Times New Roman" w:cs="Times New Roman"/>
          <w:sz w:val="28"/>
          <w:szCs w:val="28"/>
        </w:rPr>
        <w:t xml:space="preserve">для уточнения сведений об объектах переписи в </w:t>
      </w:r>
      <w:r w:rsidR="00792171">
        <w:rPr>
          <w:rFonts w:ascii="Times New Roman" w:eastAsia="Times New Roman" w:hAnsi="Times New Roman" w:cs="Times New Roman"/>
          <w:sz w:val="28"/>
          <w:szCs w:val="28"/>
        </w:rPr>
        <w:t xml:space="preserve">городских поселениях и некоммерческих объединениях граждан (садоводства, огородничества, ДНП)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17 августа </w:t>
      </w:r>
      <w:r w:rsidR="00792171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606" w:rsidRDefault="000E3606" w:rsidP="00D27FA8">
      <w:pPr>
        <w:tabs>
          <w:tab w:val="left" w:pos="12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С </w:t>
      </w:r>
      <w:r w:rsidR="00422C10" w:rsidRPr="00422C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2C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</w:t>
      </w:r>
      <w:r w:rsidR="00422C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C1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71">
        <w:rPr>
          <w:rFonts w:ascii="Times New Roman" w:eastAsia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 регистраторов.</w:t>
      </w:r>
    </w:p>
    <w:p w:rsidR="000E3606" w:rsidRDefault="000E3606" w:rsidP="00D27FA8">
      <w:pPr>
        <w:tabs>
          <w:tab w:val="left" w:pos="12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Во втором полугодии организовать размещение публикаций о проведении ВСХП-2016 в СМИ.</w:t>
      </w:r>
    </w:p>
    <w:p w:rsidR="002F6FEE" w:rsidRPr="007E2BEA" w:rsidRDefault="00A63D5A" w:rsidP="00D27FA8">
      <w:pPr>
        <w:tabs>
          <w:tab w:val="left" w:pos="12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 1по 15 июля уточняются списки личных подсобных и других индивидуальных  хозяй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аждан в сельской местности  через актуализацию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в Администрациях поселений.  А с 1 по 1</w:t>
      </w:r>
      <w:r w:rsidR="00422C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C1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F6FEE">
        <w:rPr>
          <w:rFonts w:ascii="Times New Roman" w:eastAsia="Times New Roman" w:hAnsi="Times New Roman" w:cs="Times New Roman"/>
          <w:sz w:val="28"/>
          <w:szCs w:val="28"/>
        </w:rPr>
        <w:t>егистраторы должны уточнить объекты переписи путем обхода личных подсобных и других индивидуальных  хозяй</w:t>
      </w:r>
      <w:proofErr w:type="gramStart"/>
      <w:r w:rsidR="002F6FEE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аждан в городских поселениях и садоводческих, огороднических и дачных некоммерческих объединений граждан. </w:t>
      </w:r>
      <w:r w:rsidR="00AD418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Норма нагрузки на регистраторов – 630 объектов личных подсобных и других индивидуальных хозяй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аждан; 2800 объектов (</w:t>
      </w:r>
      <w:r w:rsidR="004653F8">
        <w:rPr>
          <w:rFonts w:ascii="Times New Roman" w:eastAsia="Times New Roman" w:hAnsi="Times New Roman" w:cs="Times New Roman"/>
          <w:sz w:val="28"/>
          <w:szCs w:val="28"/>
        </w:rPr>
        <w:t>участков) для садоводческих, огороднических и дач</w:t>
      </w:r>
      <w:r w:rsidR="008041DE">
        <w:rPr>
          <w:rFonts w:ascii="Times New Roman" w:eastAsia="Times New Roman" w:hAnsi="Times New Roman" w:cs="Times New Roman"/>
          <w:sz w:val="28"/>
          <w:szCs w:val="28"/>
        </w:rPr>
        <w:t>ных некоммерческих объединений.</w:t>
      </w:r>
      <w:r w:rsidR="00AD41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2C10" w:rsidRDefault="00422C10" w:rsidP="00D27FA8">
      <w:pPr>
        <w:tabs>
          <w:tab w:val="left" w:pos="12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C10" w:rsidSect="00D27FA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3F86"/>
    <w:multiLevelType w:val="hybridMultilevel"/>
    <w:tmpl w:val="03B23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62912"/>
    <w:multiLevelType w:val="hybridMultilevel"/>
    <w:tmpl w:val="A044F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7FA"/>
    <w:rsid w:val="000827B4"/>
    <w:rsid w:val="000E3606"/>
    <w:rsid w:val="000E6011"/>
    <w:rsid w:val="0012160D"/>
    <w:rsid w:val="001A6DA2"/>
    <w:rsid w:val="001E0EB9"/>
    <w:rsid w:val="00223AA6"/>
    <w:rsid w:val="00276909"/>
    <w:rsid w:val="002F4390"/>
    <w:rsid w:val="002F6FEE"/>
    <w:rsid w:val="003B6659"/>
    <w:rsid w:val="00422C10"/>
    <w:rsid w:val="00423846"/>
    <w:rsid w:val="004653F8"/>
    <w:rsid w:val="004B0978"/>
    <w:rsid w:val="004B3EC3"/>
    <w:rsid w:val="00685491"/>
    <w:rsid w:val="006A58BF"/>
    <w:rsid w:val="006B63D1"/>
    <w:rsid w:val="006C21D2"/>
    <w:rsid w:val="006E546C"/>
    <w:rsid w:val="0073231C"/>
    <w:rsid w:val="00745F2D"/>
    <w:rsid w:val="00752B9A"/>
    <w:rsid w:val="00775ADF"/>
    <w:rsid w:val="00792171"/>
    <w:rsid w:val="007C31C8"/>
    <w:rsid w:val="007D47FF"/>
    <w:rsid w:val="007E2BEA"/>
    <w:rsid w:val="007E5772"/>
    <w:rsid w:val="007F64C7"/>
    <w:rsid w:val="008041DE"/>
    <w:rsid w:val="00856392"/>
    <w:rsid w:val="00865D15"/>
    <w:rsid w:val="008E2E2F"/>
    <w:rsid w:val="008E670E"/>
    <w:rsid w:val="0090445F"/>
    <w:rsid w:val="00A63D5A"/>
    <w:rsid w:val="00A71679"/>
    <w:rsid w:val="00AA4586"/>
    <w:rsid w:val="00AB6045"/>
    <w:rsid w:val="00AD4189"/>
    <w:rsid w:val="00B06C80"/>
    <w:rsid w:val="00B7334F"/>
    <w:rsid w:val="00BA42B8"/>
    <w:rsid w:val="00C27FDF"/>
    <w:rsid w:val="00D27FA8"/>
    <w:rsid w:val="00D62645"/>
    <w:rsid w:val="00D72673"/>
    <w:rsid w:val="00EB67FA"/>
    <w:rsid w:val="00F52C25"/>
    <w:rsid w:val="00F96A1C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Perova</cp:lastModifiedBy>
  <cp:revision>31</cp:revision>
  <dcterms:created xsi:type="dcterms:W3CDTF">2015-04-21T08:28:00Z</dcterms:created>
  <dcterms:modified xsi:type="dcterms:W3CDTF">2015-06-11T10:10:00Z</dcterms:modified>
</cp:coreProperties>
</file>