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C8" w:rsidRPr="003934C8" w:rsidRDefault="003934C8" w:rsidP="003934C8">
      <w:pPr>
        <w:shd w:val="clear" w:color="auto" w:fill="FFFFFF"/>
        <w:spacing w:line="370" w:lineRule="exact"/>
        <w:ind w:left="2078" w:right="2136"/>
        <w:jc w:val="center"/>
      </w:pPr>
      <w:bookmarkStart w:id="0" w:name="_GoBack"/>
      <w:r w:rsidRPr="003934C8">
        <w:rPr>
          <w:rFonts w:eastAsia="Times New Roman"/>
          <w:b/>
          <w:bCs/>
          <w:spacing w:val="-3"/>
          <w:sz w:val="32"/>
          <w:szCs w:val="32"/>
        </w:rPr>
        <w:t xml:space="preserve">Памятка покупателю пищевых продуктов </w:t>
      </w:r>
      <w:r w:rsidRPr="003934C8">
        <w:rPr>
          <w:rFonts w:eastAsia="Times New Roman"/>
          <w:b/>
          <w:bCs/>
          <w:spacing w:val="-1"/>
          <w:sz w:val="32"/>
          <w:szCs w:val="32"/>
        </w:rPr>
        <w:t>животного происхождения.</w:t>
      </w:r>
    </w:p>
    <w:p w:rsidR="003934C8" w:rsidRPr="003934C8" w:rsidRDefault="003934C8" w:rsidP="003934C8">
      <w:pPr>
        <w:shd w:val="clear" w:color="auto" w:fill="FFFFFF"/>
        <w:spacing w:before="331"/>
        <w:ind w:right="72"/>
        <w:jc w:val="center"/>
      </w:pPr>
      <w:r w:rsidRPr="003934C8">
        <w:rPr>
          <w:rFonts w:eastAsia="Times New Roman"/>
          <w:b/>
          <w:bCs/>
          <w:spacing w:val="-1"/>
          <w:sz w:val="28"/>
          <w:szCs w:val="28"/>
        </w:rPr>
        <w:t>Уважаемый покупатель! Знай свои права!</w:t>
      </w:r>
    </w:p>
    <w:p w:rsidR="003934C8" w:rsidRPr="003934C8" w:rsidRDefault="003934C8" w:rsidP="003934C8">
      <w:pPr>
        <w:shd w:val="clear" w:color="auto" w:fill="FFFFFF"/>
        <w:spacing w:before="322" w:line="322" w:lineRule="exact"/>
        <w:ind w:left="686"/>
      </w:pPr>
      <w:r w:rsidRPr="003934C8">
        <w:rPr>
          <w:rFonts w:eastAsia="Times New Roman"/>
          <w:sz w:val="28"/>
          <w:szCs w:val="28"/>
        </w:rPr>
        <w:t>Продукты питания должны быть качественными и безопасными.</w:t>
      </w:r>
    </w:p>
    <w:p w:rsidR="003934C8" w:rsidRPr="003934C8" w:rsidRDefault="003934C8" w:rsidP="003934C8">
      <w:pPr>
        <w:shd w:val="clear" w:color="auto" w:fill="FFFFFF"/>
        <w:spacing w:line="322" w:lineRule="exact"/>
        <w:ind w:right="29" w:firstLine="686"/>
        <w:jc w:val="both"/>
      </w:pPr>
      <w:r w:rsidRPr="003934C8">
        <w:rPr>
          <w:rFonts w:eastAsia="Times New Roman"/>
          <w:sz w:val="28"/>
          <w:szCs w:val="28"/>
        </w:rPr>
        <w:t xml:space="preserve">При покупке пищевых продуктов животного происхождения промышленного производства потребитель должен обращать внимание на маркировочную этикетку </w:t>
      </w:r>
      <w:r w:rsidRPr="003934C8">
        <w:rPr>
          <w:rFonts w:eastAsia="Times New Roman"/>
          <w:spacing w:val="6"/>
          <w:sz w:val="28"/>
          <w:szCs w:val="28"/>
        </w:rPr>
        <w:t xml:space="preserve">продукции, а именно на информацию о производителе, дате выработки, сроке </w:t>
      </w:r>
      <w:r w:rsidRPr="003934C8">
        <w:rPr>
          <w:rFonts w:eastAsia="Times New Roman"/>
          <w:spacing w:val="-1"/>
          <w:sz w:val="28"/>
          <w:szCs w:val="28"/>
        </w:rPr>
        <w:t>годности, условиях хранения, составе продукта и т.д.</w:t>
      </w:r>
    </w:p>
    <w:p w:rsidR="003934C8" w:rsidRPr="003934C8" w:rsidRDefault="003934C8" w:rsidP="003934C8">
      <w:pPr>
        <w:shd w:val="clear" w:color="auto" w:fill="FFFFFF"/>
        <w:spacing w:before="5" w:line="322" w:lineRule="exact"/>
        <w:ind w:left="5" w:right="29" w:firstLine="619"/>
        <w:jc w:val="both"/>
      </w:pPr>
      <w:r w:rsidRPr="003934C8">
        <w:rPr>
          <w:rFonts w:eastAsia="Times New Roman"/>
          <w:sz w:val="28"/>
          <w:szCs w:val="28"/>
        </w:rPr>
        <w:t xml:space="preserve">При покупке продукта потребитель имеет право ознакомиться с документами, </w:t>
      </w:r>
      <w:r w:rsidRPr="003934C8">
        <w:rPr>
          <w:rFonts w:eastAsia="Times New Roman"/>
          <w:spacing w:val="10"/>
          <w:sz w:val="28"/>
          <w:szCs w:val="28"/>
        </w:rPr>
        <w:t xml:space="preserve">подтверждающими его качество и безопасность (декларация соответствия, </w:t>
      </w:r>
      <w:r w:rsidRPr="003934C8">
        <w:rPr>
          <w:rFonts w:eastAsia="Times New Roman"/>
          <w:sz w:val="28"/>
          <w:szCs w:val="28"/>
        </w:rPr>
        <w:t>сертификат соответствия, качественное удостоверение, ветеринарное свидетельство формы № 2 или ветеринарная справка формы № 4).</w:t>
      </w:r>
    </w:p>
    <w:p w:rsidR="003934C8" w:rsidRPr="003934C8" w:rsidRDefault="003934C8" w:rsidP="003934C8">
      <w:pPr>
        <w:shd w:val="clear" w:color="auto" w:fill="FFFFFF"/>
        <w:spacing w:line="322" w:lineRule="exact"/>
        <w:ind w:left="10" w:right="29" w:firstLine="614"/>
        <w:jc w:val="both"/>
      </w:pPr>
      <w:r w:rsidRPr="003934C8">
        <w:rPr>
          <w:rFonts w:eastAsia="Times New Roman"/>
          <w:b/>
          <w:bCs/>
          <w:sz w:val="28"/>
          <w:szCs w:val="28"/>
        </w:rPr>
        <w:t xml:space="preserve">Не рекомендуется покупать продукты, если торговля осуществляется в </w:t>
      </w:r>
      <w:r w:rsidRPr="003934C8">
        <w:rPr>
          <w:rFonts w:eastAsia="Times New Roman"/>
          <w:b/>
          <w:bCs/>
          <w:spacing w:val="-1"/>
          <w:sz w:val="28"/>
          <w:szCs w:val="28"/>
        </w:rPr>
        <w:t>неустановленных местах, а также при наличии следующих недостатков:</w:t>
      </w:r>
    </w:p>
    <w:p w:rsidR="003934C8" w:rsidRPr="003934C8" w:rsidRDefault="003934C8" w:rsidP="003934C8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22" w:lineRule="exact"/>
        <w:ind w:left="696"/>
        <w:rPr>
          <w:sz w:val="28"/>
          <w:szCs w:val="28"/>
        </w:rPr>
      </w:pPr>
      <w:r w:rsidRPr="003934C8">
        <w:rPr>
          <w:rFonts w:eastAsia="Times New Roman"/>
          <w:spacing w:val="-1"/>
          <w:sz w:val="28"/>
          <w:szCs w:val="28"/>
        </w:rPr>
        <w:t>повреждена потребительская упаковка;</w:t>
      </w:r>
    </w:p>
    <w:p w:rsidR="003934C8" w:rsidRPr="003934C8" w:rsidRDefault="003934C8" w:rsidP="003934C8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22" w:lineRule="exact"/>
        <w:ind w:left="696"/>
        <w:rPr>
          <w:sz w:val="28"/>
          <w:szCs w:val="28"/>
        </w:rPr>
      </w:pPr>
      <w:r w:rsidRPr="003934C8">
        <w:rPr>
          <w:rFonts w:eastAsia="Times New Roman"/>
          <w:spacing w:val="-1"/>
          <w:sz w:val="28"/>
          <w:szCs w:val="28"/>
        </w:rPr>
        <w:t>имеются явные признаки недоброкачественности;</w:t>
      </w:r>
    </w:p>
    <w:p w:rsidR="003934C8" w:rsidRPr="003934C8" w:rsidRDefault="003934C8" w:rsidP="003934C8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10" w:line="322" w:lineRule="exact"/>
        <w:ind w:left="696"/>
        <w:rPr>
          <w:sz w:val="28"/>
          <w:szCs w:val="28"/>
        </w:rPr>
      </w:pPr>
      <w:r w:rsidRPr="003934C8">
        <w:rPr>
          <w:rFonts w:eastAsia="Times New Roman"/>
          <w:spacing w:val="-1"/>
          <w:sz w:val="28"/>
          <w:szCs w:val="28"/>
        </w:rPr>
        <w:t>отсутствует информация о дате производства;</w:t>
      </w:r>
    </w:p>
    <w:p w:rsidR="003934C8" w:rsidRPr="003934C8" w:rsidRDefault="003934C8" w:rsidP="003934C8">
      <w:pPr>
        <w:shd w:val="clear" w:color="auto" w:fill="FFFFFF"/>
        <w:tabs>
          <w:tab w:val="left" w:pos="970"/>
        </w:tabs>
        <w:spacing w:line="322" w:lineRule="exact"/>
        <w:ind w:left="10" w:firstLine="701"/>
      </w:pPr>
      <w:r w:rsidRPr="003934C8">
        <w:rPr>
          <w:sz w:val="28"/>
          <w:szCs w:val="28"/>
        </w:rPr>
        <w:t>-</w:t>
      </w:r>
      <w:r w:rsidRPr="003934C8">
        <w:rPr>
          <w:sz w:val="28"/>
          <w:szCs w:val="28"/>
        </w:rPr>
        <w:tab/>
      </w:r>
      <w:r w:rsidRPr="003934C8">
        <w:rPr>
          <w:rFonts w:eastAsia="Times New Roman"/>
          <w:spacing w:val="11"/>
          <w:sz w:val="28"/>
          <w:szCs w:val="28"/>
        </w:rPr>
        <w:t xml:space="preserve">срок годности не установлен, срок годности </w:t>
      </w:r>
      <w:proofErr w:type="spellStart"/>
      <w:r w:rsidRPr="003934C8">
        <w:rPr>
          <w:rFonts w:eastAsia="Times New Roman"/>
          <w:spacing w:val="11"/>
          <w:sz w:val="28"/>
          <w:szCs w:val="28"/>
        </w:rPr>
        <w:t>истек</w:t>
      </w:r>
      <w:proofErr w:type="spellEnd"/>
      <w:r w:rsidRPr="003934C8">
        <w:rPr>
          <w:rFonts w:eastAsia="Times New Roman"/>
          <w:spacing w:val="11"/>
          <w:sz w:val="28"/>
          <w:szCs w:val="28"/>
        </w:rPr>
        <w:t xml:space="preserve"> или его невозможно</w:t>
      </w:r>
      <w:r w:rsidRPr="003934C8">
        <w:rPr>
          <w:rFonts w:eastAsia="Times New Roman"/>
          <w:spacing w:val="11"/>
          <w:sz w:val="28"/>
          <w:szCs w:val="28"/>
        </w:rPr>
        <w:br/>
      </w:r>
      <w:r w:rsidRPr="003934C8">
        <w:rPr>
          <w:rFonts w:eastAsia="Times New Roman"/>
          <w:spacing w:val="-4"/>
          <w:sz w:val="28"/>
          <w:szCs w:val="28"/>
        </w:rPr>
        <w:t>определить;</w:t>
      </w:r>
    </w:p>
    <w:p w:rsidR="003934C8" w:rsidRPr="003934C8" w:rsidRDefault="003934C8" w:rsidP="003934C8">
      <w:pPr>
        <w:shd w:val="clear" w:color="auto" w:fill="FFFFFF"/>
        <w:tabs>
          <w:tab w:val="left" w:pos="864"/>
        </w:tabs>
        <w:spacing w:line="322" w:lineRule="exact"/>
        <w:ind w:left="701"/>
      </w:pPr>
      <w:r w:rsidRPr="003934C8">
        <w:rPr>
          <w:sz w:val="28"/>
          <w:szCs w:val="28"/>
        </w:rPr>
        <w:t>-</w:t>
      </w:r>
      <w:r w:rsidRPr="003934C8">
        <w:rPr>
          <w:sz w:val="28"/>
          <w:szCs w:val="28"/>
        </w:rPr>
        <w:tab/>
      </w:r>
      <w:r w:rsidRPr="003934C8">
        <w:rPr>
          <w:rFonts w:eastAsia="Times New Roman"/>
          <w:spacing w:val="-1"/>
          <w:sz w:val="28"/>
          <w:szCs w:val="28"/>
        </w:rPr>
        <w:t>информация на маркировочной этикетке не читаема;</w:t>
      </w:r>
    </w:p>
    <w:p w:rsidR="003934C8" w:rsidRPr="003934C8" w:rsidRDefault="003934C8" w:rsidP="003934C8">
      <w:pPr>
        <w:shd w:val="clear" w:color="auto" w:fill="FFFFFF"/>
        <w:spacing w:line="322" w:lineRule="exact"/>
        <w:ind w:left="14" w:right="14" w:firstLine="754"/>
        <w:jc w:val="both"/>
      </w:pPr>
      <w:r w:rsidRPr="003934C8">
        <w:rPr>
          <w:sz w:val="28"/>
          <w:szCs w:val="28"/>
        </w:rPr>
        <w:t xml:space="preserve">- </w:t>
      </w:r>
      <w:r w:rsidRPr="003934C8">
        <w:rPr>
          <w:rFonts w:eastAsia="Times New Roman"/>
          <w:sz w:val="28"/>
          <w:szCs w:val="28"/>
        </w:rPr>
        <w:t xml:space="preserve">хранение продуктов осуществляется с нарушением установленных </w:t>
      </w:r>
      <w:r w:rsidRPr="003934C8">
        <w:rPr>
          <w:rFonts w:eastAsia="Times New Roman"/>
          <w:spacing w:val="-1"/>
          <w:sz w:val="28"/>
          <w:szCs w:val="28"/>
        </w:rPr>
        <w:t>производителем требований, которые указаны на маркировочной этикетке;</w:t>
      </w:r>
    </w:p>
    <w:p w:rsidR="003934C8" w:rsidRPr="003934C8" w:rsidRDefault="003934C8" w:rsidP="003934C8">
      <w:pPr>
        <w:shd w:val="clear" w:color="auto" w:fill="FFFFFF"/>
        <w:tabs>
          <w:tab w:val="left" w:pos="1075"/>
        </w:tabs>
        <w:spacing w:line="322" w:lineRule="exact"/>
        <w:ind w:left="14" w:firstLine="672"/>
      </w:pPr>
      <w:r w:rsidRPr="003934C8">
        <w:rPr>
          <w:sz w:val="28"/>
          <w:szCs w:val="28"/>
        </w:rPr>
        <w:t>-</w:t>
      </w:r>
      <w:r w:rsidRPr="003934C8">
        <w:rPr>
          <w:sz w:val="28"/>
          <w:szCs w:val="28"/>
        </w:rPr>
        <w:tab/>
      </w:r>
      <w:r w:rsidRPr="003934C8">
        <w:rPr>
          <w:rFonts w:eastAsia="Times New Roman"/>
          <w:spacing w:val="5"/>
          <w:sz w:val="28"/>
          <w:szCs w:val="28"/>
        </w:rPr>
        <w:t>продукты   не   соответствуют   требованиям   нормативных   документов,</w:t>
      </w:r>
      <w:r w:rsidRPr="003934C8">
        <w:rPr>
          <w:rFonts w:eastAsia="Times New Roman"/>
          <w:spacing w:val="5"/>
          <w:sz w:val="28"/>
          <w:szCs w:val="28"/>
        </w:rPr>
        <w:br/>
      </w:r>
      <w:r w:rsidRPr="003934C8">
        <w:rPr>
          <w:rFonts w:eastAsia="Times New Roman"/>
          <w:spacing w:val="4"/>
          <w:sz w:val="28"/>
          <w:szCs w:val="28"/>
        </w:rPr>
        <w:t>представленной информации о них и в отношении которых имеются обоснованные</w:t>
      </w:r>
      <w:r w:rsidRPr="003934C8">
        <w:rPr>
          <w:rFonts w:eastAsia="Times New Roman"/>
          <w:spacing w:val="4"/>
          <w:sz w:val="28"/>
          <w:szCs w:val="28"/>
        </w:rPr>
        <w:br/>
      </w:r>
      <w:r w:rsidRPr="003934C8">
        <w:rPr>
          <w:rFonts w:eastAsia="Times New Roman"/>
          <w:spacing w:val="-1"/>
          <w:sz w:val="28"/>
          <w:szCs w:val="28"/>
        </w:rPr>
        <w:t>подозрения об их фальсификации;</w:t>
      </w:r>
    </w:p>
    <w:p w:rsidR="003934C8" w:rsidRPr="003934C8" w:rsidRDefault="003934C8" w:rsidP="003934C8">
      <w:pPr>
        <w:shd w:val="clear" w:color="auto" w:fill="FFFFFF"/>
        <w:tabs>
          <w:tab w:val="left" w:pos="912"/>
        </w:tabs>
        <w:spacing w:before="5" w:line="322" w:lineRule="exact"/>
        <w:ind w:left="14" w:firstLine="706"/>
      </w:pPr>
      <w:r w:rsidRPr="003934C8">
        <w:rPr>
          <w:sz w:val="28"/>
          <w:szCs w:val="28"/>
        </w:rPr>
        <w:t>-</w:t>
      </w:r>
      <w:r w:rsidRPr="003934C8">
        <w:rPr>
          <w:sz w:val="28"/>
          <w:szCs w:val="28"/>
        </w:rPr>
        <w:tab/>
      </w:r>
      <w:r w:rsidRPr="003934C8">
        <w:rPr>
          <w:rFonts w:eastAsia="Times New Roman"/>
          <w:spacing w:val="1"/>
          <w:sz w:val="28"/>
          <w:szCs w:val="28"/>
        </w:rPr>
        <w:t>отсутствуют (не представлены) документы, подтверждающие безопасность и</w:t>
      </w:r>
      <w:r w:rsidRPr="003934C8">
        <w:rPr>
          <w:rFonts w:eastAsia="Times New Roman"/>
          <w:spacing w:val="1"/>
          <w:sz w:val="28"/>
          <w:szCs w:val="28"/>
        </w:rPr>
        <w:br/>
      </w:r>
      <w:r w:rsidRPr="003934C8">
        <w:rPr>
          <w:rFonts w:eastAsia="Times New Roman"/>
          <w:spacing w:val="-1"/>
          <w:sz w:val="28"/>
          <w:szCs w:val="28"/>
        </w:rPr>
        <w:t>качество реализуемых продуктов.</w:t>
      </w:r>
    </w:p>
    <w:p w:rsidR="003934C8" w:rsidRPr="003934C8" w:rsidRDefault="003934C8" w:rsidP="003934C8">
      <w:pPr>
        <w:shd w:val="clear" w:color="auto" w:fill="FFFFFF"/>
        <w:spacing w:before="10" w:line="322" w:lineRule="exact"/>
        <w:ind w:left="24" w:right="19" w:firstLine="528"/>
        <w:jc w:val="both"/>
      </w:pPr>
      <w:r w:rsidRPr="003934C8">
        <w:rPr>
          <w:rFonts w:eastAsia="Times New Roman"/>
          <w:b/>
          <w:bCs/>
          <w:spacing w:val="4"/>
          <w:sz w:val="28"/>
          <w:szCs w:val="28"/>
        </w:rPr>
        <w:t xml:space="preserve">Пищевые продукты, материалы и изделия, имеющие перечисленные </w:t>
      </w:r>
      <w:r w:rsidRPr="003934C8">
        <w:rPr>
          <w:rFonts w:eastAsia="Times New Roman"/>
          <w:b/>
          <w:bCs/>
          <w:spacing w:val="-2"/>
          <w:sz w:val="28"/>
          <w:szCs w:val="28"/>
        </w:rPr>
        <w:t xml:space="preserve">недостатки, признаются некачественными и опасными, снимаются с реализации </w:t>
      </w:r>
      <w:r w:rsidRPr="003934C8">
        <w:rPr>
          <w:rFonts w:eastAsia="Times New Roman"/>
          <w:b/>
          <w:bCs/>
          <w:spacing w:val="2"/>
          <w:sz w:val="28"/>
          <w:szCs w:val="28"/>
        </w:rPr>
        <w:t xml:space="preserve">и, в зависимости от результатов лабораторных исследований, могут быть </w:t>
      </w:r>
      <w:r w:rsidRPr="003934C8">
        <w:rPr>
          <w:rFonts w:eastAsia="Times New Roman"/>
          <w:b/>
          <w:bCs/>
          <w:spacing w:val="-1"/>
          <w:sz w:val="28"/>
          <w:szCs w:val="28"/>
        </w:rPr>
        <w:t>направлены в корм животным, на утилизацию или на уничтожение.</w:t>
      </w:r>
    </w:p>
    <w:p w:rsidR="003934C8" w:rsidRPr="003934C8" w:rsidRDefault="003934C8" w:rsidP="003934C8">
      <w:pPr>
        <w:shd w:val="clear" w:color="auto" w:fill="FFFFFF"/>
        <w:spacing w:line="322" w:lineRule="exact"/>
        <w:ind w:left="19" w:right="10" w:firstLine="547"/>
        <w:jc w:val="both"/>
      </w:pPr>
      <w:r w:rsidRPr="003934C8">
        <w:rPr>
          <w:rFonts w:eastAsia="Times New Roman"/>
          <w:spacing w:val="-1"/>
          <w:sz w:val="28"/>
          <w:szCs w:val="28"/>
        </w:rPr>
        <w:t xml:space="preserve">Для оперативного решения вопросов защиты прав потребителей на предприятиях </w:t>
      </w:r>
      <w:r w:rsidRPr="003934C8">
        <w:rPr>
          <w:rFonts w:eastAsia="Times New Roman"/>
          <w:sz w:val="28"/>
          <w:szCs w:val="28"/>
        </w:rPr>
        <w:t xml:space="preserve">продовольственной торговли, покупатель может написать заявление в Книгу отзывов </w:t>
      </w:r>
      <w:r w:rsidRPr="003934C8">
        <w:rPr>
          <w:rFonts w:eastAsia="Times New Roman"/>
          <w:spacing w:val="-1"/>
          <w:sz w:val="28"/>
          <w:szCs w:val="28"/>
        </w:rPr>
        <w:t>и предложений, которые должны выдаваться по первому требованию.</w:t>
      </w:r>
    </w:p>
    <w:p w:rsidR="003934C8" w:rsidRPr="003934C8" w:rsidRDefault="003934C8" w:rsidP="003934C8">
      <w:pPr>
        <w:shd w:val="clear" w:color="auto" w:fill="FFFFFF"/>
        <w:spacing w:before="5" w:line="322" w:lineRule="exact"/>
        <w:ind w:left="24" w:right="10" w:firstLine="475"/>
        <w:jc w:val="both"/>
      </w:pPr>
      <w:r w:rsidRPr="003934C8">
        <w:rPr>
          <w:rFonts w:eastAsia="Times New Roman"/>
          <w:spacing w:val="8"/>
          <w:sz w:val="28"/>
          <w:szCs w:val="28"/>
        </w:rPr>
        <w:t xml:space="preserve">При невыполнении продавцом законных требований, покупатель вправе </w:t>
      </w:r>
      <w:r w:rsidRPr="003934C8">
        <w:rPr>
          <w:rFonts w:eastAsia="Times New Roman"/>
          <w:sz w:val="28"/>
          <w:szCs w:val="28"/>
        </w:rPr>
        <w:t xml:space="preserve">обратиться в </w:t>
      </w:r>
      <w:r w:rsidRPr="003934C8">
        <w:rPr>
          <w:rFonts w:eastAsia="Times New Roman"/>
          <w:b/>
          <w:bCs/>
          <w:sz w:val="28"/>
          <w:szCs w:val="28"/>
        </w:rPr>
        <w:t xml:space="preserve">территориальный отдел </w:t>
      </w:r>
      <w:proofErr w:type="spellStart"/>
      <w:r w:rsidRPr="003934C8">
        <w:rPr>
          <w:rFonts w:eastAsia="Times New Roman"/>
          <w:b/>
          <w:bCs/>
          <w:sz w:val="28"/>
          <w:szCs w:val="28"/>
        </w:rPr>
        <w:t>Роспотребнадзора</w:t>
      </w:r>
      <w:proofErr w:type="spellEnd"/>
      <w:r w:rsidRPr="003934C8">
        <w:rPr>
          <w:rFonts w:eastAsia="Times New Roman"/>
          <w:b/>
          <w:bCs/>
          <w:sz w:val="28"/>
          <w:szCs w:val="28"/>
        </w:rPr>
        <w:t xml:space="preserve">, </w:t>
      </w:r>
      <w:r w:rsidRPr="003934C8">
        <w:rPr>
          <w:rFonts w:eastAsia="Times New Roman"/>
          <w:sz w:val="28"/>
          <w:szCs w:val="28"/>
        </w:rPr>
        <w:t xml:space="preserve">а так же в суд общей </w:t>
      </w:r>
      <w:r w:rsidRPr="003934C8">
        <w:rPr>
          <w:rFonts w:eastAsia="Times New Roman"/>
          <w:spacing w:val="8"/>
          <w:sz w:val="28"/>
          <w:szCs w:val="28"/>
        </w:rPr>
        <w:t xml:space="preserve">юрисдикции по месту регистрации потребителей или по месту нахождения </w:t>
      </w:r>
      <w:r w:rsidRPr="003934C8">
        <w:rPr>
          <w:rFonts w:eastAsia="Times New Roman"/>
          <w:spacing w:val="-3"/>
          <w:sz w:val="28"/>
          <w:szCs w:val="28"/>
        </w:rPr>
        <w:t>предприятия.</w:t>
      </w:r>
    </w:p>
    <w:p w:rsidR="003934C8" w:rsidRPr="003934C8" w:rsidRDefault="003934C8" w:rsidP="003934C8">
      <w:pPr>
        <w:shd w:val="clear" w:color="auto" w:fill="FFFFFF"/>
        <w:spacing w:line="322" w:lineRule="exact"/>
        <w:ind w:left="24" w:firstLine="696"/>
        <w:jc w:val="both"/>
      </w:pPr>
      <w:r w:rsidRPr="003934C8">
        <w:rPr>
          <w:rFonts w:eastAsia="Times New Roman"/>
          <w:sz w:val="28"/>
          <w:szCs w:val="28"/>
        </w:rPr>
        <w:t xml:space="preserve">Пищевые продукты домашнего производства могут продаваться только на </w:t>
      </w:r>
      <w:r w:rsidRPr="003934C8">
        <w:rPr>
          <w:rFonts w:eastAsia="Times New Roman"/>
          <w:spacing w:val="4"/>
          <w:sz w:val="28"/>
          <w:szCs w:val="28"/>
        </w:rPr>
        <w:t xml:space="preserve">продовольственном рынке по разрешениям и под контролем государственной </w:t>
      </w:r>
      <w:r w:rsidRPr="003934C8">
        <w:rPr>
          <w:rFonts w:eastAsia="Times New Roman"/>
          <w:spacing w:val="-1"/>
          <w:sz w:val="28"/>
          <w:szCs w:val="28"/>
        </w:rPr>
        <w:t>лаборатории ветеринарно-санитарной экспертизы.</w:t>
      </w:r>
    </w:p>
    <w:p w:rsidR="003934C8" w:rsidRPr="003934C8" w:rsidRDefault="003934C8" w:rsidP="003934C8">
      <w:pPr>
        <w:shd w:val="clear" w:color="auto" w:fill="FFFFFF"/>
        <w:spacing w:before="5" w:line="322" w:lineRule="exact"/>
        <w:ind w:left="29" w:right="10" w:firstLine="624"/>
        <w:jc w:val="both"/>
      </w:pPr>
      <w:r w:rsidRPr="003934C8">
        <w:rPr>
          <w:rFonts w:eastAsia="Times New Roman"/>
          <w:b/>
          <w:bCs/>
          <w:spacing w:val="7"/>
          <w:sz w:val="28"/>
          <w:szCs w:val="28"/>
        </w:rPr>
        <w:t xml:space="preserve">О выявленных фактах торговли продуктами животного происхождения </w:t>
      </w:r>
      <w:r w:rsidRPr="003934C8">
        <w:rPr>
          <w:rFonts w:eastAsia="Times New Roman"/>
          <w:b/>
          <w:bCs/>
          <w:spacing w:val="4"/>
          <w:sz w:val="28"/>
          <w:szCs w:val="28"/>
        </w:rPr>
        <w:t xml:space="preserve">в неустановленных местах просим немедленно информировать Станцию по </w:t>
      </w:r>
      <w:r w:rsidRPr="003934C8">
        <w:rPr>
          <w:rFonts w:eastAsia="Times New Roman"/>
          <w:b/>
          <w:bCs/>
          <w:spacing w:val="11"/>
          <w:sz w:val="28"/>
          <w:szCs w:val="28"/>
        </w:rPr>
        <w:t xml:space="preserve">борьбе с болезнями животных Ломоносовского района по телефонам </w:t>
      </w:r>
      <w:r w:rsidRPr="003934C8">
        <w:rPr>
          <w:rFonts w:eastAsia="Times New Roman"/>
          <w:b/>
          <w:bCs/>
          <w:sz w:val="28"/>
          <w:szCs w:val="28"/>
        </w:rPr>
        <w:t>(812)423-09-59, (813)765-26-66, 8-921-407-21-58.</w:t>
      </w:r>
    </w:p>
    <w:bookmarkEnd w:id="0"/>
    <w:p w:rsidR="00AA0DA6" w:rsidRPr="003934C8" w:rsidRDefault="00AA0DA6"/>
    <w:sectPr w:rsidR="00AA0DA6" w:rsidRPr="003934C8">
      <w:pgSz w:w="11909" w:h="16834"/>
      <w:pgMar w:top="744" w:right="658" w:bottom="360" w:left="8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9EA0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C8"/>
    <w:rsid w:val="000E60EB"/>
    <w:rsid w:val="000F3EAD"/>
    <w:rsid w:val="001F71B4"/>
    <w:rsid w:val="0034513D"/>
    <w:rsid w:val="00353FA3"/>
    <w:rsid w:val="003934C8"/>
    <w:rsid w:val="003B626C"/>
    <w:rsid w:val="00425C3B"/>
    <w:rsid w:val="00490FAE"/>
    <w:rsid w:val="005D633E"/>
    <w:rsid w:val="007D4813"/>
    <w:rsid w:val="00864657"/>
    <w:rsid w:val="00AA0DA6"/>
    <w:rsid w:val="00BD2950"/>
    <w:rsid w:val="00C42FD1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C8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A3"/>
  </w:style>
  <w:style w:type="paragraph" w:customStyle="1" w:styleId="1">
    <w:name w:val="Стиль1"/>
    <w:basedOn w:val="a3"/>
    <w:rsid w:val="000E6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C8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A3"/>
  </w:style>
  <w:style w:type="paragraph" w:customStyle="1" w:styleId="1">
    <w:name w:val="Стиль1"/>
    <w:basedOn w:val="a3"/>
    <w:rsid w:val="000E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</cp:revision>
  <dcterms:created xsi:type="dcterms:W3CDTF">2016-11-28T13:49:00Z</dcterms:created>
  <dcterms:modified xsi:type="dcterms:W3CDTF">2016-11-28T13:49:00Z</dcterms:modified>
</cp:coreProperties>
</file>