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13" w:rsidRPr="0056004E" w:rsidRDefault="00B24713" w:rsidP="00B247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61"/>
      <w:bookmarkStart w:id="1" w:name="OLE_LINK62"/>
      <w:bookmarkStart w:id="2" w:name="OLE_LINK63"/>
      <w:r w:rsidRPr="0056004E">
        <w:rPr>
          <w:rFonts w:ascii="Times New Roman" w:hAnsi="Times New Roman" w:cs="Times New Roman"/>
          <w:sz w:val="24"/>
          <w:szCs w:val="24"/>
        </w:rPr>
        <w:t>ИЗВЕЩЕНИЕ</w:t>
      </w:r>
    </w:p>
    <w:p w:rsidR="00B24713" w:rsidRPr="00EF05DE" w:rsidRDefault="00B24713" w:rsidP="00B24713">
      <w:pPr>
        <w:pStyle w:val="ConsPlusNormal"/>
        <w:spacing w:line="276" w:lineRule="auto"/>
        <w:jc w:val="both"/>
        <w:rPr>
          <w:sz w:val="16"/>
          <w:szCs w:val="16"/>
        </w:rPr>
      </w:pPr>
      <w:r>
        <w:tab/>
      </w:r>
    </w:p>
    <w:p w:rsidR="00B24713" w:rsidRPr="00EE46B8" w:rsidRDefault="00B24713" w:rsidP="00B24713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EE46B8">
        <w:rPr>
          <w:sz w:val="24"/>
          <w:szCs w:val="24"/>
        </w:rPr>
        <w:t xml:space="preserve">Администрация муниципального образования Ломоносовский муниципальный район </w:t>
      </w:r>
      <w:r w:rsidRPr="00EE46B8">
        <w:rPr>
          <w:color w:val="000000"/>
          <w:sz w:val="24"/>
          <w:szCs w:val="24"/>
        </w:rPr>
        <w:t xml:space="preserve">Ленинградской области </w:t>
      </w:r>
      <w:r w:rsidRPr="00EE46B8">
        <w:rPr>
          <w:sz w:val="24"/>
          <w:szCs w:val="24"/>
        </w:rPr>
        <w:t xml:space="preserve">и местная администрация муниципального образования </w:t>
      </w:r>
      <w:proofErr w:type="spellStart"/>
      <w:r>
        <w:rPr>
          <w:sz w:val="24"/>
          <w:szCs w:val="24"/>
        </w:rPr>
        <w:t>Ропшинское</w:t>
      </w:r>
      <w:proofErr w:type="spellEnd"/>
      <w:r w:rsidRPr="00EE46B8">
        <w:rPr>
          <w:sz w:val="24"/>
          <w:szCs w:val="24"/>
        </w:rPr>
        <w:t xml:space="preserve"> сельское поселение муниципального образования Ломоносовский муниципальный район </w:t>
      </w:r>
      <w:r w:rsidRPr="00EE46B8">
        <w:rPr>
          <w:color w:val="000000"/>
          <w:sz w:val="24"/>
          <w:szCs w:val="24"/>
        </w:rPr>
        <w:t xml:space="preserve">Ленинградской области </w:t>
      </w:r>
      <w:r w:rsidRPr="00EE46B8">
        <w:rPr>
          <w:color w:val="030000"/>
          <w:sz w:val="24"/>
          <w:szCs w:val="24"/>
        </w:rPr>
        <w:t xml:space="preserve">информирует в соответствии со статьей 39.18 Земельного кодекса Российской Федерации о возможном </w:t>
      </w:r>
      <w:r w:rsidRPr="00EE46B8">
        <w:rPr>
          <w:sz w:val="24"/>
          <w:szCs w:val="24"/>
        </w:rPr>
        <w:t>предоставлении в собственность за плату земельного участка с кадастровым номером 47:14:</w:t>
      </w:r>
      <w:r>
        <w:rPr>
          <w:sz w:val="24"/>
          <w:szCs w:val="24"/>
        </w:rPr>
        <w:t>1209010</w:t>
      </w:r>
      <w:r w:rsidRPr="00EE46B8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Pr="00EE46B8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1122</w:t>
      </w:r>
      <w:r w:rsidRPr="00EE46B8">
        <w:rPr>
          <w:sz w:val="24"/>
          <w:szCs w:val="24"/>
        </w:rPr>
        <w:t xml:space="preserve"> кв. м, разрешенное использование: </w:t>
      </w:r>
      <w:r w:rsidRPr="00B24713">
        <w:rPr>
          <w:color w:val="000000"/>
          <w:sz w:val="24"/>
          <w:szCs w:val="24"/>
        </w:rPr>
        <w:t>для индивидуального жилищного строительства</w:t>
      </w:r>
      <w:r w:rsidRPr="00EE46B8">
        <w:rPr>
          <w:sz w:val="24"/>
          <w:szCs w:val="24"/>
        </w:rPr>
        <w:t>, описание</w:t>
      </w:r>
      <w:proofErr w:type="gramEnd"/>
      <w:r w:rsidRPr="00EE46B8">
        <w:rPr>
          <w:sz w:val="24"/>
          <w:szCs w:val="24"/>
        </w:rPr>
        <w:t xml:space="preserve"> местоположения: </w:t>
      </w:r>
      <w:r w:rsidRPr="00B24713">
        <w:rPr>
          <w:sz w:val="24"/>
          <w:szCs w:val="24"/>
        </w:rPr>
        <w:t xml:space="preserve">Ленинградская область, Ломоносовский муниципальный район, </w:t>
      </w:r>
      <w:proofErr w:type="spellStart"/>
      <w:r w:rsidRPr="00B24713">
        <w:rPr>
          <w:sz w:val="24"/>
          <w:szCs w:val="24"/>
        </w:rPr>
        <w:t>Ропшинское</w:t>
      </w:r>
      <w:proofErr w:type="spellEnd"/>
      <w:r w:rsidRPr="00B24713">
        <w:rPr>
          <w:sz w:val="24"/>
          <w:szCs w:val="24"/>
        </w:rPr>
        <w:t xml:space="preserve"> сельское поселение, дер</w:t>
      </w:r>
      <w:proofErr w:type="gramStart"/>
      <w:r w:rsidRPr="00B24713">
        <w:rPr>
          <w:sz w:val="24"/>
          <w:szCs w:val="24"/>
        </w:rPr>
        <w:t>.Б</w:t>
      </w:r>
      <w:proofErr w:type="gramEnd"/>
      <w:r w:rsidRPr="00B24713">
        <w:rPr>
          <w:sz w:val="24"/>
          <w:szCs w:val="24"/>
        </w:rPr>
        <w:t>ольшие Горки, участок 101</w:t>
      </w:r>
      <w:r w:rsidRPr="00EE46B8">
        <w:rPr>
          <w:sz w:val="24"/>
          <w:szCs w:val="24"/>
        </w:rPr>
        <w:t>.</w:t>
      </w:r>
    </w:p>
    <w:p w:rsidR="00B24713" w:rsidRPr="00EE46B8" w:rsidRDefault="00B24713" w:rsidP="00B24713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6B8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предоставлении им указанного земельного участка, имеют право подать в течение 30 (тридцати) дней со дня опубликования настоящего извещения заявление о намерении участвовать в аукционе по продаже такого земельного участка. </w:t>
      </w:r>
    </w:p>
    <w:p w:rsidR="00B24713" w:rsidRPr="00EE46B8" w:rsidRDefault="00B24713" w:rsidP="00B24713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6B8">
        <w:rPr>
          <w:rFonts w:ascii="Times New Roman" w:hAnsi="Times New Roman" w:cs="Times New Roman"/>
          <w:sz w:val="24"/>
          <w:szCs w:val="24"/>
        </w:rPr>
        <w:t xml:space="preserve">Адрес подачи заявлений о намерении участвовать в аукционе по продаже такого земельного участка: 198412, Санкт-Петербург, г. Ломоносов, ул. </w:t>
      </w:r>
      <w:proofErr w:type="gramStart"/>
      <w:r w:rsidRPr="00EE46B8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EE46B8">
        <w:rPr>
          <w:rFonts w:ascii="Times New Roman" w:hAnsi="Times New Roman" w:cs="Times New Roman"/>
          <w:sz w:val="24"/>
          <w:szCs w:val="24"/>
        </w:rPr>
        <w:t xml:space="preserve">, дом 19/15, кабинет 30. Адрес электронной почты: </w:t>
      </w:r>
      <w:hyperlink r:id="rId4" w:history="1">
        <w:r w:rsidRPr="00EE46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lmn</w:t>
        </w:r>
        <w:r w:rsidRPr="00EE46B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E46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reg</w:t>
        </w:r>
        <w:r w:rsidRPr="00EE46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E46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lomonosovlo</w:t>
        </w:r>
        <w:r w:rsidRPr="00EE46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46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E46B8">
        <w:rPr>
          <w:rFonts w:ascii="Times New Roman" w:hAnsi="Times New Roman" w:cs="Times New Roman"/>
          <w:sz w:val="24"/>
          <w:szCs w:val="24"/>
        </w:rPr>
        <w:t>.</w:t>
      </w:r>
    </w:p>
    <w:p w:rsidR="00B24713" w:rsidRPr="00EE46B8" w:rsidRDefault="00B24713" w:rsidP="00B24713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6B8">
        <w:rPr>
          <w:rFonts w:ascii="Times New Roman" w:hAnsi="Times New Roman" w:cs="Times New Roman"/>
          <w:sz w:val="24"/>
          <w:szCs w:val="24"/>
        </w:rPr>
        <w:t xml:space="preserve">Прием заявлений осуществляется по рабочим дням с 8.30 до 17.10, перерыв с 13.00 до 14.00. </w:t>
      </w:r>
    </w:p>
    <w:p w:rsidR="00B24713" w:rsidRPr="00EE46B8" w:rsidRDefault="00B24713" w:rsidP="00B2471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EE46B8">
        <w:rPr>
          <w:sz w:val="24"/>
          <w:szCs w:val="24"/>
        </w:rPr>
        <w:t>Заявления о намерении участвовать в аукционе по продаже такого земельного участка подаются или направляются в адрес администрации муниципального образования Ломоносовский муниципальный район</w:t>
      </w:r>
      <w:r w:rsidRPr="00EE46B8">
        <w:rPr>
          <w:color w:val="000000"/>
          <w:sz w:val="24"/>
          <w:szCs w:val="24"/>
        </w:rPr>
        <w:t xml:space="preserve"> Ленинградской области</w:t>
      </w:r>
      <w:r w:rsidRPr="00EE46B8">
        <w:rPr>
          <w:sz w:val="24"/>
          <w:szCs w:val="24"/>
        </w:rPr>
        <w:t xml:space="preserve">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Pr="00EE46B8">
        <w:rPr>
          <w:color w:val="000000"/>
          <w:sz w:val="24"/>
          <w:szCs w:val="24"/>
        </w:rPr>
        <w:t>«</w:t>
      </w:r>
      <w:r w:rsidRPr="00EE46B8">
        <w:rPr>
          <w:sz w:val="24"/>
          <w:szCs w:val="24"/>
        </w:rPr>
        <w:t xml:space="preserve">Интернет». </w:t>
      </w:r>
      <w:r w:rsidRPr="00EE46B8">
        <w:rPr>
          <w:color w:val="000000"/>
          <w:sz w:val="24"/>
          <w:szCs w:val="24"/>
        </w:rPr>
        <w:t xml:space="preserve"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</w:t>
      </w:r>
      <w:bookmarkStart w:id="3" w:name="OLE_LINK50"/>
      <w:bookmarkStart w:id="4" w:name="OLE_LINK51"/>
      <w:bookmarkStart w:id="5" w:name="OLE_LINK52"/>
      <w:r w:rsidRPr="00EE46B8">
        <w:rPr>
          <w:color w:val="000000"/>
          <w:sz w:val="24"/>
          <w:szCs w:val="24"/>
        </w:rPr>
        <w:t>«</w:t>
      </w:r>
      <w:bookmarkEnd w:id="3"/>
      <w:bookmarkEnd w:id="4"/>
      <w:bookmarkEnd w:id="5"/>
      <w:r w:rsidRPr="00EE46B8">
        <w:rPr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bookmarkStart w:id="6" w:name="OLE_LINK53"/>
      <w:bookmarkStart w:id="7" w:name="OLE_LINK54"/>
      <w:bookmarkStart w:id="8" w:name="OLE_LINK55"/>
      <w:r w:rsidRPr="00EE46B8">
        <w:rPr>
          <w:sz w:val="24"/>
          <w:szCs w:val="24"/>
        </w:rPr>
        <w:t>»</w:t>
      </w:r>
      <w:bookmarkEnd w:id="6"/>
      <w:bookmarkEnd w:id="7"/>
      <w:bookmarkEnd w:id="8"/>
      <w:r w:rsidRPr="00EE46B8">
        <w:rPr>
          <w:sz w:val="24"/>
          <w:szCs w:val="24"/>
        </w:rPr>
        <w:t>.</w:t>
      </w:r>
    </w:p>
    <w:p w:rsidR="00B24713" w:rsidRPr="00EE46B8" w:rsidRDefault="00B24713" w:rsidP="00B24713">
      <w:pPr>
        <w:spacing w:line="276" w:lineRule="auto"/>
        <w:ind w:firstLine="709"/>
        <w:jc w:val="both"/>
        <w:rPr>
          <w:sz w:val="24"/>
          <w:szCs w:val="24"/>
        </w:rPr>
      </w:pPr>
      <w:r w:rsidRPr="00EE46B8">
        <w:rPr>
          <w:sz w:val="24"/>
          <w:szCs w:val="24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по продаже такого земельного участка, реквизиты издания, опубликовавшего настоящее извещение. </w:t>
      </w:r>
    </w:p>
    <w:p w:rsidR="00B24713" w:rsidRPr="00EE46B8" w:rsidRDefault="00B24713" w:rsidP="00B24713">
      <w:pPr>
        <w:spacing w:line="276" w:lineRule="auto"/>
        <w:ind w:firstLine="708"/>
        <w:jc w:val="both"/>
        <w:rPr>
          <w:sz w:val="24"/>
          <w:szCs w:val="24"/>
        </w:rPr>
      </w:pPr>
      <w:r w:rsidRPr="00EE46B8">
        <w:rPr>
          <w:sz w:val="24"/>
          <w:szCs w:val="24"/>
        </w:rPr>
        <w:t xml:space="preserve">Дата окончания приема заявлений: </w:t>
      </w:r>
      <w:r w:rsidRPr="006A4730">
        <w:rPr>
          <w:b/>
          <w:sz w:val="24"/>
          <w:szCs w:val="24"/>
        </w:rPr>
        <w:t>15 ноября 2016 года</w:t>
      </w:r>
      <w:r w:rsidRPr="00EE46B8">
        <w:rPr>
          <w:sz w:val="24"/>
          <w:szCs w:val="24"/>
        </w:rPr>
        <w:t xml:space="preserve"> включительно.</w:t>
      </w:r>
    </w:p>
    <w:p w:rsidR="00B24713" w:rsidRPr="00EE46B8" w:rsidRDefault="00B24713" w:rsidP="00B24713">
      <w:pPr>
        <w:autoSpaceDE w:val="0"/>
        <w:autoSpaceDN w:val="0"/>
        <w:adjustRightInd w:val="0"/>
        <w:spacing w:line="276" w:lineRule="auto"/>
        <w:ind w:firstLine="708"/>
        <w:jc w:val="both"/>
        <w:rPr>
          <w:snapToGrid w:val="0"/>
          <w:sz w:val="24"/>
          <w:szCs w:val="24"/>
        </w:rPr>
      </w:pPr>
      <w:r w:rsidRPr="00EE46B8">
        <w:rPr>
          <w:sz w:val="24"/>
          <w:szCs w:val="24"/>
        </w:rPr>
        <w:t>Извещение размещено на официальном сайте Российской Федерации в информационно-телекоммуникационной сети «Интернет»</w:t>
      </w:r>
      <w:r w:rsidRPr="00EE46B8">
        <w:rPr>
          <w:snapToGrid w:val="0"/>
          <w:sz w:val="24"/>
          <w:szCs w:val="24"/>
        </w:rPr>
        <w:t xml:space="preserve">: </w:t>
      </w:r>
      <w:hyperlink r:id="rId5" w:history="1">
        <w:r w:rsidRPr="00EE46B8">
          <w:rPr>
            <w:rStyle w:val="a3"/>
            <w:snapToGrid w:val="0"/>
            <w:color w:val="000000"/>
            <w:sz w:val="24"/>
            <w:szCs w:val="24"/>
          </w:rPr>
          <w:t>http://www.torgi.gov.ru</w:t>
        </w:r>
      </w:hyperlink>
      <w:r w:rsidRPr="00EE46B8">
        <w:rPr>
          <w:snapToGrid w:val="0"/>
          <w:sz w:val="24"/>
          <w:szCs w:val="24"/>
        </w:rPr>
        <w:t>.</w:t>
      </w:r>
      <w:bookmarkEnd w:id="0"/>
      <w:bookmarkEnd w:id="1"/>
      <w:bookmarkEnd w:id="2"/>
    </w:p>
    <w:p w:rsidR="004A1DD7" w:rsidRDefault="004A1DD7"/>
    <w:sectPr w:rsidR="004A1DD7" w:rsidSect="004A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24713"/>
    <w:rsid w:val="001C5258"/>
    <w:rsid w:val="003851FE"/>
    <w:rsid w:val="004A1DD7"/>
    <w:rsid w:val="0064077A"/>
    <w:rsid w:val="006A4730"/>
    <w:rsid w:val="006F3E00"/>
    <w:rsid w:val="00885149"/>
    <w:rsid w:val="00B24713"/>
    <w:rsid w:val="00B9093A"/>
    <w:rsid w:val="00BC4135"/>
    <w:rsid w:val="00F3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1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7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rsid w:val="00B247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lmn-reg@lomonosov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KlyukvinaMV</dc:creator>
  <cp:keywords/>
  <dc:description/>
  <cp:lastModifiedBy>KlyukvinaMV</cp:lastModifiedBy>
  <cp:revision>3</cp:revision>
  <dcterms:created xsi:type="dcterms:W3CDTF">2016-10-14T05:39:00Z</dcterms:created>
  <dcterms:modified xsi:type="dcterms:W3CDTF">2016-10-14T05:43:00Z</dcterms:modified>
</cp:coreProperties>
</file>