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object>
          <v:shape id="_x0000_i1025" o:spt="75" type="#_x0000_t75" style="height:71.4pt;width:61.8pt;" o:ole="t" fillcolor="#000005 [-4142]" filled="f" o:preferrelative="t" stroked="f" coordsize="21600,21600">
            <v:path/>
            <v:fill on="f" focussize="0,0"/>
            <v:stroke on="f" joinstyle="miter"/>
            <v:imagedata r:id="rId5" blacklevel="6554f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  <w:r>
        <w:t xml:space="preserve">   </w:t>
      </w:r>
    </w:p>
    <w:p>
      <w:pPr>
        <w:spacing w:line="273" w:lineRule="exact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>
      <w:pPr>
        <w:spacing w:line="273" w:lineRule="exact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>
      <w:pPr>
        <w:spacing w:line="273" w:lineRule="exact"/>
        <w:jc w:val="center"/>
        <w:rPr>
          <w:b/>
          <w:sz w:val="28"/>
          <w:szCs w:val="28"/>
        </w:rPr>
      </w:pPr>
    </w:p>
    <w:p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spacing w:line="273" w:lineRule="exact"/>
      </w:pPr>
      <w:r>
        <w:t xml:space="preserve">от   07.05.2018                                                                                                            № 765/18                                                                                                  </w:t>
      </w:r>
    </w:p>
    <w:p>
      <w:pPr/>
    </w:p>
    <w:p>
      <w:pPr>
        <w:rPr>
          <w:b/>
        </w:rPr>
      </w:pPr>
      <w:r>
        <w:rPr>
          <w:b/>
        </w:rPr>
        <w:t xml:space="preserve">    </w:t>
      </w:r>
      <w:bookmarkStart w:id="0" w:name="_GoBack"/>
      <w:bookmarkEnd w:id="0"/>
    </w:p>
    <w:p>
      <w:pPr/>
      <w:r>
        <w:t>О ликвидации Муниципального бюджетного</w:t>
      </w:r>
    </w:p>
    <w:p>
      <w:pPr/>
      <w:r>
        <w:t>учреждения «Служба ритуальных услуг</w:t>
      </w:r>
    </w:p>
    <w:p>
      <w:pPr/>
      <w:r>
        <w:t>Ломоносовского муниципального района»</w:t>
      </w:r>
    </w:p>
    <w:p>
      <w:pPr>
        <w:ind w:left="-567"/>
      </w:pPr>
    </w:p>
    <w:p>
      <w:pPr>
        <w:ind w:left="-567"/>
      </w:pPr>
    </w:p>
    <w:p>
      <w:pPr>
        <w:pStyle w:val="126"/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Рассмотрев Предупреждение о прекращении действий (бездействия), которые содержат признаки нарушения антимонопольного законодательства, вынесенное Управлением Федеральной антимонопольной службы по  Ленинградской области 08.02.2018 № ПД/04/02, Протокол совещания администрации муниципального образования Ломоносовский муниципальный район Ленинградской области по вопросу организации ритуальных услуг и содержанию мест захоронения на территории Ломоносовского района от 16.04.2018 г., в соответствии со статьями 61-64 Гражданского кодекса Российской Федерации, статьями 18-19, 20-21 Федерального закона от 12.01.1996 № 7-ФЗ «О некоммерческих организациях», Порядком создания, реорганизации, изменения типа и ликвидации муниципальных учреждений, созданных на базе имущества, находящегося в собственности Ломоносовского муниципального района, а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изменений, утвержденным постановлением администрации муниципального образования Ломоносовский муниципальный район Ленинградской области от 23.12.2010 № 2629, в целях соблюдения антимонопольного законодательства в области организации ритуальных услуг и содержания мест захоронения на территории </w:t>
      </w:r>
      <w:r>
        <w:rPr>
          <w:rFonts w:ascii="Times New Roman" w:hAnsi="Times New Roman"/>
          <w:spacing w:val="-8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>
        <w:rPr>
          <w:rFonts w:ascii="Times New Roman" w:hAnsi="Times New Roman"/>
          <w:spacing w:val="-7"/>
          <w:sz w:val="24"/>
          <w:szCs w:val="24"/>
        </w:rPr>
        <w:t>, администрация муниципального образования Ломоносовский муниципальный район Ленинградской области</w:t>
      </w:r>
    </w:p>
    <w:p>
      <w:pPr>
        <w:ind w:left="-567" w:firstLine="709"/>
      </w:pPr>
      <w:r>
        <w:t xml:space="preserve">                                        </w:t>
      </w:r>
    </w:p>
    <w:p>
      <w:pPr>
        <w:tabs>
          <w:tab w:val="left" w:pos="7909"/>
        </w:tabs>
        <w:ind w:left="-567" w:firstLine="709"/>
      </w:pPr>
      <w:r>
        <w:t xml:space="preserve">                                                       п о с т а н о в л я е т:</w:t>
      </w:r>
      <w:r>
        <w:tab/>
      </w:r>
    </w:p>
    <w:p>
      <w:pPr>
        <w:ind w:left="-567" w:firstLine="709"/>
      </w:pPr>
    </w:p>
    <w:p>
      <w:pPr>
        <w:tabs>
          <w:tab w:val="left" w:pos="426"/>
          <w:tab w:val="left" w:pos="993"/>
        </w:tabs>
        <w:jc w:val="both"/>
      </w:pPr>
      <w:r>
        <w:tab/>
      </w:r>
      <w:r>
        <w:t>1. Ликвидировать Муниципальное бюджетное учреждение «Служба ритуальных услуг Ломоносовского муниципального района» (местонахождение: 188530, Российская Федерация, Ленинградская область, Ломоносовский район, Пениковское сельское поселение, деревня Лангерево, промзона Лангерево, улица Пениковская, 8).</w:t>
      </w:r>
    </w:p>
    <w:p>
      <w:pPr>
        <w:tabs>
          <w:tab w:val="left" w:pos="426"/>
          <w:tab w:val="left" w:pos="567"/>
          <w:tab w:val="left" w:pos="993"/>
        </w:tabs>
        <w:jc w:val="both"/>
      </w:pPr>
      <w:r>
        <w:tab/>
      </w:r>
      <w:r>
        <w:t>2. Назначить ликвидационную комиссию по ликвидации Муниципального бюджетного учреждения «Служба ритуальных услуг Ломоносовского муниципального района» и утвердить её состав:</w:t>
      </w:r>
    </w:p>
    <w:p>
      <w:pPr>
        <w:tabs>
          <w:tab w:val="left" w:pos="284"/>
          <w:tab w:val="left" w:pos="993"/>
        </w:tabs>
        <w:jc w:val="both"/>
      </w:pPr>
      <w:r>
        <w:t>Председатель ликвидационной комиссии:</w:t>
      </w:r>
    </w:p>
    <w:p>
      <w:pPr>
        <w:tabs>
          <w:tab w:val="left" w:pos="284"/>
          <w:tab w:val="left" w:pos="993"/>
        </w:tabs>
        <w:ind w:left="709" w:hanging="709"/>
        <w:jc w:val="both"/>
      </w:pPr>
      <w:r>
        <w:t>А.А. Куксенко – заместитель главы администрации,</w:t>
      </w:r>
    </w:p>
    <w:p>
      <w:pPr>
        <w:tabs>
          <w:tab w:val="left" w:pos="284"/>
          <w:tab w:val="left" w:pos="993"/>
        </w:tabs>
        <w:ind w:left="709" w:hanging="709"/>
        <w:jc w:val="both"/>
      </w:pPr>
      <w:r>
        <w:t>Члены ликвидационной комиссии:</w:t>
      </w:r>
    </w:p>
    <w:p>
      <w:pPr>
        <w:tabs>
          <w:tab w:val="left" w:pos="284"/>
          <w:tab w:val="left" w:pos="993"/>
        </w:tabs>
        <w:jc w:val="both"/>
      </w:pPr>
      <w:r>
        <w:t>И.Д. Овраменко – начальник отдела по учету и отчетности – главный бухгалтер администрации,</w:t>
      </w:r>
    </w:p>
    <w:p>
      <w:pPr>
        <w:tabs>
          <w:tab w:val="left" w:pos="284"/>
          <w:tab w:val="left" w:pos="993"/>
        </w:tabs>
        <w:jc w:val="both"/>
      </w:pPr>
      <w:r>
        <w:t>И.А. Крупчатникова – председатель комитета по управлению муниципальным имуществом администрации,</w:t>
      </w:r>
    </w:p>
    <w:p>
      <w:pPr>
        <w:tabs>
          <w:tab w:val="left" w:pos="284"/>
          <w:tab w:val="left" w:pos="993"/>
        </w:tabs>
        <w:jc w:val="both"/>
      </w:pPr>
      <w:r>
        <w:t>М.П. Вербицкая – заместитель начальника юридического управления администрации,</w:t>
      </w:r>
    </w:p>
    <w:p>
      <w:pPr>
        <w:tabs>
          <w:tab w:val="left" w:pos="284"/>
          <w:tab w:val="left" w:pos="993"/>
        </w:tabs>
        <w:jc w:val="both"/>
      </w:pPr>
      <w:r>
        <w:t>В.О. Чечот – и.о. начальника отдела кадров администрации,</w:t>
      </w:r>
    </w:p>
    <w:p>
      <w:pPr>
        <w:tabs>
          <w:tab w:val="left" w:pos="284"/>
          <w:tab w:val="left" w:pos="993"/>
        </w:tabs>
        <w:jc w:val="both"/>
      </w:pPr>
      <w:r>
        <w:t>В.П. Голубева - начальник архивного сектора администрации,</w:t>
      </w:r>
    </w:p>
    <w:p>
      <w:pPr>
        <w:tabs>
          <w:tab w:val="left" w:pos="284"/>
          <w:tab w:val="left" w:pos="993"/>
        </w:tabs>
        <w:jc w:val="both"/>
      </w:pPr>
      <w:r>
        <w:t>В.В. Иванов – директор МБУ «Служба ритуальных услуг Ломоносовского муниципального района»,</w:t>
      </w:r>
    </w:p>
    <w:p>
      <w:pPr>
        <w:tabs>
          <w:tab w:val="left" w:pos="284"/>
          <w:tab w:val="left" w:pos="993"/>
        </w:tabs>
        <w:jc w:val="both"/>
      </w:pPr>
      <w:r>
        <w:t>Э.В. Сафронова – директор МКУ «Управление учета и контроля муниципальных учреждений».</w:t>
      </w:r>
    </w:p>
    <w:p>
      <w:pPr>
        <w:tabs>
          <w:tab w:val="left" w:pos="284"/>
        </w:tabs>
        <w:jc w:val="both"/>
      </w:pPr>
      <w:r>
        <w:tab/>
      </w:r>
      <w:r>
        <w:t>3. Заместителю начальника юридического управления  Вербицкой М.П. обеспечить в течение трех рабочих дней после даты принятия настоящего постановления уведомление регистрирующего органа - инспекции Федеральной налоговой службы России по Выборгскому району Ленинградской области о начале процедуры ликвидации Муниципального бюджетного учреждения «Служба ритуальных услуг Ломоносовского муниципального района», о формировании ликвидационной комиссии.</w:t>
      </w:r>
    </w:p>
    <w:p>
      <w:pPr>
        <w:tabs>
          <w:tab w:val="left" w:pos="284"/>
        </w:tabs>
        <w:jc w:val="both"/>
      </w:pPr>
      <w:r>
        <w:tab/>
      </w:r>
      <w:r>
        <w:t>4. Ликвидационной комиссии: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1) осуществить ликвидацию Муниципального бюджетного учреждения «Служба ритуальных услуг Ломоносовского муниципального района» в соответствии с действующим законодательством;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2) опубликовать в Вестнике государственной регистрации сообщение о ликвидации Муниципального бюджетного учреждения «Служба ритуальных услуг Ломоносовского муниципального района» (сокращенное название МБУ «Служба ритуальных услуг Ломоносовского муниципального района») и о порядке и сроке заявления требований его кредиторами;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3) обеспечить реализацию полномочий по управлению делами МБУ «Служба ритуальных услуг Ломоносовского муниципального района» в течение всего периода его ликвидации;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4) принять меры по выявлению кредиторов и получению дебиторской задолженности, уведомить в письменной форме кредиторов о ликвидации юридического лица;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5) обеспечить закрытие счета МБУ «Служба ритуальных услуг Ломоносовского муниципального района» и предоставить  сведения о закрытии счета в Комитет финансов администрации Ломоносовского муниципального района;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6) после проведения инвентаризации активов и обязательств МБУ «Служба ритуальных услуг Ломоносовского муниципального района» сформировать и предоставить в отдел по учету и отчетности администрации Ломоносовского муниципального района промежуточную отчетность в объеме форм годовой отчетности в соответствии с Приказом Минфина России от 28.12.2010 № 191н;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7)</w:t>
      </w:r>
      <w:r>
        <w:rPr>
          <w:b/>
        </w:rPr>
        <w:t xml:space="preserve"> </w:t>
      </w:r>
      <w:r>
        <w:t>в десятидневный срок с даты истечения периода, установленного для предъявления требований кредиторами, составить промежуточный ликвидационный баланс и предоставить главе администрации для утверждения;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8) уведомить  инспекцию Федеральной налоговой службы России по Выборгскому району Ленинградской области о составлении промежуточного ликвидационного баланса;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9) после завершения расчетов по активам и обязательствам МБУ «Служба ритуальных услуг Ломоносовского муниципального района» предоставить бюджетную отчетность в отдел по учету и отчетности администрации Ломоносовского муниципального района в объеме форм годовой бюджетной отчетности в соответствии с Приказом Минфина России от 28.12.2010 №191н;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10) в десятидневный срок после завершения расчетов с кредиторами         предоставить главе администрации для утверждения ликвидационный баланс;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11) уведомить инспекцию Федеральной налоговой службы России по Выборгскому району Ленинградской области о завершении процесса ликвидации МБУ «Служба ритуальных услуг Ломоносовского муниципального района» и получить документ о прекращении деятельности юридического лица;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12) осуществить иные, предусмотренные действующим законодательством, мероприятия по ликвидации МБУ «Служба ритуальных услуг Ломоносовского муниципального района»;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13) имущество МБУ «Служба ритуальных услуг Ломоносовского муниципального района», оставшееся после удовлетворения требований кредиторов, а также особо ценное движимое имущество, на которое в соответствии с законодательством не может быть обращено взыскание по обязательствам ликвидируемого МБУ «Служба ритуальных услуг Ломоносовского муниципального района», передать в казну Ломоносовского муниципального района;</w:t>
      </w:r>
    </w:p>
    <w:p>
      <w:pPr>
        <w:tabs>
          <w:tab w:val="left" w:pos="284"/>
          <w:tab w:val="left" w:pos="993"/>
        </w:tabs>
        <w:jc w:val="both"/>
      </w:pPr>
      <w:r>
        <w:tab/>
      </w:r>
      <w:r>
        <w:t>14) документы, образованные в результате деятельности МБУ «Служба ритуальных услуг Ломоносовского муниципального района» передать на хранение в архивный сектор администрации.</w:t>
      </w:r>
    </w:p>
    <w:p>
      <w:pPr>
        <w:tabs>
          <w:tab w:val="left" w:pos="0"/>
          <w:tab w:val="left" w:pos="284"/>
        </w:tabs>
        <w:jc w:val="both"/>
        <w:rPr>
          <w:b/>
        </w:rPr>
      </w:pPr>
      <w:r>
        <w:tab/>
      </w:r>
      <w:r>
        <w:t>5. Опубликовать настоящее постановление в средствах массовой информации и разметить на официальном сайте Ломоносовского муниципального района в информационно-телекоммуникационной сети «Интернет».</w:t>
      </w:r>
    </w:p>
    <w:p>
      <w:pPr>
        <w:ind w:firstLine="284"/>
        <w:jc w:val="both"/>
      </w:pPr>
      <w:r>
        <w:t>6. Контроль за исполнением настоящего постановления возложить на заместителя главы администрации А.А. Куксенко.</w:t>
      </w:r>
    </w:p>
    <w:p>
      <w:pPr/>
    </w:p>
    <w:p>
      <w:pPr/>
    </w:p>
    <w:p>
      <w:pPr/>
      <w:r>
        <w:t>Глава администрации                                                                                             А.О. Кондрашов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 Narrow">
    <w:altName w:val="Times New Roman"/>
    <w:panose1 w:val="020B0606020202030204"/>
    <w:charset w:val="CC"/>
    <w:family w:val="decorative"/>
    <w:pitch w:val="default"/>
    <w:sig w:usb0="00000000" w:usb1="00000000" w:usb2="00000000" w:usb3="00000000" w:csb0="0000009F" w:csb1="00000000"/>
  </w:font>
  <w:font w:name="Tahoma">
    <w:altName w:val="UKIJ Inchike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Arial Unicode MS">
    <w:altName w:val="Times New Roman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AGOpus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6978480">
    <w:nsid w:val="40316330"/>
    <w:multiLevelType w:val="multilevel"/>
    <w:tmpl w:val="40316330"/>
    <w:lvl w:ilvl="0" w:tentative="1">
      <w:start w:val="1"/>
      <w:numFmt w:val="bullet"/>
      <w:pStyle w:val="87"/>
      <w:lvlText w:val="-"/>
      <w:lvlJc w:val="left"/>
      <w:pPr>
        <w:tabs>
          <w:tab w:val="left" w:pos="360"/>
        </w:tabs>
        <w:ind w:left="340" w:hanging="340"/>
      </w:pPr>
      <w:rPr>
        <w:rFonts w:hint="default" w:ascii="Times New Roman" w:hAnsi="Times New Roman"/>
        <w:sz w:val="16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68217461">
    <w:nsid w:val="518D5775"/>
    <w:multiLevelType w:val="singleLevel"/>
    <w:tmpl w:val="518D5775"/>
    <w:lvl w:ilvl="0" w:tentative="1">
      <w:start w:val="1"/>
      <w:numFmt w:val="bullet"/>
      <w:pStyle w:val="73"/>
      <w:lvlText w:val=""/>
      <w:lvlJc w:val="left"/>
      <w:pPr>
        <w:tabs>
          <w:tab w:val="left" w:pos="1353"/>
        </w:tabs>
        <w:ind w:left="1353" w:hanging="360"/>
      </w:pPr>
      <w:rPr>
        <w:rFonts w:hint="default" w:ascii="Symbol" w:hAnsi="Symbol"/>
      </w:rPr>
    </w:lvl>
  </w:abstractNum>
  <w:abstractNum w:abstractNumId="1458337081">
    <w:nsid w:val="56EC7539"/>
    <w:multiLevelType w:val="multilevel"/>
    <w:tmpl w:val="56EC7539"/>
    <w:lvl w:ilvl="0" w:tentative="1">
      <w:start w:val="1"/>
      <w:numFmt w:val="decimal"/>
      <w:pStyle w:val="23"/>
      <w:lvlText w:val="%1."/>
      <w:lvlJc w:val="left"/>
      <w:pPr>
        <w:tabs>
          <w:tab w:val="left" w:pos="1500"/>
        </w:tabs>
        <w:ind w:left="1500" w:hanging="420"/>
      </w:pPr>
      <w:rPr>
        <w:rFonts w:hint="default" w:cs="Times New Roman"/>
      </w:rPr>
    </w:lvl>
    <w:lvl w:ilvl="1" w:tentative="1">
      <w:start w:val="1"/>
      <w:numFmt w:val="decimal"/>
      <w:isLgl/>
      <w:lvlText w:val="%1.%2."/>
      <w:lvlJc w:val="left"/>
      <w:pPr>
        <w:tabs>
          <w:tab w:val="left" w:pos="626"/>
        </w:tabs>
        <w:ind w:left="626" w:hanging="435"/>
      </w:pPr>
      <w:rPr>
        <w:rFonts w:hint="default" w:cs="Times New Roman"/>
      </w:rPr>
    </w:lvl>
    <w:lvl w:ilvl="2" w:tentative="1">
      <w:start w:val="1"/>
      <w:numFmt w:val="decimal"/>
      <w:isLgl/>
      <w:lvlText w:val="%1.%2.%3."/>
      <w:lvlJc w:val="left"/>
      <w:pPr>
        <w:tabs>
          <w:tab w:val="left" w:pos="1337"/>
        </w:tabs>
        <w:ind w:left="1337" w:hanging="720"/>
      </w:pPr>
      <w:rPr>
        <w:rFonts w:hint="default" w:cs="Times New Roman"/>
      </w:rPr>
    </w:lvl>
    <w:lvl w:ilvl="3" w:tentative="1">
      <w:start w:val="1"/>
      <w:numFmt w:val="decimal"/>
      <w:isLgl/>
      <w:lvlText w:val="%1.%2.%3.%4."/>
      <w:lvlJc w:val="left"/>
      <w:pPr>
        <w:tabs>
          <w:tab w:val="left" w:pos="1763"/>
        </w:tabs>
        <w:ind w:left="1763" w:hanging="720"/>
      </w:pPr>
      <w:rPr>
        <w:rFonts w:hint="default" w:cs="Times New Roman"/>
      </w:rPr>
    </w:lvl>
    <w:lvl w:ilvl="4" w:tentative="1">
      <w:start w:val="1"/>
      <w:numFmt w:val="decimal"/>
      <w:isLgl/>
      <w:lvlText w:val="%1.%2.%3.%4.%5."/>
      <w:lvlJc w:val="left"/>
      <w:pPr>
        <w:tabs>
          <w:tab w:val="left" w:pos="2549"/>
        </w:tabs>
        <w:ind w:left="2549" w:hanging="1080"/>
      </w:pPr>
      <w:rPr>
        <w:rFonts w:hint="default" w:cs="Times New Roman"/>
      </w:rPr>
    </w:lvl>
    <w:lvl w:ilvl="5" w:tentative="1">
      <w:start w:val="1"/>
      <w:numFmt w:val="decimal"/>
      <w:isLgl/>
      <w:lvlText w:val="%1.%2.%3.%4.%5.%6."/>
      <w:lvlJc w:val="left"/>
      <w:pPr>
        <w:tabs>
          <w:tab w:val="left" w:pos="2975"/>
        </w:tabs>
        <w:ind w:left="2975" w:hanging="1080"/>
      </w:pPr>
      <w:rPr>
        <w:rFonts w:hint="default" w:cs="Times New Roman"/>
      </w:rPr>
    </w:lvl>
    <w:lvl w:ilvl="6" w:tentative="1">
      <w:start w:val="1"/>
      <w:numFmt w:val="decimal"/>
      <w:isLgl/>
      <w:lvlText w:val="%1.%2.%3.%4.%5.%6.%7."/>
      <w:lvlJc w:val="left"/>
      <w:pPr>
        <w:tabs>
          <w:tab w:val="left" w:pos="3761"/>
        </w:tabs>
        <w:ind w:left="3761" w:hanging="1440"/>
      </w:pPr>
      <w:rPr>
        <w:rFonts w:hint="default" w:cs="Times New Roman"/>
      </w:rPr>
    </w:lvl>
    <w:lvl w:ilvl="7" w:tentative="1">
      <w:start w:val="1"/>
      <w:numFmt w:val="decimal"/>
      <w:isLgl/>
      <w:lvlText w:val="%1.%2.%3.%4.%5.%6.%7.%8."/>
      <w:lvlJc w:val="left"/>
      <w:pPr>
        <w:tabs>
          <w:tab w:val="left" w:pos="4187"/>
        </w:tabs>
        <w:ind w:left="4187" w:hanging="1440"/>
      </w:pPr>
      <w:rPr>
        <w:rFonts w:hint="default" w:cs="Times New Roman"/>
      </w:rPr>
    </w:lvl>
    <w:lvl w:ilvl="8" w:tentative="1">
      <w:start w:val="1"/>
      <w:numFmt w:val="decimal"/>
      <w:isLgl/>
      <w:lvlText w:val="%1.%2.%3.%4.%5.%6.%7.%8.%9."/>
      <w:lvlJc w:val="left"/>
      <w:pPr>
        <w:tabs>
          <w:tab w:val="left" w:pos="4973"/>
        </w:tabs>
        <w:ind w:left="4973" w:hanging="1800"/>
      </w:pPr>
      <w:rPr>
        <w:rFonts w:hint="default" w:cs="Times New Roman"/>
      </w:rPr>
    </w:lvl>
  </w:abstractNum>
  <w:num w:numId="1">
    <w:abstractNumId w:val="1458337081"/>
  </w:num>
  <w:num w:numId="2">
    <w:abstractNumId w:val="1368217461"/>
  </w:num>
  <w:num w:numId="3">
    <w:abstractNumId w:val="10769784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C4970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27C6B"/>
    <w:rsid w:val="00255CBF"/>
    <w:rsid w:val="00280752"/>
    <w:rsid w:val="002C3A1C"/>
    <w:rsid w:val="002D4B0E"/>
    <w:rsid w:val="002D7250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80679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016FC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07F37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  <w:rsid w:val="7EDE7570"/>
  </w:rsids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semiHidden="0" w:name="heading 5"/>
    <w:lsdException w:qFormat="1" w:unhideWhenUsed="0" w:uiPriority="0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99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semiHidden="0" w:name="annotation reference"/>
    <w:lsdException w:uiPriority="99" w:name="line number"/>
    <w:lsdException w:qFormat="1"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0" w:semiHidden="0" w:name="Body Text 3"/>
    <w:lsdException w:unhideWhenUsed="0" w:uiPriority="99" w:semiHidden="0" w:name="Body Text Indent 2"/>
    <w:lsdException w:uiPriority="99" w:semiHidden="0" w:name="Body Text Indent 3"/>
    <w:lsdException w:uiPriority="99" w:name="Block Text"/>
    <w:lsdException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3"/>
    <w:qFormat/>
    <w:uiPriority w:val="99"/>
    <w:pPr>
      <w:keepNext/>
      <w:framePr w:hSpace="180" w:wrap="around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3">
    <w:name w:val="heading 2"/>
    <w:basedOn w:val="1"/>
    <w:next w:val="1"/>
    <w:link w:val="44"/>
    <w:unhideWhenUsed/>
    <w:qFormat/>
    <w:uiPriority w:val="9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45"/>
    <w:qFormat/>
    <w:uiPriority w:val="9"/>
    <w:pPr>
      <w:keepNext/>
      <w:jc w:val="both"/>
      <w:outlineLvl w:val="2"/>
    </w:pPr>
    <w:rPr>
      <w:szCs w:val="20"/>
    </w:rPr>
  </w:style>
  <w:style w:type="paragraph" w:styleId="5">
    <w:name w:val="heading 4"/>
    <w:basedOn w:val="1"/>
    <w:next w:val="1"/>
    <w:link w:val="46"/>
    <w:qFormat/>
    <w:uiPriority w:val="0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5"/>
    <w:basedOn w:val="1"/>
    <w:next w:val="1"/>
    <w:link w:val="107"/>
    <w:unhideWhenUsed/>
    <w:qFormat/>
    <w:uiPriority w:val="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6"/>
    <w:basedOn w:val="1"/>
    <w:next w:val="1"/>
    <w:link w:val="47"/>
    <w:qFormat/>
    <w:uiPriority w:val="0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8">
    <w:name w:val="heading 7"/>
    <w:basedOn w:val="1"/>
    <w:next w:val="1"/>
    <w:link w:val="48"/>
    <w:qFormat/>
    <w:uiPriority w:val="9"/>
    <w:pPr>
      <w:widowControl w:val="0"/>
      <w:tabs>
        <w:tab w:val="left" w:pos="1800"/>
      </w:tabs>
      <w:spacing w:before="240" w:after="60"/>
      <w:ind w:left="1559" w:hanging="1559"/>
      <w:outlineLvl w:val="6"/>
    </w:pPr>
  </w:style>
  <w:style w:type="paragraph" w:styleId="9">
    <w:name w:val="heading 8"/>
    <w:basedOn w:val="1"/>
    <w:next w:val="1"/>
    <w:link w:val="49"/>
    <w:qFormat/>
    <w:uiPriority w:val="9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10">
    <w:name w:val="heading 9"/>
    <w:basedOn w:val="1"/>
    <w:next w:val="1"/>
    <w:link w:val="50"/>
    <w:qFormat/>
    <w:uiPriority w:val="0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32">
    <w:name w:val="Default Paragraph Font"/>
    <w:unhideWhenUsed/>
    <w:qFormat/>
    <w:uiPriority w:val="1"/>
  </w:style>
  <w:style w:type="table" w:default="1" w:styleId="4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1"/>
    <w:uiPriority w:val="99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53"/>
    <w:qFormat/>
    <w:uiPriority w:val="99"/>
    <w:pPr>
      <w:jc w:val="both"/>
    </w:pPr>
  </w:style>
  <w:style w:type="paragraph" w:styleId="13">
    <w:name w:val="Body Text Indent 3"/>
    <w:basedOn w:val="1"/>
    <w:link w:val="55"/>
    <w:unhideWhenUsed/>
    <w:uiPriority w:val="99"/>
    <w:pPr>
      <w:spacing w:after="120"/>
      <w:ind w:left="283"/>
    </w:pPr>
    <w:rPr>
      <w:sz w:val="16"/>
      <w:szCs w:val="16"/>
    </w:rPr>
  </w:style>
  <w:style w:type="paragraph" w:styleId="14">
    <w:name w:val="endnote text"/>
    <w:basedOn w:val="1"/>
    <w:link w:val="99"/>
    <w:uiPriority w:val="99"/>
    <w:pPr>
      <w:widowControl w:val="0"/>
    </w:pPr>
    <w:rPr>
      <w:sz w:val="20"/>
      <w:szCs w:val="20"/>
    </w:rPr>
  </w:style>
  <w:style w:type="paragraph" w:styleId="15">
    <w:name w:val="caption"/>
    <w:basedOn w:val="1"/>
    <w:next w:val="1"/>
    <w:unhideWhenUsed/>
    <w:qFormat/>
    <w:uiPriority w:val="99"/>
    <w:pPr>
      <w:spacing w:after="200"/>
    </w:pPr>
    <w:rPr>
      <w:rFonts w:ascii="Calibri" w:hAnsi="Calibri" w:eastAsia="Calibri"/>
      <w:i/>
      <w:iCs/>
      <w:color w:val="1F497D"/>
      <w:sz w:val="18"/>
      <w:szCs w:val="18"/>
      <w:lang w:eastAsia="en-US"/>
    </w:rPr>
  </w:style>
  <w:style w:type="paragraph" w:styleId="16">
    <w:name w:val="annotation text"/>
    <w:basedOn w:val="1"/>
    <w:link w:val="59"/>
    <w:unhideWhenUsed/>
    <w:uiPriority w:val="99"/>
    <w:pPr>
      <w:spacing w:after="200"/>
    </w:pPr>
    <w:rPr>
      <w:rFonts w:ascii="Calibri" w:hAnsi="Calibri"/>
      <w:sz w:val="20"/>
      <w:szCs w:val="20"/>
      <w:lang w:eastAsia="en-US"/>
    </w:rPr>
  </w:style>
  <w:style w:type="paragraph" w:styleId="17">
    <w:name w:val="annotation subject"/>
    <w:basedOn w:val="16"/>
    <w:next w:val="16"/>
    <w:link w:val="60"/>
    <w:unhideWhenUsed/>
    <w:uiPriority w:val="99"/>
    <w:rPr>
      <w:b/>
      <w:bCs/>
    </w:rPr>
  </w:style>
  <w:style w:type="paragraph" w:styleId="18">
    <w:name w:val="Document Map"/>
    <w:basedOn w:val="1"/>
    <w:link w:val="98"/>
    <w:unhideWhenUsed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paragraph" w:styleId="19">
    <w:name w:val="footnote text"/>
    <w:basedOn w:val="1"/>
    <w:link w:val="97"/>
    <w:uiPriority w:val="99"/>
    <w:rPr>
      <w:sz w:val="20"/>
      <w:szCs w:val="20"/>
    </w:rPr>
  </w:style>
  <w:style w:type="paragraph" w:styleId="20">
    <w:name w:val="header"/>
    <w:basedOn w:val="1"/>
    <w:link w:val="62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Body Text"/>
    <w:basedOn w:val="1"/>
    <w:link w:val="52"/>
    <w:uiPriority w:val="99"/>
    <w:pPr>
      <w:jc w:val="both"/>
    </w:pPr>
    <w:rPr>
      <w:sz w:val="28"/>
      <w:szCs w:val="28"/>
    </w:rPr>
  </w:style>
  <w:style w:type="paragraph" w:styleId="22">
    <w:name w:val="toc 1"/>
    <w:basedOn w:val="1"/>
    <w:next w:val="1"/>
    <w:uiPriority w:val="3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3">
    <w:name w:val="toc 3"/>
    <w:basedOn w:val="1"/>
    <w:next w:val="1"/>
    <w:uiPriority w:val="39"/>
    <w:pPr>
      <w:widowControl w:val="0"/>
      <w:numPr>
        <w:ilvl w:val="0"/>
        <w:numId w:val="1"/>
      </w:numPr>
      <w:tabs>
        <w:tab w:val="left" w:pos="1200"/>
        <w:tab w:val="left" w:pos="15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24">
    <w:name w:val="toc 2"/>
    <w:basedOn w:val="1"/>
    <w:next w:val="1"/>
    <w:uiPriority w:val="3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sz w:val="22"/>
      <w:szCs w:val="20"/>
    </w:rPr>
  </w:style>
  <w:style w:type="paragraph" w:styleId="25">
    <w:name w:val="Body Text Indent"/>
    <w:basedOn w:val="1"/>
    <w:link w:val="54"/>
    <w:unhideWhenUsed/>
    <w:uiPriority w:val="99"/>
    <w:pPr>
      <w:spacing w:after="120"/>
      <w:ind w:left="283"/>
    </w:pPr>
  </w:style>
  <w:style w:type="paragraph" w:styleId="26">
    <w:name w:val="Title"/>
    <w:basedOn w:val="1"/>
    <w:link w:val="64"/>
    <w:qFormat/>
    <w:uiPriority w:val="99"/>
    <w:pPr>
      <w:jc w:val="center"/>
    </w:pPr>
    <w:rPr>
      <w:b/>
      <w:szCs w:val="20"/>
    </w:rPr>
  </w:style>
  <w:style w:type="paragraph" w:styleId="27">
    <w:name w:val="footer"/>
    <w:basedOn w:val="1"/>
    <w:link w:val="63"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8">
    <w:name w:val="Normal (Web)"/>
    <w:basedOn w:val="1"/>
    <w:uiPriority w:val="0"/>
    <w:pPr>
      <w:spacing w:before="100" w:beforeAutospacing="1" w:after="100" w:afterAutospacing="1"/>
    </w:pPr>
  </w:style>
  <w:style w:type="paragraph" w:styleId="29">
    <w:name w:val="Body Text 3"/>
    <w:basedOn w:val="1"/>
    <w:link w:val="70"/>
    <w:unhideWhenUsed/>
    <w:uiPriority w:val="0"/>
    <w:pPr>
      <w:spacing w:after="120"/>
    </w:pPr>
    <w:rPr>
      <w:sz w:val="16"/>
      <w:szCs w:val="16"/>
    </w:rPr>
  </w:style>
  <w:style w:type="paragraph" w:styleId="30">
    <w:name w:val="Body Text Indent 2"/>
    <w:basedOn w:val="1"/>
    <w:link w:val="75"/>
    <w:uiPriority w:val="99"/>
    <w:pPr>
      <w:spacing w:line="273" w:lineRule="exact"/>
      <w:ind w:firstLine="709"/>
      <w:jc w:val="both"/>
    </w:pPr>
    <w:rPr>
      <w:szCs w:val="20"/>
    </w:rPr>
  </w:style>
  <w:style w:type="paragraph" w:styleId="31">
    <w:name w:val="HTML Preformatted"/>
    <w:basedOn w:val="1"/>
    <w:link w:val="12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33">
    <w:name w:val="FollowedHyperlink"/>
    <w:basedOn w:val="32"/>
    <w:uiPriority w:val="99"/>
    <w:rPr>
      <w:rFonts w:cs="Times New Roman"/>
      <w:color w:val="800080"/>
      <w:u w:val="single"/>
    </w:rPr>
  </w:style>
  <w:style w:type="character" w:styleId="34">
    <w:name w:val="footnote reference"/>
    <w:basedOn w:val="32"/>
    <w:uiPriority w:val="99"/>
    <w:rPr>
      <w:rFonts w:cs="Times New Roman"/>
      <w:vertAlign w:val="superscript"/>
    </w:rPr>
  </w:style>
  <w:style w:type="character" w:styleId="35">
    <w:name w:val="annotation reference"/>
    <w:basedOn w:val="32"/>
    <w:unhideWhenUsed/>
    <w:uiPriority w:val="99"/>
    <w:rPr>
      <w:rFonts w:cs="Times New Roman"/>
      <w:sz w:val="16"/>
    </w:rPr>
  </w:style>
  <w:style w:type="character" w:styleId="36">
    <w:name w:val="endnote reference"/>
    <w:basedOn w:val="32"/>
    <w:uiPriority w:val="99"/>
    <w:rPr>
      <w:rFonts w:cs="Times New Roman"/>
      <w:vertAlign w:val="superscript"/>
    </w:rPr>
  </w:style>
  <w:style w:type="character" w:styleId="37">
    <w:name w:val="Hyperlink"/>
    <w:basedOn w:val="32"/>
    <w:unhideWhenUsed/>
    <w:uiPriority w:val="0"/>
    <w:rPr>
      <w:rFonts w:cs="Times New Roman"/>
      <w:color w:val="0000FF"/>
      <w:u w:val="single"/>
    </w:rPr>
  </w:style>
  <w:style w:type="character" w:styleId="38">
    <w:name w:val="page number"/>
    <w:basedOn w:val="32"/>
    <w:qFormat/>
    <w:uiPriority w:val="99"/>
    <w:rPr>
      <w:rFonts w:cs="Times New Roman"/>
    </w:rPr>
  </w:style>
  <w:style w:type="character" w:styleId="39">
    <w:name w:val="line number"/>
    <w:basedOn w:val="32"/>
    <w:unhideWhenUsed/>
    <w:uiPriority w:val="99"/>
  </w:style>
  <w:style w:type="character" w:styleId="40">
    <w:name w:val="Strong"/>
    <w:basedOn w:val="32"/>
    <w:qFormat/>
    <w:uiPriority w:val="0"/>
    <w:rPr>
      <w:rFonts w:cs="Times New Roman"/>
      <w:b/>
      <w:bCs/>
    </w:rPr>
  </w:style>
  <w:style w:type="table" w:styleId="42">
    <w:name w:val="Table Grid"/>
    <w:basedOn w:val="41"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Заголовок 1 Знак"/>
    <w:basedOn w:val="32"/>
    <w:link w:val="2"/>
    <w:locked/>
    <w:uiPriority w:val="9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44">
    <w:name w:val="Заголовок 2 Знак"/>
    <w:basedOn w:val="32"/>
    <w:link w:val="3"/>
    <w:locked/>
    <w:uiPriority w:val="99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45">
    <w:name w:val="Заголовок 3 Знак"/>
    <w:basedOn w:val="32"/>
    <w:link w:val="4"/>
    <w:locked/>
    <w:uiPriority w:val="9"/>
    <w:rPr>
      <w:rFonts w:ascii="Times New Roman" w:hAnsi="Times New Roman" w:cs="Times New Roman"/>
      <w:sz w:val="20"/>
      <w:szCs w:val="20"/>
    </w:rPr>
  </w:style>
  <w:style w:type="character" w:customStyle="1" w:styleId="46">
    <w:name w:val="Заголовок 4 Знак"/>
    <w:basedOn w:val="32"/>
    <w:link w:val="5"/>
    <w:locked/>
    <w:uiPriority w:val="0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47">
    <w:name w:val="Заголовок 6 Знак"/>
    <w:basedOn w:val="32"/>
    <w:link w:val="7"/>
    <w:locked/>
    <w:uiPriority w:val="0"/>
    <w:rPr>
      <w:rFonts w:ascii="Arial Narrow" w:hAnsi="Arial Narrow" w:cs="Times New Roman"/>
      <w:b/>
      <w:sz w:val="20"/>
      <w:szCs w:val="20"/>
    </w:rPr>
  </w:style>
  <w:style w:type="character" w:customStyle="1" w:styleId="48">
    <w:name w:val="Заголовок 7 Знак"/>
    <w:basedOn w:val="32"/>
    <w:link w:val="8"/>
    <w:locked/>
    <w:uiPriority w:val="9"/>
    <w:rPr>
      <w:rFonts w:ascii="Times New Roman" w:hAnsi="Times New Roman" w:cs="Times New Roman"/>
      <w:sz w:val="24"/>
      <w:szCs w:val="24"/>
    </w:rPr>
  </w:style>
  <w:style w:type="character" w:customStyle="1" w:styleId="49">
    <w:name w:val="Заголовок 8 Знак"/>
    <w:basedOn w:val="32"/>
    <w:link w:val="9"/>
    <w:locked/>
    <w:uiPriority w:val="9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50">
    <w:name w:val="Заголовок 9 Знак"/>
    <w:basedOn w:val="32"/>
    <w:link w:val="10"/>
    <w:locked/>
    <w:uiPriority w:val="0"/>
    <w:rPr>
      <w:rFonts w:ascii="Arial" w:hAnsi="Arial" w:cs="Arial"/>
    </w:rPr>
  </w:style>
  <w:style w:type="character" w:customStyle="1" w:styleId="51">
    <w:name w:val="Текст выноски Знак"/>
    <w:basedOn w:val="32"/>
    <w:link w:val="11"/>
    <w:locked/>
    <w:uiPriority w:val="99"/>
    <w:rPr>
      <w:rFonts w:ascii="Tahoma" w:hAnsi="Tahoma" w:cs="Tahoma"/>
      <w:sz w:val="16"/>
      <w:szCs w:val="16"/>
    </w:rPr>
  </w:style>
  <w:style w:type="character" w:customStyle="1" w:styleId="52">
    <w:name w:val="Основной текст Знак"/>
    <w:basedOn w:val="32"/>
    <w:link w:val="21"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53">
    <w:name w:val="Основной текст 2 Знак"/>
    <w:basedOn w:val="32"/>
    <w:link w:val="12"/>
    <w:semiHidden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54">
    <w:name w:val="Основной текст с отступом Знак"/>
    <w:basedOn w:val="32"/>
    <w:link w:val="25"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55">
    <w:name w:val="Основной текст с отступом 3 Знак"/>
    <w:basedOn w:val="32"/>
    <w:link w:val="13"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56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7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58">
    <w:name w:val="List Paragraph"/>
    <w:basedOn w:val="1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9">
    <w:name w:val="Текст примечания Знак"/>
    <w:basedOn w:val="32"/>
    <w:link w:val="16"/>
    <w:locked/>
    <w:uiPriority w:val="99"/>
    <w:rPr>
      <w:rFonts w:ascii="Calibri" w:hAnsi="Calibri" w:cs="Times New Roman"/>
      <w:sz w:val="20"/>
      <w:szCs w:val="20"/>
      <w:lang w:eastAsia="en-US"/>
    </w:rPr>
  </w:style>
  <w:style w:type="character" w:customStyle="1" w:styleId="60">
    <w:name w:val="Тема примечания Знак"/>
    <w:basedOn w:val="59"/>
    <w:link w:val="17"/>
    <w:locked/>
    <w:uiPriority w:val="99"/>
    <w:rPr>
      <w:b/>
      <w:bCs/>
    </w:rPr>
  </w:style>
  <w:style w:type="paragraph" w:customStyle="1" w:styleId="61">
    <w:name w:val="Revision"/>
    <w:hidden/>
    <w:semiHidden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62">
    <w:name w:val="Верхний колонтитул Знак"/>
    <w:basedOn w:val="32"/>
    <w:link w:val="20"/>
    <w:locked/>
    <w:uiPriority w:val="99"/>
    <w:rPr>
      <w:rFonts w:ascii="Calibri" w:hAnsi="Calibri" w:cs="Times New Roman"/>
      <w:lang w:eastAsia="en-US"/>
    </w:rPr>
  </w:style>
  <w:style w:type="character" w:customStyle="1" w:styleId="63">
    <w:name w:val="Нижний колонтитул Знак"/>
    <w:basedOn w:val="32"/>
    <w:link w:val="27"/>
    <w:locked/>
    <w:uiPriority w:val="99"/>
    <w:rPr>
      <w:rFonts w:ascii="Calibri" w:hAnsi="Calibri" w:cs="Times New Roman"/>
      <w:lang w:eastAsia="en-US"/>
    </w:rPr>
  </w:style>
  <w:style w:type="character" w:customStyle="1" w:styleId="64">
    <w:name w:val="Название Знак"/>
    <w:basedOn w:val="32"/>
    <w:link w:val="26"/>
    <w:locked/>
    <w:uiPriority w:val="99"/>
    <w:rPr>
      <w:rFonts w:ascii="Times New Roman" w:hAnsi="Times New Roman" w:cs="Times New Roman"/>
      <w:b/>
      <w:sz w:val="20"/>
      <w:szCs w:val="20"/>
    </w:rPr>
  </w:style>
  <w:style w:type="paragraph" w:customStyle="1" w:styleId="65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66">
    <w:name w:val="Абзац списка1"/>
    <w:basedOn w:val="1"/>
    <w:uiPriority w:val="0"/>
    <w:pPr>
      <w:ind w:left="720"/>
      <w:contextualSpacing/>
    </w:pPr>
  </w:style>
  <w:style w:type="paragraph" w:customStyle="1" w:styleId="67">
    <w:name w:val="Текст простой"/>
    <w:basedOn w:val="1"/>
    <w:link w:val="68"/>
    <w:qFormat/>
    <w:uiPriority w:val="0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68">
    <w:name w:val="Текст простой Знак"/>
    <w:link w:val="67"/>
    <w:locked/>
    <w:uiPriority w:val="0"/>
    <w:rPr>
      <w:rFonts w:ascii="Times New Roman" w:hAnsi="Times New Roman"/>
      <w:sz w:val="28"/>
      <w:lang w:eastAsia="en-US"/>
    </w:rPr>
  </w:style>
  <w:style w:type="paragraph" w:customStyle="1" w:styleId="69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70">
    <w:name w:val="Основной текст 3 Знак"/>
    <w:basedOn w:val="32"/>
    <w:link w:val="29"/>
    <w:locked/>
    <w:uiPriority w:val="0"/>
    <w:rPr>
      <w:rFonts w:ascii="Times New Roman" w:hAnsi="Times New Roman" w:cs="Times New Roman"/>
      <w:sz w:val="16"/>
      <w:szCs w:val="16"/>
    </w:rPr>
  </w:style>
  <w:style w:type="table" w:customStyle="1" w:styleId="71">
    <w:name w:val="Сетка таблицы31"/>
    <w:basedOn w:val="41"/>
    <w:qFormat/>
    <w:uiPriority w:val="5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2">
    <w:name w:val="Название проектного документа"/>
    <w:basedOn w:val="1"/>
    <w:uiPriority w:val="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73">
    <w:name w:val="марк список 1"/>
    <w:basedOn w:val="1"/>
    <w:uiPriority w:val="0"/>
    <w:pPr>
      <w:numPr>
        <w:ilvl w:val="0"/>
        <w:numId w:val="2"/>
      </w:numPr>
      <w:tabs>
        <w:tab w:val="left" w:pos="1353"/>
      </w:tabs>
      <w:spacing w:before="120" w:after="120"/>
      <w:jc w:val="both"/>
    </w:pPr>
    <w:rPr>
      <w:szCs w:val="20"/>
      <w:lang w:eastAsia="en-US"/>
    </w:rPr>
  </w:style>
  <w:style w:type="character" w:customStyle="1" w:styleId="74">
    <w:name w:val="Название Знак1"/>
    <w:basedOn w:val="32"/>
    <w:locked/>
    <w:uiPriority w:val="99"/>
    <w:rPr>
      <w:rFonts w:ascii="Courier New" w:hAnsi="Courier New" w:cs="Times New Roman"/>
      <w:snapToGrid w:val="0"/>
      <w:sz w:val="24"/>
    </w:rPr>
  </w:style>
  <w:style w:type="character" w:customStyle="1" w:styleId="75">
    <w:name w:val="Основной текст с отступом 2 Знак"/>
    <w:basedOn w:val="32"/>
    <w:link w:val="30"/>
    <w:locked/>
    <w:uiPriority w:val="99"/>
    <w:rPr>
      <w:rFonts w:ascii="Times New Roman" w:hAnsi="Times New Roman" w:cs="Times New Roman"/>
      <w:snapToGrid w:val="0"/>
      <w:sz w:val="20"/>
      <w:szCs w:val="20"/>
    </w:rPr>
  </w:style>
  <w:style w:type="paragraph" w:customStyle="1" w:styleId="76">
    <w:name w:val="ConsNormal"/>
    <w:uiPriority w:val="0"/>
    <w:pPr>
      <w:widowControl w:val="0"/>
      <w:ind w:firstLine="720"/>
    </w:pPr>
    <w:rPr>
      <w:rFonts w:ascii="Arial" w:hAnsi="Arial" w:eastAsia="Times New Roman" w:cs="Times New Roman"/>
      <w:lang w:val="ru-RU" w:eastAsia="ru-RU" w:bidi="ar-SA"/>
    </w:rPr>
  </w:style>
  <w:style w:type="paragraph" w:customStyle="1" w:styleId="77">
    <w:name w:val="ConsNonformat"/>
    <w:uiPriority w:val="0"/>
    <w:pPr>
      <w:widowControl w:val="0"/>
    </w:pPr>
    <w:rPr>
      <w:rFonts w:ascii="Courier New" w:hAnsi="Courier New" w:eastAsia="Times New Roman" w:cs="Times New Roman"/>
      <w:lang w:val="ru-RU" w:eastAsia="ru-RU" w:bidi="ar-SA"/>
    </w:rPr>
  </w:style>
  <w:style w:type="paragraph" w:customStyle="1" w:styleId="78">
    <w:name w:val="ConsTitle"/>
    <w:uiPriority w:val="99"/>
    <w:pPr>
      <w:widowControl w:val="0"/>
    </w:pPr>
    <w:rPr>
      <w:rFonts w:ascii="Arial" w:hAnsi="Arial" w:eastAsia="Times New Roman" w:cs="Times New Roman"/>
      <w:b/>
      <w:sz w:val="16"/>
      <w:lang w:val="ru-RU" w:eastAsia="ru-RU" w:bidi="ar-SA"/>
    </w:rPr>
  </w:style>
  <w:style w:type="character" w:customStyle="1" w:styleId="79">
    <w:name w:val="Знак Знак10"/>
    <w:basedOn w:val="32"/>
    <w:uiPriority w:val="0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80">
    <w:name w:val="Знак Знак9"/>
    <w:basedOn w:val="32"/>
    <w:uiPriority w:val="0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32"/>
    <w:uiPriority w:val="0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82">
    <w:name w:val="Знак Знак7"/>
    <w:basedOn w:val="32"/>
    <w:uiPriority w:val="0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83">
    <w:name w:val="Знак Знак6"/>
    <w:basedOn w:val="32"/>
    <w:uiPriority w:val="0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84">
    <w:name w:val="Знак Знак5"/>
    <w:basedOn w:val="32"/>
    <w:uiPriority w:val="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5">
    <w:name w:val="Знак Знак4"/>
    <w:basedOn w:val="32"/>
    <w:uiPriority w:val="0"/>
    <w:rPr>
      <w:rFonts w:ascii="Times New Roman" w:hAnsi="Times New Roman" w:cs="Times New Roman"/>
      <w:b/>
      <w:bCs/>
      <w:sz w:val="24"/>
      <w:szCs w:val="24"/>
    </w:rPr>
  </w:style>
  <w:style w:type="character" w:customStyle="1" w:styleId="86">
    <w:name w:val="Знак Знак2"/>
    <w:basedOn w:val="32"/>
    <w:uiPriority w:val="0"/>
    <w:rPr>
      <w:rFonts w:ascii="Arial Narrow" w:hAnsi="Arial Narrow" w:cs="Arial"/>
      <w:sz w:val="20"/>
      <w:szCs w:val="20"/>
      <w:lang w:eastAsia="ru-RU"/>
    </w:rPr>
  </w:style>
  <w:style w:type="paragraph" w:customStyle="1" w:styleId="87">
    <w:name w:val="Город и год разработки"/>
    <w:basedOn w:val="1"/>
    <w:uiPriority w:val="0"/>
    <w:pPr>
      <w:widowControl w:val="0"/>
      <w:numPr>
        <w:ilvl w:val="0"/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88">
    <w:name w:val="марк список 2"/>
    <w:basedOn w:val="1"/>
    <w:uiPriority w:val="0"/>
    <w:pPr>
      <w:tabs>
        <w:tab w:val="left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89">
    <w:name w:val="нум список 1"/>
    <w:basedOn w:val="73"/>
    <w:uiPriority w:val="0"/>
    <w:pPr>
      <w:numPr>
        <w:numId w:val="0"/>
      </w:numPr>
      <w:tabs>
        <w:tab w:val="left" w:pos="1800"/>
      </w:tabs>
      <w:ind w:left="1800" w:hanging="360"/>
    </w:pPr>
  </w:style>
  <w:style w:type="paragraph" w:customStyle="1" w:styleId="90">
    <w:name w:val="нум список 2"/>
    <w:basedOn w:val="89"/>
    <w:qFormat/>
    <w:uiPriority w:val="0"/>
    <w:pPr>
      <w:tabs>
        <w:tab w:val="clear" w:pos="1800"/>
      </w:tabs>
      <w:ind w:left="777" w:hanging="420"/>
    </w:pPr>
  </w:style>
  <w:style w:type="paragraph" w:customStyle="1" w:styleId="91">
    <w:name w:val="Стиль таблицы"/>
    <w:basedOn w:val="73"/>
    <w:uiPriority w:val="0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92">
    <w:name w:val="основной текст документа"/>
    <w:basedOn w:val="1"/>
    <w:uiPriority w:val="0"/>
    <w:pPr>
      <w:spacing w:before="120" w:after="120"/>
      <w:jc w:val="both"/>
    </w:pPr>
    <w:rPr>
      <w:szCs w:val="20"/>
      <w:lang w:eastAsia="en-US"/>
    </w:rPr>
  </w:style>
  <w:style w:type="character" w:customStyle="1" w:styleId="93">
    <w:name w:val="основной текст документа Знак"/>
    <w:basedOn w:val="32"/>
    <w:qFormat/>
    <w:uiPriority w:val="0"/>
    <w:rPr>
      <w:rFonts w:ascii="Times New Roman" w:hAnsi="Times New Roman" w:cs="Times New Roman"/>
      <w:sz w:val="20"/>
      <w:szCs w:val="20"/>
    </w:rPr>
  </w:style>
  <w:style w:type="paragraph" w:customStyle="1" w:styleId="94">
    <w:name w:val="Название рисунка"/>
    <w:basedOn w:val="1"/>
    <w:uiPriority w:val="0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95">
    <w:name w:val="Название таблицы"/>
    <w:basedOn w:val="1"/>
    <w:uiPriority w:val="0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96">
    <w:name w:val="Номер таблицы"/>
    <w:basedOn w:val="1"/>
    <w:uiPriority w:val="0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character" w:customStyle="1" w:styleId="97">
    <w:name w:val="Текст сноски Знак"/>
    <w:basedOn w:val="32"/>
    <w:link w:val="19"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8">
    <w:name w:val="Схема документа Знак"/>
    <w:basedOn w:val="32"/>
    <w:link w:val="18"/>
    <w:locked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99">
    <w:name w:val="Текст концевой сноски Знак"/>
    <w:basedOn w:val="32"/>
    <w:link w:val="14"/>
    <w:locked/>
    <w:uiPriority w:val="99"/>
    <w:rPr>
      <w:rFonts w:ascii="Times New Roman" w:hAnsi="Times New Roman" w:cs="Times New Roman"/>
      <w:sz w:val="20"/>
      <w:szCs w:val="20"/>
    </w:rPr>
  </w:style>
  <w:style w:type="paragraph" w:customStyle="1" w:styleId="100">
    <w:name w:val="formattex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18"/>
      <w:szCs w:val="18"/>
      <w:lang w:val="ru-RU" w:eastAsia="ru-RU" w:bidi="ar-SA"/>
    </w:rPr>
  </w:style>
  <w:style w:type="character" w:customStyle="1" w:styleId="101">
    <w:name w:val="Comment Text Char"/>
    <w:basedOn w:val="32"/>
    <w:locked/>
    <w:uiPriority w:val="0"/>
    <w:rPr>
      <w:rFonts w:cs="Times New Roman"/>
      <w:sz w:val="20"/>
      <w:szCs w:val="20"/>
    </w:rPr>
  </w:style>
  <w:style w:type="character" w:customStyle="1" w:styleId="102">
    <w:name w:val="Header Char"/>
    <w:basedOn w:val="32"/>
    <w:locked/>
    <w:uiPriority w:val="0"/>
    <w:rPr>
      <w:rFonts w:cs="Times New Roman"/>
    </w:rPr>
  </w:style>
  <w:style w:type="character" w:customStyle="1" w:styleId="103">
    <w:name w:val="Footer Char"/>
    <w:basedOn w:val="32"/>
    <w:locked/>
    <w:uiPriority w:val="0"/>
    <w:rPr>
      <w:rFonts w:cs="Times New Roman"/>
    </w:rPr>
  </w:style>
  <w:style w:type="paragraph" w:customStyle="1" w:styleId="10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5">
    <w:name w:val="Heading 2 Char"/>
    <w:basedOn w:val="32"/>
    <w:locked/>
    <w:uiPriority w:val="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06">
    <w:name w:val="Заголовок"/>
    <w:next w:val="21"/>
    <w:uiPriority w:val="0"/>
    <w:pPr>
      <w:keepNext/>
      <w:widowControl w:val="0"/>
      <w:suppressAutoHyphens/>
      <w:spacing w:before="240" w:line="100" w:lineRule="atLeast"/>
      <w:jc w:val="center"/>
    </w:pPr>
    <w:rPr>
      <w:rFonts w:ascii="Times New Roman" w:hAnsi="Times New Roman" w:eastAsia="Arial Unicode MS" w:cs="Tahoma"/>
      <w:b/>
      <w:kern w:val="1"/>
      <w:sz w:val="24"/>
      <w:lang w:val="ru-RU" w:eastAsia="ar-SA" w:bidi="ar-SA"/>
    </w:rPr>
  </w:style>
  <w:style w:type="character" w:customStyle="1" w:styleId="107">
    <w:name w:val="Заголовок 5 Знак"/>
    <w:basedOn w:val="32"/>
    <w:link w:val="6"/>
    <w:uiPriority w:val="9"/>
    <w:rPr>
      <w:b/>
      <w:bCs/>
      <w:i/>
      <w:iCs/>
      <w:sz w:val="26"/>
      <w:szCs w:val="26"/>
      <w:lang w:eastAsia="en-US"/>
    </w:rPr>
  </w:style>
  <w:style w:type="paragraph" w:customStyle="1" w:styleId="108">
    <w:name w:val="Знак"/>
    <w:basedOn w:val="1"/>
    <w:uiPriority w:val="0"/>
    <w:pPr>
      <w:spacing w:after="160" w:line="240" w:lineRule="exact"/>
    </w:pPr>
    <w:rPr>
      <w:rFonts w:ascii="Verdana" w:hAnsi="Verdana" w:eastAsia="SimSun" w:cs="Verdana"/>
      <w:lang w:val="en-US" w:eastAsia="en-US"/>
    </w:rPr>
  </w:style>
  <w:style w:type="paragraph" w:customStyle="1" w:styleId="109">
    <w:name w:val="ПРИМЕЧАНИЯ"/>
    <w:basedOn w:val="1"/>
    <w:link w:val="110"/>
    <w:qFormat/>
    <w:uiPriority w:val="0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110">
    <w:name w:val="ПРИМЕЧАНИЯ Знак"/>
    <w:link w:val="109"/>
    <w:uiPriority w:val="0"/>
    <w:rPr>
      <w:rFonts w:ascii="Times New Roman" w:hAnsi="Times New Roman" w:eastAsia="Calibri"/>
      <w:b/>
      <w:sz w:val="24"/>
      <w:szCs w:val="24"/>
      <w:lang w:eastAsia="en-US"/>
    </w:rPr>
  </w:style>
  <w:style w:type="paragraph" w:customStyle="1" w:styleId="111">
    <w:name w:val="выделения"/>
    <w:basedOn w:val="1"/>
    <w:link w:val="112"/>
    <w:qFormat/>
    <w:uiPriority w:val="0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112">
    <w:name w:val="выделения Знак"/>
    <w:link w:val="111"/>
    <w:uiPriority w:val="0"/>
    <w:rPr>
      <w:rFonts w:ascii="Times New Roman" w:hAnsi="Times New Roman"/>
      <w:b/>
      <w:sz w:val="32"/>
      <w:szCs w:val="32"/>
      <w:u w:val="single"/>
    </w:rPr>
  </w:style>
  <w:style w:type="character" w:customStyle="1" w:styleId="113">
    <w:name w:val="apple-converted-space"/>
    <w:basedOn w:val="32"/>
    <w:uiPriority w:val="99"/>
  </w:style>
  <w:style w:type="paragraph" w:customStyle="1" w:styleId="114">
    <w:name w:val="Знак Знак Знак1 Знак Знак Знак Знак"/>
    <w:basedOn w:val="1"/>
    <w:semiHidden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5">
    <w:name w:val="Содержимое таблицы"/>
    <w:basedOn w:val="1"/>
    <w:qFormat/>
    <w:uiPriority w:val="99"/>
    <w:pPr>
      <w:suppressLineNumbers/>
      <w:suppressAutoHyphens/>
    </w:pPr>
    <w:rPr>
      <w:sz w:val="20"/>
      <w:szCs w:val="20"/>
      <w:lang w:val="en-US"/>
    </w:rPr>
  </w:style>
  <w:style w:type="paragraph" w:customStyle="1" w:styleId="116">
    <w:name w:val="Standard"/>
    <w:uiPriority w:val="99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ru-RU" w:eastAsia="zh-CN" w:bidi="ar-SA"/>
    </w:rPr>
  </w:style>
  <w:style w:type="paragraph" w:customStyle="1" w:styleId="117">
    <w:name w:val="consplusnormal1"/>
    <w:basedOn w:val="1"/>
    <w:uiPriority w:val="9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118">
    <w:name w:val="u"/>
    <w:basedOn w:val="1"/>
    <w:uiPriority w:val="99"/>
    <w:pPr>
      <w:spacing w:before="100" w:beforeAutospacing="1" w:after="100" w:afterAutospacing="1"/>
    </w:pPr>
  </w:style>
  <w:style w:type="paragraph" w:customStyle="1" w:styleId="119">
    <w:name w:val="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Text body"/>
    <w:basedOn w:val="116"/>
    <w:uiPriority w:val="99"/>
  </w:style>
  <w:style w:type="character" w:customStyle="1" w:styleId="121">
    <w:name w:val="Стандартный HTML Знак"/>
    <w:basedOn w:val="32"/>
    <w:link w:val="31"/>
    <w:uiPriority w:val="99"/>
    <w:rPr>
      <w:rFonts w:ascii="Courier New" w:hAnsi="Courier New"/>
    </w:rPr>
  </w:style>
  <w:style w:type="paragraph" w:customStyle="1" w:styleId="122">
    <w:name w:val="Основной текст2"/>
    <w:basedOn w:val="1"/>
    <w:uiPriority w:val="9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123">
    <w:name w:val="Абзац списка2"/>
    <w:basedOn w:val="1"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4">
    <w:name w:val="Знак Знак Знак Знак1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Table1"/>
    <w:basedOn w:val="1"/>
    <w:uiPriority w:val="0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26">
    <w:name w:val="Без интервала1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127">
    <w:name w:val="Знак1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28">
    <w:name w:val="Font Style14"/>
    <w:uiPriority w:val="0"/>
    <w:rPr>
      <w:rFonts w:ascii="Times New Roman" w:hAnsi="Times New Roman" w:cs="Times New Roman"/>
      <w:sz w:val="22"/>
      <w:szCs w:val="22"/>
    </w:rPr>
  </w:style>
  <w:style w:type="paragraph" w:customStyle="1" w:styleId="129">
    <w:name w:val="Знак Знак Знак Знак Знак Знак Знак"/>
    <w:basedOn w:val="1"/>
    <w:uiPriority w:val="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0">
    <w:name w:val="Основной текст 21"/>
    <w:basedOn w:val="1"/>
    <w:uiPriority w:val="0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131">
    <w:name w:val="consplusnonformat"/>
    <w:basedOn w:val="1"/>
    <w:uiPriority w:val="0"/>
    <w:pPr>
      <w:spacing w:before="100" w:beforeAutospacing="1" w:after="100" w:afterAutospacing="1"/>
    </w:pPr>
  </w:style>
  <w:style w:type="character" w:customStyle="1" w:styleId="132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</Company>
  <Pages>3</Pages>
  <Words>1112</Words>
  <Characters>6339</Characters>
  <Lines>52</Lines>
  <Paragraphs>14</Paragraphs>
  <TotalTime>0</TotalTime>
  <ScaleCrop>false</ScaleCrop>
  <LinksUpToDate>false</LinksUpToDate>
  <CharactersWithSpaces>7437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2018-05-23T17:49:00Z</dcterms:created>
  <dc:creator>Евграфов Сергей Михайлович</dc:creator>
  <cp:lastModifiedBy>rp</cp:lastModifiedBy>
  <cp:lastPrinted>2017-11-28T11:52:00Z</cp:lastPrinted>
  <dcterms:modified xsi:type="dcterms:W3CDTF">2018-05-24T09:42:27Z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