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622638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4273A9">
        <w:t>13.12.2018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4273A9">
        <w:t>2161/18</w:t>
      </w:r>
      <w:r w:rsidR="00161BB9" w:rsidRPr="00726532">
        <w:t xml:space="preserve">                                                                                              </w:t>
      </w:r>
    </w:p>
    <w:p w:rsidR="00167AFE" w:rsidRDefault="00167AFE" w:rsidP="00167AFE">
      <w:pPr>
        <w:tabs>
          <w:tab w:val="left" w:pos="567"/>
        </w:tabs>
        <w:ind w:right="-1"/>
        <w:jc w:val="both"/>
        <w:rPr>
          <w:color w:val="2D2D2D"/>
          <w:spacing w:val="2"/>
          <w:sz w:val="26"/>
          <w:szCs w:val="26"/>
        </w:rPr>
      </w:pP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О внесении изменений в </w:t>
      </w:r>
      <w:proofErr w:type="gramStart"/>
      <w:r w:rsidRPr="00684B69">
        <w:rPr>
          <w:sz w:val="26"/>
        </w:rPr>
        <w:t>административный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регламент по предоставлению администрацией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муниципального образования </w:t>
      </w:r>
      <w:proofErr w:type="gramStart"/>
      <w:r w:rsidRPr="00684B69">
        <w:rPr>
          <w:sz w:val="26"/>
        </w:rPr>
        <w:t>Ломоносовский</w:t>
      </w:r>
      <w:proofErr w:type="gramEnd"/>
      <w:r w:rsidRPr="00684B69">
        <w:rPr>
          <w:sz w:val="26"/>
        </w:rPr>
        <w:t xml:space="preserve">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муниципальный район Ленинградской области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муниципальной услуги "Выдача разрешений </w:t>
      </w:r>
      <w:proofErr w:type="gramStart"/>
      <w:r w:rsidRPr="00684B69">
        <w:rPr>
          <w:sz w:val="26"/>
        </w:rPr>
        <w:t>на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>установку и эксплуатацию рекламных конструкций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>на территории муниципального образования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Ломоносовский муниципальный район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Ленинградской области», </w:t>
      </w:r>
      <w:proofErr w:type="gramStart"/>
      <w:r w:rsidRPr="00684B69">
        <w:rPr>
          <w:sz w:val="26"/>
        </w:rPr>
        <w:t>утвержденный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постановлением администрации </w:t>
      </w:r>
      <w:proofErr w:type="gramStart"/>
      <w:r w:rsidRPr="00684B69">
        <w:rPr>
          <w:sz w:val="26"/>
        </w:rPr>
        <w:t>муниципального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>образования Ломоносовский муниципальный</w:t>
      </w:r>
      <w:r>
        <w:rPr>
          <w:sz w:val="26"/>
        </w:rPr>
        <w:t xml:space="preserve"> </w:t>
      </w:r>
      <w:r w:rsidRPr="00684B69">
        <w:rPr>
          <w:sz w:val="26"/>
        </w:rPr>
        <w:t xml:space="preserve">район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color w:val="2D2D2D"/>
          <w:spacing w:val="2"/>
          <w:sz w:val="26"/>
          <w:szCs w:val="26"/>
        </w:rPr>
      </w:pPr>
      <w:r w:rsidRPr="00684B69">
        <w:rPr>
          <w:sz w:val="26"/>
        </w:rPr>
        <w:t>Ленинг</w:t>
      </w:r>
      <w:r>
        <w:rPr>
          <w:sz w:val="26"/>
        </w:rPr>
        <w:t xml:space="preserve">радской области  от 22.07.2016 </w:t>
      </w:r>
      <w:r w:rsidRPr="00684B69">
        <w:rPr>
          <w:sz w:val="26"/>
        </w:rPr>
        <w:t xml:space="preserve"> № 1319-р/16  </w:t>
      </w:r>
    </w:p>
    <w:p w:rsidR="00167AFE" w:rsidRDefault="00167AFE" w:rsidP="00167AFE">
      <w:pPr>
        <w:tabs>
          <w:tab w:val="left" w:pos="567"/>
        </w:tabs>
        <w:ind w:right="-1"/>
        <w:jc w:val="both"/>
        <w:rPr>
          <w:color w:val="2D2D2D"/>
          <w:spacing w:val="2"/>
          <w:sz w:val="26"/>
          <w:szCs w:val="26"/>
        </w:rPr>
      </w:pPr>
    </w:p>
    <w:p w:rsidR="00167AFE" w:rsidRPr="00167AFE" w:rsidRDefault="00167AFE" w:rsidP="00167AFE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color w:val="2D2D2D"/>
          <w:spacing w:val="2"/>
          <w:sz w:val="26"/>
          <w:szCs w:val="26"/>
        </w:rPr>
        <w:tab/>
      </w:r>
      <w:r w:rsidRPr="00167AFE">
        <w:rPr>
          <w:color w:val="2D2D2D"/>
          <w:spacing w:val="2"/>
          <w:sz w:val="28"/>
          <w:szCs w:val="28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03.07.2018 №183-ФЗ «О внесении изменений в статью 19 Федерального закона «О рекламе»,</w:t>
      </w:r>
      <w:r w:rsidRPr="00167AFE">
        <w:rPr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 </w:t>
      </w:r>
    </w:p>
    <w:p w:rsidR="00167AFE" w:rsidRDefault="00167AFE" w:rsidP="00167AFE">
      <w:pPr>
        <w:tabs>
          <w:tab w:val="left" w:pos="0"/>
        </w:tabs>
        <w:ind w:right="140"/>
        <w:jc w:val="center"/>
        <w:rPr>
          <w:sz w:val="28"/>
          <w:szCs w:val="28"/>
        </w:rPr>
      </w:pPr>
    </w:p>
    <w:p w:rsidR="00167AFE" w:rsidRDefault="00167AFE" w:rsidP="00167AFE">
      <w:pPr>
        <w:tabs>
          <w:tab w:val="left" w:pos="0"/>
        </w:tabs>
        <w:ind w:right="140"/>
        <w:jc w:val="center"/>
        <w:rPr>
          <w:sz w:val="28"/>
          <w:szCs w:val="28"/>
        </w:rPr>
      </w:pPr>
      <w:proofErr w:type="spellStart"/>
      <w:proofErr w:type="gramStart"/>
      <w:r w:rsidRPr="00167AFE">
        <w:rPr>
          <w:sz w:val="28"/>
          <w:szCs w:val="28"/>
        </w:rPr>
        <w:t>п</w:t>
      </w:r>
      <w:proofErr w:type="spellEnd"/>
      <w:proofErr w:type="gramEnd"/>
      <w:r w:rsidRPr="00167AFE">
        <w:rPr>
          <w:sz w:val="28"/>
          <w:szCs w:val="28"/>
        </w:rPr>
        <w:t xml:space="preserve"> о с т а </w:t>
      </w:r>
      <w:proofErr w:type="spellStart"/>
      <w:r w:rsidRPr="00167AFE">
        <w:rPr>
          <w:sz w:val="28"/>
          <w:szCs w:val="28"/>
        </w:rPr>
        <w:t>н</w:t>
      </w:r>
      <w:proofErr w:type="spellEnd"/>
      <w:r w:rsidRPr="00167AFE">
        <w:rPr>
          <w:sz w:val="28"/>
          <w:szCs w:val="28"/>
        </w:rPr>
        <w:t xml:space="preserve"> о в л я е т:</w:t>
      </w:r>
    </w:p>
    <w:p w:rsidR="00167AFE" w:rsidRPr="00167AFE" w:rsidRDefault="00167AFE" w:rsidP="00167AFE">
      <w:pPr>
        <w:tabs>
          <w:tab w:val="left" w:pos="0"/>
        </w:tabs>
        <w:ind w:right="140"/>
        <w:jc w:val="center"/>
        <w:rPr>
          <w:sz w:val="28"/>
          <w:szCs w:val="28"/>
        </w:rPr>
      </w:pP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административный регламент по предоставлению администрацией муниципального образования Ломоносовский муниципальный район Ленинградской области муниципальной услуги "Выдача разрешений на установку и эксплуатацию рекламных конструкций на территории муниципального образования Ломоносовский муниципальный район Ленинградской области», утвержденный постановлением администрации муниципального образования Ломоносовский муниципальный район Ленинградской области от 22.07.2016 № 1319-р/16:</w:t>
      </w:r>
    </w:p>
    <w:p w:rsidR="00167AFE" w:rsidRPr="00167AFE" w:rsidRDefault="00167AFE" w:rsidP="00167AFE">
      <w:pPr>
        <w:pStyle w:val="ab"/>
        <w:tabs>
          <w:tab w:val="left" w:pos="567"/>
          <w:tab w:val="left" w:pos="1843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1.1. пункт 2.5. дополнить абзацем восьмым следующего содержания:</w:t>
      </w:r>
    </w:p>
    <w:p w:rsidR="00167AFE" w:rsidRPr="00167AFE" w:rsidRDefault="00167AFE" w:rsidP="00167AFE">
      <w:pPr>
        <w:pStyle w:val="ab"/>
        <w:tabs>
          <w:tab w:val="left" w:pos="0"/>
          <w:tab w:val="left" w:pos="567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«- Федеральным законом от 03.07.2018 № 183-ФЗ «О внесении изменений в статью 19 Федерального закона «О рекламе»;</w:t>
      </w:r>
    </w:p>
    <w:p w:rsidR="00167AFE" w:rsidRPr="00167AFE" w:rsidRDefault="00167AFE" w:rsidP="00167AFE">
      <w:pPr>
        <w:pStyle w:val="ab"/>
        <w:tabs>
          <w:tab w:val="left" w:pos="567"/>
          <w:tab w:val="left" w:pos="1843"/>
        </w:tabs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 xml:space="preserve">1.2. пункт 2.6. после слов «(Приложение № 3)» дополнить словами «в письменной форме или в форме электронного документа с использованием </w:t>
      </w:r>
      <w:r w:rsidRPr="00167AFE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(или) региональных порталов государственных и муниципальных услуг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.»;</w:t>
      </w:r>
      <w:r w:rsidRPr="00167AF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167AFE" w:rsidRPr="00167AFE" w:rsidRDefault="00167AFE" w:rsidP="00167AFE">
      <w:pPr>
        <w:pStyle w:val="ab"/>
        <w:tabs>
          <w:tab w:val="left" w:pos="567"/>
          <w:tab w:val="left" w:pos="1134"/>
          <w:tab w:val="left" w:pos="1843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 xml:space="preserve">1.3. подпункт 4) пункта 2.6.1 изложить в новой редакции: 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«4) документ, в письменной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услуг,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  <w:proofErr w:type="gramEnd"/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AFE">
        <w:rPr>
          <w:rFonts w:ascii="Times New Roman" w:hAnsi="Times New Roman" w:cs="Times New Roman"/>
          <w:sz w:val="28"/>
          <w:szCs w:val="28"/>
        </w:rPr>
        <w:t xml:space="preserve"> если установка и эксплуатация рекламной конструкции предполагается на земельном участке, здании или ином недвижимом имуществе, находящемся в государственной или муниципальной собственности, копия договора на установку и эксплуатацию рекламной конструкции предоставляется по желанию Заявителя (заключение данного договора осуществляется на основе торгов)»;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1.4. подпункт 5) пункта 2.6.1 изложить в новой редакции: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«5)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доме»;</w:t>
      </w:r>
    </w:p>
    <w:p w:rsidR="00167AFE" w:rsidRPr="00167AFE" w:rsidRDefault="00167AFE" w:rsidP="00167AFE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>1.5. пункт 2.11.2. после слов «постановлением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дополнить словами «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67AFE">
        <w:rPr>
          <w:rFonts w:ascii="Times New Roman" w:hAnsi="Times New Roman" w:cs="Times New Roman"/>
          <w:sz w:val="28"/>
          <w:szCs w:val="28"/>
        </w:rPr>
        <w:t>едеральным законом от 03.07.2018 № 183-ФЗ «О внесении изменений в статью 19 Федерального закона «О рекламе»;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1.6. пункт 3.1.1.6.9. изложить в новой редакции:</w:t>
      </w:r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 xml:space="preserve">«3.1.1.6.9. 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Заявителю в течение двух месяцев со дня приема от него необходимых документов»;</w:t>
      </w:r>
      <w:proofErr w:type="gramEnd"/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1.7. В Приложении № 1 раздел «График приема Заявителей» изложить в новой редакции:</w:t>
      </w:r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764"/>
      </w:tblGrid>
      <w:tr w:rsidR="00167AFE" w:rsidRPr="00167AFE" w:rsidTr="00B3237C">
        <w:tc>
          <w:tcPr>
            <w:tcW w:w="4700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4764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>Время</w:t>
            </w:r>
          </w:p>
        </w:tc>
      </w:tr>
      <w:tr w:rsidR="00167AFE" w:rsidRPr="00167AFE" w:rsidTr="00B3237C">
        <w:tc>
          <w:tcPr>
            <w:tcW w:w="4700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764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>с 09.00 до 13.00,</w:t>
            </w:r>
          </w:p>
          <w:p w:rsidR="00167AFE" w:rsidRPr="00167AFE" w:rsidRDefault="00167AFE" w:rsidP="00B32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>перерыв с 14.00 до 17.00</w:t>
            </w:r>
          </w:p>
        </w:tc>
      </w:tr>
    </w:tbl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»                                                                                                                                        </w:t>
      </w:r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7AFE" w:rsidRPr="00167AFE" w:rsidRDefault="00167AFE" w:rsidP="00167AFE">
      <w:pPr>
        <w:pStyle w:val="ab"/>
        <w:tabs>
          <w:tab w:val="left" w:pos="10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 xml:space="preserve">2.Управлению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 </w:t>
      </w:r>
      <w:proofErr w:type="spellStart"/>
      <w:r w:rsidRPr="00167AFE">
        <w:rPr>
          <w:rFonts w:ascii="Times New Roman" w:hAnsi="Times New Roman" w:cs="Times New Roman"/>
          <w:sz w:val="28"/>
          <w:szCs w:val="28"/>
        </w:rPr>
        <w:t>Арутюнянц</w:t>
      </w:r>
      <w:proofErr w:type="spellEnd"/>
      <w:r w:rsidRPr="00167AFE">
        <w:rPr>
          <w:rFonts w:ascii="Times New Roman" w:hAnsi="Times New Roman" w:cs="Times New Roman"/>
          <w:sz w:val="28"/>
          <w:szCs w:val="28"/>
        </w:rPr>
        <w:t>) обеспечить внесение изменений в сведения о муниципальной услуге в реестр муниципальных услуг.</w:t>
      </w:r>
    </w:p>
    <w:p w:rsidR="00167AFE" w:rsidRPr="00167AFE" w:rsidRDefault="00167AFE" w:rsidP="00167AFE">
      <w:pPr>
        <w:tabs>
          <w:tab w:val="left" w:pos="567"/>
          <w:tab w:val="left" w:pos="9214"/>
        </w:tabs>
        <w:jc w:val="both"/>
        <w:rPr>
          <w:sz w:val="28"/>
          <w:szCs w:val="28"/>
        </w:rPr>
      </w:pPr>
      <w:r w:rsidRPr="00167AFE">
        <w:rPr>
          <w:sz w:val="28"/>
          <w:szCs w:val="28"/>
        </w:rPr>
        <w:tab/>
        <w:t>3.Опубликовать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A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167AFE" w:rsidRPr="00167AFE" w:rsidRDefault="00167AFE" w:rsidP="00167AFE">
      <w:pPr>
        <w:tabs>
          <w:tab w:val="left" w:pos="1418"/>
        </w:tabs>
        <w:ind w:left="1418" w:right="140"/>
        <w:jc w:val="both"/>
        <w:rPr>
          <w:sz w:val="28"/>
          <w:szCs w:val="28"/>
        </w:rPr>
      </w:pPr>
    </w:p>
    <w:p w:rsidR="00167AFE" w:rsidRPr="00167AFE" w:rsidRDefault="00167AFE" w:rsidP="00167AFE">
      <w:pPr>
        <w:tabs>
          <w:tab w:val="left" w:pos="284"/>
        </w:tabs>
        <w:jc w:val="both"/>
        <w:rPr>
          <w:sz w:val="28"/>
          <w:szCs w:val="28"/>
        </w:rPr>
      </w:pPr>
      <w:r w:rsidRPr="00167AFE"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 xml:space="preserve">    </w:t>
      </w:r>
      <w:r w:rsidRPr="00167AFE">
        <w:rPr>
          <w:sz w:val="28"/>
          <w:szCs w:val="28"/>
        </w:rPr>
        <w:t xml:space="preserve">                    А.О. Кондрашов</w:t>
      </w:r>
    </w:p>
    <w:p w:rsidR="00167AFE" w:rsidRPr="00167AFE" w:rsidRDefault="00167AFE" w:rsidP="00167AFE">
      <w:pPr>
        <w:ind w:left="1418"/>
        <w:textAlignment w:val="baseline"/>
        <w:rPr>
          <w:color w:val="747474"/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Default="00167AFE" w:rsidP="00167AFE">
      <w:pPr>
        <w:jc w:val="both"/>
      </w:pPr>
    </w:p>
    <w:sectPr w:rsidR="00167AF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E6" w:rsidRDefault="00787FE6">
      <w:r>
        <w:separator/>
      </w:r>
    </w:p>
  </w:endnote>
  <w:endnote w:type="continuationSeparator" w:id="0">
    <w:p w:rsidR="00787FE6" w:rsidRDefault="0078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E6" w:rsidRDefault="00787FE6">
      <w:r>
        <w:separator/>
      </w:r>
    </w:p>
  </w:footnote>
  <w:footnote w:type="continuationSeparator" w:id="0">
    <w:p w:rsidR="00787FE6" w:rsidRDefault="00787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67AFE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273A9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87FE6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854F0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42467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5FB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styleId="afffb">
    <w:name w:val="Normal Indent"/>
    <w:basedOn w:val="a0"/>
    <w:unhideWhenUsed/>
    <w:rsid w:val="00167AFE"/>
    <w:pPr>
      <w:ind w:left="708"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2018-12-13T14:13:00Z</dcterms:created>
  <dcterms:modified xsi:type="dcterms:W3CDTF">2018-12-13T14:13:00Z</dcterms:modified>
</cp:coreProperties>
</file>