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553062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29771B">
        <w:t>05.12.2018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29771B">
        <w:t xml:space="preserve"> 2095/18</w:t>
      </w:r>
      <w:r w:rsidR="00161BB9" w:rsidRPr="00726532">
        <w:t xml:space="preserve">                                                                                                   </w:t>
      </w:r>
    </w:p>
    <w:p w:rsidR="00E1209B" w:rsidRDefault="00E1209B" w:rsidP="00E1209B">
      <w:pPr>
        <w:rPr>
          <w:color w:val="000000"/>
        </w:rPr>
      </w:pPr>
    </w:p>
    <w:p w:rsidR="00E1209B" w:rsidRDefault="00E1209B" w:rsidP="00E1209B">
      <w:pPr>
        <w:rPr>
          <w:color w:val="000000"/>
        </w:rPr>
      </w:pPr>
    </w:p>
    <w:p w:rsidR="00E1209B" w:rsidRPr="00D829FE" w:rsidRDefault="00E1209B" w:rsidP="00E1209B">
      <w:pPr>
        <w:rPr>
          <w:color w:val="000000"/>
          <w:sz w:val="28"/>
          <w:szCs w:val="28"/>
        </w:rPr>
      </w:pPr>
      <w:r w:rsidRPr="00D829FE">
        <w:rPr>
          <w:color w:val="000000"/>
          <w:sz w:val="28"/>
          <w:szCs w:val="28"/>
        </w:rPr>
        <w:t>Об утверждении перечня должностей</w:t>
      </w:r>
    </w:p>
    <w:p w:rsidR="00E1209B" w:rsidRPr="00D829FE" w:rsidRDefault="00E1209B" w:rsidP="00E1209B">
      <w:pPr>
        <w:rPr>
          <w:sz w:val="28"/>
          <w:szCs w:val="28"/>
        </w:rPr>
      </w:pPr>
      <w:r w:rsidRPr="00D829FE">
        <w:rPr>
          <w:color w:val="000000"/>
          <w:sz w:val="28"/>
          <w:szCs w:val="28"/>
        </w:rPr>
        <w:t>муниципальной службы</w:t>
      </w:r>
    </w:p>
    <w:p w:rsidR="00E1209B" w:rsidRPr="00D829FE" w:rsidRDefault="00E1209B" w:rsidP="00E1209B">
      <w:pPr>
        <w:jc w:val="both"/>
        <w:rPr>
          <w:sz w:val="28"/>
          <w:szCs w:val="28"/>
        </w:rPr>
      </w:pPr>
      <w:r w:rsidRPr="00D829FE">
        <w:rPr>
          <w:sz w:val="28"/>
          <w:szCs w:val="28"/>
        </w:rPr>
        <w:t xml:space="preserve">       </w:t>
      </w:r>
    </w:p>
    <w:p w:rsidR="00E1209B" w:rsidRPr="00D829FE" w:rsidRDefault="00E1209B" w:rsidP="00E1209B">
      <w:pPr>
        <w:jc w:val="both"/>
        <w:rPr>
          <w:sz w:val="28"/>
          <w:szCs w:val="28"/>
        </w:rPr>
      </w:pPr>
    </w:p>
    <w:p w:rsidR="00E1209B" w:rsidRPr="00D829FE" w:rsidRDefault="00E1209B" w:rsidP="00E12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D829FE">
        <w:rPr>
          <w:sz w:val="28"/>
          <w:szCs w:val="28"/>
        </w:rPr>
        <w:t>едеральными законами от 02.03.2007 №25-ФЗ                                               «О муниципальной службе в Российской Федерации», от 25.12.2008 №273-ФЗ                       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D829FE">
        <w:rPr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9" w:history="1">
        <w:r w:rsidRPr="00D829FE">
          <w:rPr>
            <w:sz w:val="28"/>
            <w:szCs w:val="28"/>
          </w:rPr>
          <w:t>Указом</w:t>
        </w:r>
      </w:hyperlink>
      <w:r w:rsidRPr="00D829FE">
        <w:rPr>
          <w:sz w:val="28"/>
          <w:szCs w:val="28"/>
        </w:rPr>
        <w:t xml:space="preserve"> Президента Российской Федерации от 18.05.2009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администрация муниципального образования Ломоносовский муниципальный район Ленинградской области</w:t>
      </w:r>
    </w:p>
    <w:p w:rsidR="00E1209B" w:rsidRPr="00D829FE" w:rsidRDefault="00E1209B" w:rsidP="00E1209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1209B" w:rsidRPr="00D829FE" w:rsidRDefault="00E1209B" w:rsidP="00E1209B">
      <w:pPr>
        <w:ind w:firstLine="567"/>
        <w:jc w:val="center"/>
        <w:rPr>
          <w:sz w:val="28"/>
          <w:szCs w:val="28"/>
        </w:rPr>
      </w:pPr>
      <w:proofErr w:type="spellStart"/>
      <w:proofErr w:type="gramStart"/>
      <w:r w:rsidRPr="00D829FE">
        <w:rPr>
          <w:sz w:val="28"/>
          <w:szCs w:val="28"/>
        </w:rPr>
        <w:t>п</w:t>
      </w:r>
      <w:proofErr w:type="spellEnd"/>
      <w:proofErr w:type="gramEnd"/>
      <w:r w:rsidRPr="00D829FE">
        <w:rPr>
          <w:sz w:val="28"/>
          <w:szCs w:val="28"/>
        </w:rPr>
        <w:t xml:space="preserve"> о с т а </w:t>
      </w:r>
      <w:proofErr w:type="spellStart"/>
      <w:r w:rsidRPr="00D829FE">
        <w:rPr>
          <w:sz w:val="28"/>
          <w:szCs w:val="28"/>
        </w:rPr>
        <w:t>н</w:t>
      </w:r>
      <w:proofErr w:type="spellEnd"/>
      <w:r w:rsidRPr="00D829FE">
        <w:rPr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E1209B" w:rsidRPr="00D829FE" w:rsidRDefault="00E1209B" w:rsidP="00E1209B">
      <w:pPr>
        <w:ind w:firstLine="567"/>
        <w:jc w:val="center"/>
        <w:rPr>
          <w:sz w:val="28"/>
          <w:szCs w:val="28"/>
        </w:rPr>
      </w:pPr>
    </w:p>
    <w:p w:rsidR="00E1209B" w:rsidRPr="00E1209B" w:rsidRDefault="00E1209B" w:rsidP="00E1209B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1209B">
        <w:rPr>
          <w:sz w:val="28"/>
          <w:szCs w:val="28"/>
        </w:rPr>
        <w:t xml:space="preserve">Утвердить Перечень должностей муниципальной службы в администрации муниципального образования Ломоносовский муниципальный район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Перечень), согласно приложению. </w:t>
      </w:r>
      <w:proofErr w:type="gramEnd"/>
    </w:p>
    <w:p w:rsidR="00E1209B" w:rsidRPr="00E1209B" w:rsidRDefault="00E1209B" w:rsidP="00E1209B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209B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Ломоносовский муниципальный район Ленинградской области от 17.09.2015 №1375 «Об утверждении </w:t>
      </w:r>
      <w:r w:rsidRPr="00E1209B">
        <w:rPr>
          <w:color w:val="000000"/>
          <w:sz w:val="28"/>
          <w:szCs w:val="28"/>
        </w:rPr>
        <w:t>перечня должностей муниципальной службы</w:t>
      </w:r>
      <w:r w:rsidRPr="00E1209B">
        <w:rPr>
          <w:sz w:val="28"/>
          <w:szCs w:val="28"/>
        </w:rPr>
        <w:t>».</w:t>
      </w:r>
    </w:p>
    <w:p w:rsidR="00E1209B" w:rsidRPr="00E1209B" w:rsidRDefault="00E1209B" w:rsidP="00E1209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1209B" w:rsidRPr="00E1209B" w:rsidRDefault="00E1209B" w:rsidP="00E1209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1209B" w:rsidRPr="00E1209B" w:rsidRDefault="00E1209B" w:rsidP="00E1209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1209B" w:rsidRPr="00E1209B" w:rsidRDefault="00E1209B" w:rsidP="00E1209B">
      <w:pPr>
        <w:pStyle w:val="a8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1209B">
        <w:rPr>
          <w:rFonts w:eastAsia="Calibri"/>
          <w:sz w:val="28"/>
          <w:szCs w:val="28"/>
          <w:lang w:eastAsia="en-US"/>
        </w:rPr>
        <w:lastRenderedPageBreak/>
        <w:t>Установить, что на лиц, замещавших должности, указанные в Перечне, после увольнении распространяются ограничения, установленные статьёй 12 Федерального закона от 25.12.2008 № 273-ФЗ «О противодействии коррупции».</w:t>
      </w:r>
    </w:p>
    <w:p w:rsidR="00E1209B" w:rsidRPr="00E1209B" w:rsidRDefault="00E1209B" w:rsidP="00E1209B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209B">
        <w:rPr>
          <w:sz w:val="28"/>
          <w:szCs w:val="28"/>
        </w:rPr>
        <w:t>Отделу кадров (</w:t>
      </w:r>
      <w:proofErr w:type="spellStart"/>
      <w:r w:rsidRPr="00E1209B">
        <w:rPr>
          <w:sz w:val="28"/>
          <w:szCs w:val="28"/>
        </w:rPr>
        <w:t>спецчасти</w:t>
      </w:r>
      <w:proofErr w:type="spellEnd"/>
      <w:r w:rsidRPr="00E1209B">
        <w:rPr>
          <w:sz w:val="28"/>
          <w:szCs w:val="28"/>
        </w:rPr>
        <w:t>) администрации муниципального образования Ломоносовский муниципальный район Ленинградской области (Кудрявцевой З.А.) довести настоящее постановление до сведения муниципальных служащих администрации муниципального образования Ломоносовский муниципальный район Ленинградской области, замещающих должности, включенные в Перечень.</w:t>
      </w:r>
    </w:p>
    <w:p w:rsidR="00E1209B" w:rsidRPr="00E1209B" w:rsidRDefault="00E1209B" w:rsidP="00E1209B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209B">
        <w:rPr>
          <w:sz w:val="28"/>
          <w:szCs w:val="28"/>
        </w:rPr>
        <w:t>Опубликовать настоящее постановление в средствах массовой информации и на официальном сайте Ломоносовского муниципального района в информационно-телекоммуникационной сети «Интернет».</w:t>
      </w:r>
    </w:p>
    <w:p w:rsidR="00E1209B" w:rsidRPr="00E1209B" w:rsidRDefault="00E1209B" w:rsidP="00E1209B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1209B">
        <w:rPr>
          <w:sz w:val="28"/>
          <w:szCs w:val="28"/>
        </w:rPr>
        <w:t>Контроль за</w:t>
      </w:r>
      <w:proofErr w:type="gramEnd"/>
      <w:r w:rsidRPr="00E1209B">
        <w:rPr>
          <w:sz w:val="28"/>
          <w:szCs w:val="28"/>
        </w:rPr>
        <w:t xml:space="preserve"> исполнением настоящего постановление возложить на начальника отдела кадров (</w:t>
      </w:r>
      <w:proofErr w:type="spellStart"/>
      <w:r w:rsidRPr="00E1209B">
        <w:rPr>
          <w:sz w:val="28"/>
          <w:szCs w:val="28"/>
        </w:rPr>
        <w:t>спецчасти</w:t>
      </w:r>
      <w:proofErr w:type="spellEnd"/>
      <w:r w:rsidRPr="00E1209B">
        <w:rPr>
          <w:sz w:val="28"/>
          <w:szCs w:val="28"/>
        </w:rPr>
        <w:t>) Кудрявцеву З.А.</w:t>
      </w:r>
    </w:p>
    <w:p w:rsidR="00E1209B" w:rsidRPr="00E1209B" w:rsidRDefault="00E1209B" w:rsidP="00E1209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09B" w:rsidRPr="00E1209B" w:rsidRDefault="00E1209B" w:rsidP="00E1209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  <w:r w:rsidRPr="00E1209B">
        <w:rPr>
          <w:sz w:val="28"/>
          <w:szCs w:val="28"/>
        </w:rPr>
        <w:t xml:space="preserve">Глава  администрации </w:t>
      </w:r>
      <w:r w:rsidRPr="00E1209B">
        <w:rPr>
          <w:sz w:val="28"/>
          <w:szCs w:val="28"/>
        </w:rPr>
        <w:tab/>
      </w:r>
      <w:r w:rsidRPr="00E1209B">
        <w:rPr>
          <w:sz w:val="28"/>
          <w:szCs w:val="28"/>
        </w:rPr>
        <w:tab/>
      </w:r>
      <w:r w:rsidRPr="00E1209B">
        <w:rPr>
          <w:sz w:val="28"/>
          <w:szCs w:val="28"/>
        </w:rPr>
        <w:tab/>
      </w:r>
      <w:r w:rsidRPr="00E1209B">
        <w:rPr>
          <w:sz w:val="28"/>
          <w:szCs w:val="28"/>
        </w:rPr>
        <w:tab/>
      </w:r>
      <w:r w:rsidRPr="00E1209B">
        <w:rPr>
          <w:sz w:val="28"/>
          <w:szCs w:val="28"/>
        </w:rPr>
        <w:tab/>
      </w:r>
      <w:r w:rsidRPr="00E1209B">
        <w:rPr>
          <w:sz w:val="28"/>
          <w:szCs w:val="28"/>
        </w:rPr>
        <w:tab/>
      </w:r>
      <w:r w:rsidRPr="00E1209B">
        <w:rPr>
          <w:sz w:val="28"/>
          <w:szCs w:val="28"/>
        </w:rPr>
        <w:tab/>
        <w:t xml:space="preserve">      А.О. Кондрашов</w:t>
      </w: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E1209B" w:rsidRDefault="00E1209B" w:rsidP="00E1209B">
      <w:pPr>
        <w:rPr>
          <w:sz w:val="28"/>
          <w:szCs w:val="28"/>
        </w:rPr>
      </w:pPr>
    </w:p>
    <w:p w:rsidR="00E1209B" w:rsidRPr="008C4A5A" w:rsidRDefault="00E1209B" w:rsidP="00E1209B">
      <w:pPr>
        <w:pageBreakBefore/>
        <w:ind w:left="6237"/>
        <w:jc w:val="both"/>
      </w:pPr>
      <w:r w:rsidRPr="008C4A5A">
        <w:lastRenderedPageBreak/>
        <w:t>УТВЕРЖДЕН:</w:t>
      </w:r>
    </w:p>
    <w:p w:rsidR="00E1209B" w:rsidRPr="008C4A5A" w:rsidRDefault="00E1209B" w:rsidP="00E1209B">
      <w:pPr>
        <w:ind w:left="6237"/>
        <w:jc w:val="both"/>
      </w:pPr>
      <w:r w:rsidRPr="008C4A5A">
        <w:t xml:space="preserve">постановлением администрации </w:t>
      </w:r>
      <w:r>
        <w:t>муниципального образования</w:t>
      </w:r>
      <w:r w:rsidRPr="008C4A5A">
        <w:t xml:space="preserve"> Ломоносовский муниципальный район</w:t>
      </w:r>
      <w:r>
        <w:t xml:space="preserve"> Ленинградской области</w:t>
      </w:r>
      <w:r w:rsidRPr="008C4A5A">
        <w:t xml:space="preserve"> </w:t>
      </w:r>
    </w:p>
    <w:p w:rsidR="00E1209B" w:rsidRPr="008C4A5A" w:rsidRDefault="00E1209B" w:rsidP="00E1209B">
      <w:pPr>
        <w:ind w:left="6237"/>
        <w:jc w:val="both"/>
      </w:pPr>
      <w:r w:rsidRPr="008C4A5A">
        <w:t xml:space="preserve">от    </w:t>
      </w:r>
      <w:r w:rsidR="0029771B">
        <w:t xml:space="preserve">05.12.2018 </w:t>
      </w:r>
      <w:r w:rsidRPr="008C4A5A">
        <w:t xml:space="preserve">  №</w:t>
      </w:r>
      <w:r w:rsidR="0029771B">
        <w:t xml:space="preserve"> 2095/18</w:t>
      </w:r>
    </w:p>
    <w:p w:rsidR="00E1209B" w:rsidRPr="008C4A5A" w:rsidRDefault="0029771B" w:rsidP="00E1209B">
      <w:pPr>
        <w:ind w:left="5529"/>
        <w:jc w:val="right"/>
      </w:pPr>
      <w:r>
        <w:t xml:space="preserve"> </w:t>
      </w:r>
      <w:r w:rsidR="00E1209B" w:rsidRPr="008C4A5A">
        <w:t xml:space="preserve">(Приложение) </w:t>
      </w:r>
    </w:p>
    <w:p w:rsidR="00E1209B" w:rsidRDefault="00E1209B" w:rsidP="00E1209B">
      <w:pPr>
        <w:jc w:val="center"/>
      </w:pPr>
    </w:p>
    <w:p w:rsidR="00E1209B" w:rsidRPr="008C4A5A" w:rsidRDefault="00E1209B" w:rsidP="00E1209B">
      <w:pPr>
        <w:jc w:val="center"/>
      </w:pPr>
    </w:p>
    <w:p w:rsidR="00E1209B" w:rsidRPr="008C4A5A" w:rsidRDefault="00E1209B" w:rsidP="00E1209B">
      <w:pPr>
        <w:jc w:val="center"/>
      </w:pPr>
      <w:r w:rsidRPr="008C4A5A">
        <w:t xml:space="preserve">Перечень должностей муниципальной службы в администрации </w:t>
      </w:r>
    </w:p>
    <w:p w:rsidR="00E1209B" w:rsidRPr="008C4A5A" w:rsidRDefault="00E1209B" w:rsidP="00E1209B">
      <w:pPr>
        <w:jc w:val="center"/>
      </w:pPr>
      <w:r w:rsidRPr="008C4A5A">
        <w:t xml:space="preserve">муниципального образования Ломоносовский муниципальный район </w:t>
      </w:r>
    </w:p>
    <w:p w:rsidR="00E1209B" w:rsidRPr="008C4A5A" w:rsidRDefault="00E1209B" w:rsidP="00E1209B">
      <w:pPr>
        <w:jc w:val="center"/>
      </w:pPr>
      <w:r w:rsidRPr="008C4A5A">
        <w:t xml:space="preserve">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</w:t>
      </w:r>
    </w:p>
    <w:p w:rsidR="00E1209B" w:rsidRPr="008C4A5A" w:rsidRDefault="00E1209B" w:rsidP="00E1209B">
      <w:pPr>
        <w:jc w:val="center"/>
      </w:pPr>
      <w:r w:rsidRPr="008C4A5A">
        <w:t xml:space="preserve">об имуществе и обязательствах имущественного характера, а также сведения о доходах, </w:t>
      </w:r>
    </w:p>
    <w:p w:rsidR="00E1209B" w:rsidRPr="008C4A5A" w:rsidRDefault="00E1209B" w:rsidP="00E1209B">
      <w:pPr>
        <w:jc w:val="center"/>
      </w:pPr>
      <w:r w:rsidRPr="008C4A5A">
        <w:t xml:space="preserve">об имуществе и обязательствах имущественного характера своих супруги (супруга) </w:t>
      </w:r>
    </w:p>
    <w:p w:rsidR="00E1209B" w:rsidRPr="008C4A5A" w:rsidRDefault="00E1209B" w:rsidP="00E1209B">
      <w:pPr>
        <w:jc w:val="center"/>
      </w:pPr>
      <w:r w:rsidRPr="008C4A5A">
        <w:t>и несовершеннолетних детей</w:t>
      </w:r>
    </w:p>
    <w:p w:rsidR="00E1209B" w:rsidRDefault="00E1209B" w:rsidP="00E1209B">
      <w:pPr>
        <w:ind w:left="851" w:hanging="491"/>
        <w:jc w:val="center"/>
        <w:rPr>
          <w:b/>
        </w:rPr>
      </w:pPr>
    </w:p>
    <w:p w:rsidR="00E1209B" w:rsidRPr="00E1209B" w:rsidRDefault="00E1209B" w:rsidP="00E1209B">
      <w:pPr>
        <w:ind w:left="851" w:hanging="491"/>
        <w:jc w:val="center"/>
        <w:rPr>
          <w:b/>
        </w:rPr>
      </w:pPr>
    </w:p>
    <w:p w:rsidR="00E1209B" w:rsidRPr="00E1209B" w:rsidRDefault="00E1209B" w:rsidP="00E1209B">
      <w:pPr>
        <w:ind w:left="851" w:hanging="491"/>
        <w:jc w:val="center"/>
        <w:rPr>
          <w:b/>
        </w:rPr>
      </w:pPr>
      <w:r w:rsidRPr="00E1209B">
        <w:rPr>
          <w:b/>
        </w:rPr>
        <w:t>Руководители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Помощник главы администрации</w:t>
      </w:r>
    </w:p>
    <w:p w:rsidR="00E1209B" w:rsidRPr="00E1209B" w:rsidRDefault="00E1209B" w:rsidP="00E1209B">
      <w:pPr>
        <w:spacing w:before="240"/>
        <w:ind w:left="426" w:hanging="426"/>
        <w:jc w:val="center"/>
        <w:rPr>
          <w:b/>
        </w:rPr>
      </w:pPr>
      <w:r w:rsidRPr="00E1209B">
        <w:rPr>
          <w:b/>
        </w:rPr>
        <w:t>Сектор муниципального финансового контроля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1209B" w:rsidRPr="00E1209B" w:rsidRDefault="00E1209B" w:rsidP="00E1209B">
      <w:pPr>
        <w:spacing w:before="240"/>
        <w:ind w:left="426" w:hanging="426"/>
        <w:jc w:val="center"/>
        <w:rPr>
          <w:b/>
        </w:rPr>
      </w:pPr>
      <w:r w:rsidRPr="00E1209B">
        <w:rPr>
          <w:b/>
        </w:rPr>
        <w:t>Отдел кадров (</w:t>
      </w:r>
      <w:proofErr w:type="spellStart"/>
      <w:r w:rsidRPr="00E1209B">
        <w:rPr>
          <w:b/>
        </w:rPr>
        <w:t>спецчасть</w:t>
      </w:r>
      <w:proofErr w:type="spellEnd"/>
      <w:r w:rsidRPr="00E1209B">
        <w:rPr>
          <w:b/>
        </w:rPr>
        <w:t>)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:rsidR="00E1209B" w:rsidRPr="00E1209B" w:rsidRDefault="00E1209B" w:rsidP="00E1209B">
      <w:pPr>
        <w:spacing w:before="240"/>
        <w:ind w:left="426" w:hanging="426"/>
        <w:jc w:val="center"/>
        <w:rPr>
          <w:b/>
        </w:rPr>
      </w:pPr>
      <w:r w:rsidRPr="00E1209B">
        <w:rPr>
          <w:b/>
        </w:rPr>
        <w:t>Отдел по учету и отчетности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отдела – главный бухгалтер администрации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Заместитель начальника отдела – заместитель главного бухгалтера администрации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1209B" w:rsidRPr="00E1209B" w:rsidRDefault="00E1209B" w:rsidP="00E1209B">
      <w:pPr>
        <w:spacing w:before="240"/>
        <w:ind w:left="426" w:hanging="426"/>
        <w:jc w:val="center"/>
        <w:rPr>
          <w:b/>
        </w:rPr>
      </w:pPr>
      <w:r w:rsidRPr="00E1209B">
        <w:rPr>
          <w:b/>
        </w:rPr>
        <w:t>Юридическое управление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Главный специалист – юрисконсульт </w:t>
      </w:r>
    </w:p>
    <w:p w:rsidR="00E1209B" w:rsidRPr="00E1209B" w:rsidRDefault="00E1209B" w:rsidP="00E1209B">
      <w:pPr>
        <w:spacing w:before="240"/>
        <w:ind w:left="426" w:hanging="426"/>
        <w:jc w:val="center"/>
        <w:rPr>
          <w:b/>
        </w:rPr>
      </w:pPr>
      <w:r w:rsidRPr="00E1209B">
        <w:rPr>
          <w:b/>
        </w:rPr>
        <w:t>Комитет финансов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Заместитель председателя комитета – начальник бюджетного отдела</w:t>
      </w:r>
    </w:p>
    <w:p w:rsidR="00E1209B" w:rsidRPr="00E1209B" w:rsidRDefault="00E1209B" w:rsidP="00E1209B">
      <w:pPr>
        <w:ind w:left="426" w:hanging="426"/>
        <w:jc w:val="center"/>
        <w:rPr>
          <w:u w:val="single"/>
        </w:rPr>
      </w:pPr>
      <w:r w:rsidRPr="00E1209B">
        <w:rPr>
          <w:u w:val="single"/>
        </w:rPr>
        <w:t xml:space="preserve">Отдел учета, отчетности и казначейского исполнения бюджета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отдела – главный бухгалтер комитета финансов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Заместитель начальника отдела – заместитель главного бухгалтера комитета финансов</w:t>
      </w:r>
    </w:p>
    <w:p w:rsidR="00E1209B" w:rsidRPr="00E1209B" w:rsidRDefault="00E1209B" w:rsidP="00E1209B">
      <w:pPr>
        <w:ind w:left="426" w:hanging="426"/>
        <w:jc w:val="center"/>
        <w:rPr>
          <w:u w:val="single"/>
        </w:rPr>
      </w:pPr>
      <w:r w:rsidRPr="00E1209B">
        <w:rPr>
          <w:u w:val="single"/>
        </w:rPr>
        <w:t xml:space="preserve">Отдел доходов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E1209B" w:rsidRPr="00E1209B" w:rsidRDefault="00E1209B" w:rsidP="00E1209B">
      <w:pPr>
        <w:ind w:left="426" w:hanging="426"/>
        <w:jc w:val="center"/>
        <w:rPr>
          <w:u w:val="single"/>
        </w:rPr>
      </w:pPr>
      <w:r w:rsidRPr="00E1209B">
        <w:rPr>
          <w:u w:val="single"/>
        </w:rPr>
        <w:t xml:space="preserve">Сектор контроля в сфере закупок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E1209B" w:rsidRPr="00E1209B" w:rsidRDefault="00E1209B" w:rsidP="00E1209B">
      <w:pPr>
        <w:ind w:left="426" w:hanging="426"/>
        <w:jc w:val="center"/>
        <w:rPr>
          <w:b/>
        </w:rPr>
      </w:pPr>
    </w:p>
    <w:p w:rsidR="00E1209B" w:rsidRPr="00E1209B" w:rsidRDefault="00E1209B" w:rsidP="00E1209B">
      <w:pPr>
        <w:ind w:left="426" w:hanging="426"/>
        <w:jc w:val="center"/>
        <w:rPr>
          <w:b/>
        </w:rPr>
      </w:pPr>
    </w:p>
    <w:p w:rsidR="00E1209B" w:rsidRPr="00E1209B" w:rsidRDefault="00E1209B" w:rsidP="00E1209B">
      <w:pPr>
        <w:ind w:left="426" w:hanging="426"/>
        <w:jc w:val="center"/>
        <w:rPr>
          <w:b/>
        </w:rPr>
      </w:pPr>
    </w:p>
    <w:p w:rsidR="00E1209B" w:rsidRPr="00E1209B" w:rsidRDefault="00E1209B" w:rsidP="00E1209B">
      <w:pPr>
        <w:ind w:left="426" w:hanging="426"/>
        <w:jc w:val="center"/>
        <w:rPr>
          <w:b/>
        </w:rPr>
      </w:pPr>
    </w:p>
    <w:p w:rsidR="00E1209B" w:rsidRPr="00E1209B" w:rsidRDefault="00E1209B" w:rsidP="00E1209B">
      <w:pPr>
        <w:ind w:left="426" w:hanging="426"/>
        <w:jc w:val="center"/>
        <w:rPr>
          <w:b/>
        </w:rPr>
      </w:pPr>
      <w:r w:rsidRPr="00E1209B">
        <w:rPr>
          <w:b/>
        </w:rPr>
        <w:lastRenderedPageBreak/>
        <w:t>Управление по взаимодействию с органами местного самоуправления</w:t>
      </w:r>
    </w:p>
    <w:p w:rsidR="00E1209B" w:rsidRPr="00E1209B" w:rsidRDefault="00E1209B" w:rsidP="00E1209B">
      <w:pPr>
        <w:ind w:left="426" w:hanging="426"/>
        <w:jc w:val="center"/>
        <w:rPr>
          <w:b/>
        </w:rPr>
      </w:pPr>
      <w:r w:rsidRPr="00E1209B">
        <w:rPr>
          <w:b/>
        </w:rPr>
        <w:t xml:space="preserve"> и организационной работе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</w:t>
      </w:r>
    </w:p>
    <w:p w:rsidR="00E1209B" w:rsidRPr="00E1209B" w:rsidRDefault="00E1209B" w:rsidP="00E1209B">
      <w:pPr>
        <w:jc w:val="center"/>
        <w:rPr>
          <w:u w:val="single"/>
        </w:rPr>
      </w:pPr>
      <w:r w:rsidRPr="00E1209B">
        <w:rPr>
          <w:u w:val="single"/>
        </w:rPr>
        <w:t xml:space="preserve">Отдел документооборота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1209B" w:rsidRPr="00E1209B" w:rsidRDefault="00E1209B" w:rsidP="00E1209B">
      <w:pPr>
        <w:jc w:val="center"/>
        <w:rPr>
          <w:u w:val="single"/>
        </w:rPr>
      </w:pPr>
      <w:r w:rsidRPr="00E1209B">
        <w:rPr>
          <w:u w:val="single"/>
        </w:rPr>
        <w:t>Протокольный сектор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Начальник сектора </w:t>
      </w:r>
    </w:p>
    <w:p w:rsidR="00E1209B" w:rsidRPr="00E1209B" w:rsidRDefault="00E1209B" w:rsidP="00E1209B">
      <w:pPr>
        <w:ind w:left="426" w:hanging="426"/>
        <w:jc w:val="center"/>
        <w:rPr>
          <w:b/>
        </w:rPr>
      </w:pPr>
    </w:p>
    <w:p w:rsidR="00E1209B" w:rsidRPr="00E1209B" w:rsidRDefault="00E1209B" w:rsidP="00E1209B">
      <w:pPr>
        <w:ind w:left="426" w:hanging="426"/>
        <w:jc w:val="center"/>
        <w:rPr>
          <w:b/>
        </w:rPr>
      </w:pPr>
      <w:r w:rsidRPr="00E1209B">
        <w:rPr>
          <w:b/>
        </w:rPr>
        <w:t>Архивный отдел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E1209B" w:rsidRPr="00E1209B" w:rsidRDefault="00E1209B" w:rsidP="00E1209B">
      <w:pPr>
        <w:spacing w:before="240"/>
        <w:ind w:left="426" w:hanging="426"/>
        <w:jc w:val="center"/>
        <w:rPr>
          <w:b/>
        </w:rPr>
      </w:pPr>
      <w:r w:rsidRPr="00E1209B">
        <w:rPr>
          <w:b/>
        </w:rPr>
        <w:t>Управление экономического развития и инвестиций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E1209B" w:rsidRPr="00E1209B" w:rsidRDefault="00E1209B" w:rsidP="00E1209B">
      <w:pPr>
        <w:ind w:left="426" w:hanging="426"/>
        <w:jc w:val="center"/>
        <w:rPr>
          <w:u w:val="single"/>
        </w:rPr>
      </w:pPr>
      <w:r w:rsidRPr="00E1209B">
        <w:rPr>
          <w:u w:val="single"/>
        </w:rPr>
        <w:t>Сектор агропромышленного комплекса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E1209B" w:rsidRPr="00E1209B" w:rsidRDefault="00E1209B" w:rsidP="00E1209B">
      <w:pPr>
        <w:ind w:left="426" w:hanging="426"/>
        <w:jc w:val="center"/>
        <w:rPr>
          <w:u w:val="single"/>
        </w:rPr>
      </w:pPr>
      <w:r w:rsidRPr="00E1209B">
        <w:rPr>
          <w:u w:val="single"/>
        </w:rPr>
        <w:t>Сектор потребительского рынка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E1209B" w:rsidRPr="00E1209B" w:rsidRDefault="00E1209B" w:rsidP="00E1209B">
      <w:pPr>
        <w:ind w:left="426" w:hanging="426"/>
        <w:jc w:val="center"/>
        <w:rPr>
          <w:u w:val="single"/>
        </w:rPr>
      </w:pPr>
      <w:r w:rsidRPr="00E1209B">
        <w:rPr>
          <w:u w:val="single"/>
        </w:rPr>
        <w:t>Сектор государственных программ и капитального строительства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E1209B" w:rsidRPr="00E1209B" w:rsidRDefault="00E1209B" w:rsidP="00E1209B">
      <w:pPr>
        <w:ind w:left="426" w:hanging="426"/>
        <w:jc w:val="center"/>
        <w:rPr>
          <w:b/>
        </w:rPr>
      </w:pPr>
    </w:p>
    <w:p w:rsidR="00E1209B" w:rsidRPr="00E1209B" w:rsidRDefault="00E1209B" w:rsidP="00E1209B">
      <w:pPr>
        <w:ind w:left="426" w:hanging="426"/>
        <w:jc w:val="center"/>
        <w:rPr>
          <w:b/>
        </w:rPr>
      </w:pPr>
      <w:r w:rsidRPr="00E1209B">
        <w:rPr>
          <w:b/>
        </w:rPr>
        <w:t>Комитет по образованию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E1209B" w:rsidRPr="00E1209B" w:rsidRDefault="00E1209B" w:rsidP="00E1209B">
      <w:pPr>
        <w:ind w:left="426" w:hanging="426"/>
        <w:jc w:val="center"/>
        <w:rPr>
          <w:b/>
        </w:rPr>
      </w:pPr>
    </w:p>
    <w:p w:rsidR="00E1209B" w:rsidRPr="00E1209B" w:rsidRDefault="00E1209B" w:rsidP="00E1209B">
      <w:pPr>
        <w:ind w:left="426" w:hanging="426"/>
        <w:jc w:val="center"/>
        <w:rPr>
          <w:b/>
        </w:rPr>
      </w:pPr>
      <w:r w:rsidRPr="00E1209B">
        <w:rPr>
          <w:b/>
        </w:rPr>
        <w:t>Отдел социально-культурных программ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E1209B" w:rsidRPr="00E1209B" w:rsidRDefault="00E1209B" w:rsidP="00E1209B">
      <w:pPr>
        <w:ind w:left="426" w:hanging="426"/>
        <w:jc w:val="center"/>
        <w:rPr>
          <w:b/>
        </w:rPr>
      </w:pPr>
    </w:p>
    <w:p w:rsidR="00E1209B" w:rsidRPr="00E1209B" w:rsidRDefault="00E1209B" w:rsidP="00E1209B">
      <w:pPr>
        <w:ind w:left="426" w:hanging="426"/>
        <w:jc w:val="center"/>
        <w:rPr>
          <w:b/>
        </w:rPr>
      </w:pPr>
      <w:r w:rsidRPr="00E1209B">
        <w:rPr>
          <w:b/>
        </w:rPr>
        <w:t xml:space="preserve">Отдел по опеке и попечительству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E1209B" w:rsidRPr="00E1209B" w:rsidRDefault="00E1209B" w:rsidP="00E1209B">
      <w:pPr>
        <w:ind w:left="426" w:hanging="426"/>
        <w:jc w:val="center"/>
        <w:rPr>
          <w:b/>
        </w:rPr>
      </w:pPr>
    </w:p>
    <w:p w:rsidR="00E1209B" w:rsidRPr="00E1209B" w:rsidRDefault="00E1209B" w:rsidP="00E1209B">
      <w:pPr>
        <w:ind w:left="426" w:hanging="426"/>
        <w:jc w:val="center"/>
        <w:rPr>
          <w:b/>
        </w:rPr>
      </w:pPr>
      <w:r w:rsidRPr="00E1209B">
        <w:rPr>
          <w:b/>
        </w:rPr>
        <w:t>Комиссия по делам несовершеннолетних и защите их прав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Главный специалист – ответственный секретарь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E1209B" w:rsidRPr="00E1209B" w:rsidRDefault="00E1209B" w:rsidP="00E1209B">
      <w:pPr>
        <w:ind w:left="426" w:hanging="426"/>
        <w:jc w:val="center"/>
        <w:rPr>
          <w:b/>
        </w:rPr>
      </w:pPr>
    </w:p>
    <w:p w:rsidR="00E1209B" w:rsidRPr="00E1209B" w:rsidRDefault="00E1209B" w:rsidP="00E1209B">
      <w:pPr>
        <w:ind w:left="426" w:hanging="426"/>
        <w:jc w:val="center"/>
        <w:rPr>
          <w:b/>
        </w:rPr>
      </w:pPr>
      <w:r w:rsidRPr="00E1209B">
        <w:rPr>
          <w:b/>
        </w:rPr>
        <w:t>Отдел записи актов гражданского состояния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E1209B" w:rsidRPr="00E1209B" w:rsidRDefault="00E1209B" w:rsidP="00E1209B">
      <w:pPr>
        <w:ind w:left="426" w:hanging="426"/>
        <w:jc w:val="center"/>
        <w:rPr>
          <w:b/>
          <w:highlight w:val="yellow"/>
        </w:rPr>
      </w:pPr>
    </w:p>
    <w:p w:rsidR="00E1209B" w:rsidRPr="00E1209B" w:rsidRDefault="00E1209B" w:rsidP="00E1209B">
      <w:pPr>
        <w:ind w:left="426" w:hanging="426"/>
        <w:jc w:val="center"/>
        <w:rPr>
          <w:b/>
          <w:highlight w:val="yellow"/>
        </w:rPr>
      </w:pPr>
    </w:p>
    <w:p w:rsidR="00E1209B" w:rsidRPr="00E1209B" w:rsidRDefault="00E1209B" w:rsidP="00E1209B">
      <w:pPr>
        <w:ind w:left="426" w:hanging="426"/>
        <w:jc w:val="center"/>
        <w:rPr>
          <w:b/>
          <w:highlight w:val="yellow"/>
        </w:rPr>
      </w:pPr>
    </w:p>
    <w:p w:rsidR="00E1209B" w:rsidRPr="00E1209B" w:rsidRDefault="00E1209B" w:rsidP="00E1209B">
      <w:pPr>
        <w:ind w:left="426" w:hanging="426"/>
        <w:jc w:val="center"/>
        <w:rPr>
          <w:b/>
        </w:rPr>
      </w:pPr>
      <w:r w:rsidRPr="00E1209B">
        <w:rPr>
          <w:b/>
        </w:rPr>
        <w:t>Управление коммунального хозяйства и благоустройства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lastRenderedPageBreak/>
        <w:t>Заместитель начальника управления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E1209B" w:rsidRPr="00E1209B" w:rsidRDefault="00E1209B" w:rsidP="00E1209B">
      <w:pPr>
        <w:ind w:left="426" w:hanging="426"/>
        <w:jc w:val="center"/>
        <w:rPr>
          <w:u w:val="single"/>
        </w:rPr>
      </w:pPr>
      <w:r w:rsidRPr="00E1209B">
        <w:rPr>
          <w:u w:val="single"/>
        </w:rPr>
        <w:t>Сектор природопользования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Начальник сектора </w:t>
      </w:r>
    </w:p>
    <w:p w:rsidR="00E1209B" w:rsidRPr="00E1209B" w:rsidRDefault="00E1209B" w:rsidP="00E1209B">
      <w:pPr>
        <w:ind w:left="426" w:hanging="426"/>
        <w:jc w:val="center"/>
        <w:rPr>
          <w:u w:val="single"/>
        </w:rPr>
      </w:pPr>
      <w:r w:rsidRPr="00E1209B">
        <w:rPr>
          <w:u w:val="single"/>
        </w:rPr>
        <w:t>Сектор транспорта и развития дорожной инфраструктуры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E1209B" w:rsidRPr="00E1209B" w:rsidRDefault="00E1209B" w:rsidP="00E1209B">
      <w:pPr>
        <w:spacing w:before="240"/>
        <w:ind w:left="426" w:hanging="426"/>
        <w:jc w:val="center"/>
        <w:rPr>
          <w:b/>
        </w:rPr>
      </w:pPr>
      <w:r w:rsidRPr="00E1209B">
        <w:rPr>
          <w:b/>
        </w:rPr>
        <w:t>Сектор по законности, правопорядку и делам ГО и ЧС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E1209B" w:rsidRPr="00E1209B" w:rsidRDefault="00E1209B" w:rsidP="00E1209B">
      <w:pPr>
        <w:ind w:left="426" w:hanging="426"/>
        <w:jc w:val="center"/>
        <w:rPr>
          <w:u w:val="single"/>
        </w:rPr>
      </w:pPr>
      <w:r w:rsidRPr="00E1209B">
        <w:rPr>
          <w:u w:val="single"/>
        </w:rPr>
        <w:t>Административная комиссия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Главный специалист – ответственный секретарь</w:t>
      </w:r>
    </w:p>
    <w:p w:rsidR="00E1209B" w:rsidRPr="00E1209B" w:rsidRDefault="00E1209B" w:rsidP="00E1209B">
      <w:pPr>
        <w:spacing w:before="240"/>
        <w:ind w:left="426" w:hanging="426"/>
        <w:jc w:val="center"/>
        <w:rPr>
          <w:b/>
        </w:rPr>
      </w:pPr>
      <w:r w:rsidRPr="00E1209B">
        <w:rPr>
          <w:b/>
        </w:rPr>
        <w:t xml:space="preserve">Комитет по управлению муниципальным имуществом </w:t>
      </w:r>
    </w:p>
    <w:p w:rsidR="00E1209B" w:rsidRPr="00E1209B" w:rsidRDefault="00E1209B" w:rsidP="00E1209B">
      <w:pPr>
        <w:ind w:left="426" w:hanging="426"/>
        <w:jc w:val="center"/>
        <w:rPr>
          <w:b/>
        </w:rPr>
      </w:pPr>
      <w:r w:rsidRPr="00E1209B">
        <w:rPr>
          <w:b/>
        </w:rPr>
        <w:t>и градостроительной деятельности (КУМИ)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Заместитель председателя комитета – главный архитектор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Главный специалист – главный бухгалтер КУМИ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E1209B" w:rsidRPr="00E1209B" w:rsidRDefault="00E1209B" w:rsidP="00E1209B">
      <w:pPr>
        <w:ind w:left="426" w:hanging="426"/>
        <w:jc w:val="center"/>
        <w:rPr>
          <w:u w:val="single"/>
        </w:rPr>
      </w:pPr>
      <w:r w:rsidRPr="00E1209B">
        <w:rPr>
          <w:u w:val="single"/>
        </w:rPr>
        <w:t xml:space="preserve">Отдел по землепользованию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E1209B" w:rsidRPr="00E1209B" w:rsidRDefault="00E1209B" w:rsidP="00E1209B">
      <w:pPr>
        <w:ind w:left="426" w:hanging="426"/>
        <w:jc w:val="center"/>
        <w:rPr>
          <w:u w:val="single"/>
        </w:rPr>
      </w:pPr>
      <w:r w:rsidRPr="00E1209B">
        <w:rPr>
          <w:u w:val="single"/>
        </w:rPr>
        <w:t>Сектор земельного контроля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E1209B" w:rsidRPr="00E1209B" w:rsidRDefault="00E1209B" w:rsidP="00E1209B">
      <w:pPr>
        <w:ind w:left="426" w:hanging="426"/>
        <w:jc w:val="center"/>
        <w:rPr>
          <w:u w:val="single"/>
        </w:rPr>
      </w:pPr>
      <w:r w:rsidRPr="00E1209B">
        <w:rPr>
          <w:u w:val="single"/>
        </w:rPr>
        <w:t xml:space="preserve">Отдел по архитектуре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Главный специалист – оператор ИСО ГД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E1209B" w:rsidRPr="00E1209B" w:rsidRDefault="00E1209B" w:rsidP="00E1209B">
      <w:pPr>
        <w:spacing w:before="240"/>
        <w:ind w:left="426" w:hanging="426"/>
        <w:jc w:val="center"/>
        <w:rPr>
          <w:b/>
        </w:rPr>
      </w:pPr>
      <w:r w:rsidRPr="00E1209B">
        <w:rPr>
          <w:b/>
        </w:rPr>
        <w:t>Отдел по защите информации и информационному обеспечению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E1209B" w:rsidRPr="00E1209B" w:rsidRDefault="00E1209B" w:rsidP="00E1209B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9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1209B" w:rsidRPr="00E1209B" w:rsidRDefault="00E1209B" w:rsidP="00E1209B">
      <w:pPr>
        <w:tabs>
          <w:tab w:val="num" w:pos="1560"/>
          <w:tab w:val="num" w:pos="2160"/>
        </w:tabs>
        <w:ind w:left="360"/>
        <w:jc w:val="both"/>
      </w:pPr>
    </w:p>
    <w:p w:rsidR="00E1209B" w:rsidRPr="00E1209B" w:rsidRDefault="00E1209B" w:rsidP="00E1209B">
      <w:pPr>
        <w:tabs>
          <w:tab w:val="num" w:pos="1560"/>
          <w:tab w:val="num" w:pos="2160"/>
        </w:tabs>
        <w:ind w:left="360"/>
        <w:jc w:val="both"/>
      </w:pPr>
    </w:p>
    <w:p w:rsidR="00E1209B" w:rsidRPr="00E1209B" w:rsidRDefault="00E1209B" w:rsidP="00E1209B">
      <w:pPr>
        <w:tabs>
          <w:tab w:val="num" w:pos="1560"/>
          <w:tab w:val="num" w:pos="2160"/>
        </w:tabs>
        <w:jc w:val="both"/>
      </w:pPr>
      <w:r w:rsidRPr="00E1209B">
        <w:t xml:space="preserve">Количество должностей муниципальной службы, включенных в Перечень, - </w:t>
      </w:r>
      <w:r w:rsidRPr="00E1209B">
        <w:rPr>
          <w:b/>
        </w:rPr>
        <w:t>72</w:t>
      </w:r>
      <w:r w:rsidRPr="00E1209B">
        <w:t>.</w:t>
      </w:r>
    </w:p>
    <w:p w:rsidR="00E1209B" w:rsidRPr="00E1209B" w:rsidRDefault="00E1209B" w:rsidP="00E1209B">
      <w:pPr>
        <w:tabs>
          <w:tab w:val="num" w:pos="1560"/>
          <w:tab w:val="num" w:pos="2160"/>
        </w:tabs>
        <w:ind w:left="360"/>
        <w:jc w:val="both"/>
      </w:pPr>
    </w:p>
    <w:p w:rsidR="00E1209B" w:rsidRPr="00E1209B" w:rsidRDefault="00E1209B" w:rsidP="00E1209B">
      <w:pPr>
        <w:tabs>
          <w:tab w:val="num" w:pos="1560"/>
          <w:tab w:val="num" w:pos="2160"/>
        </w:tabs>
        <w:jc w:val="both"/>
      </w:pPr>
    </w:p>
    <w:p w:rsidR="00E1209B" w:rsidRPr="00E1209B" w:rsidRDefault="00E1209B" w:rsidP="00E1209B">
      <w:pPr>
        <w:tabs>
          <w:tab w:val="num" w:pos="1560"/>
          <w:tab w:val="num" w:pos="2160"/>
        </w:tabs>
        <w:jc w:val="both"/>
      </w:pPr>
      <w:r w:rsidRPr="00E1209B">
        <w:t>Начальник отдела кадров (</w:t>
      </w:r>
      <w:proofErr w:type="spellStart"/>
      <w:r w:rsidRPr="00E1209B">
        <w:t>спецчасти</w:t>
      </w:r>
      <w:proofErr w:type="spellEnd"/>
      <w:r w:rsidRPr="00E1209B">
        <w:t xml:space="preserve">) </w:t>
      </w:r>
      <w:r w:rsidRPr="00E1209B">
        <w:tab/>
      </w:r>
      <w:r w:rsidRPr="00E1209B">
        <w:tab/>
      </w:r>
      <w:r w:rsidRPr="00E1209B">
        <w:tab/>
        <w:t xml:space="preserve">        </w:t>
      </w:r>
      <w:r>
        <w:t xml:space="preserve">         </w:t>
      </w:r>
      <w:r w:rsidRPr="00E1209B">
        <w:t xml:space="preserve">      З.А. Кудрявцева</w:t>
      </w:r>
    </w:p>
    <w:p w:rsidR="00E1209B" w:rsidRPr="00E1209B" w:rsidRDefault="00E1209B" w:rsidP="00E1209B"/>
    <w:p w:rsidR="00E1209B" w:rsidRPr="00E1209B" w:rsidRDefault="00E1209B" w:rsidP="00E1209B"/>
    <w:p w:rsidR="00E1209B" w:rsidRPr="00E1209B" w:rsidRDefault="00E1209B" w:rsidP="00E1209B"/>
    <w:p w:rsidR="00E1209B" w:rsidRPr="00E1209B" w:rsidRDefault="00E1209B" w:rsidP="00E1209B"/>
    <w:p w:rsidR="00E1209B" w:rsidRPr="00E1209B" w:rsidRDefault="00E1209B" w:rsidP="00E1209B"/>
    <w:p w:rsidR="00E1209B" w:rsidRPr="00E1209B" w:rsidRDefault="00E1209B" w:rsidP="00E1209B"/>
    <w:p w:rsidR="00E1209B" w:rsidRPr="00E1209B" w:rsidRDefault="00E1209B" w:rsidP="00E1209B"/>
    <w:p w:rsidR="00E1209B" w:rsidRPr="00E1209B" w:rsidRDefault="00E1209B" w:rsidP="00E1209B"/>
    <w:p w:rsidR="00E1209B" w:rsidRPr="00E1209B" w:rsidRDefault="00E1209B" w:rsidP="00E1209B"/>
    <w:p w:rsidR="00E1209B" w:rsidRPr="00E1209B" w:rsidRDefault="00E1209B" w:rsidP="00E1209B"/>
    <w:p w:rsidR="00E1209B" w:rsidRPr="00E1209B" w:rsidRDefault="00E1209B" w:rsidP="00E1209B"/>
    <w:p w:rsidR="00E1209B" w:rsidRPr="00E1209B" w:rsidRDefault="00E1209B" w:rsidP="00E1209B"/>
    <w:p w:rsidR="00E1209B" w:rsidRPr="00E1209B" w:rsidRDefault="00E1209B" w:rsidP="00E1209B"/>
    <w:p w:rsidR="00E1209B" w:rsidRPr="00E1209B" w:rsidRDefault="00E1209B" w:rsidP="00E1209B"/>
    <w:sectPr w:rsidR="00E1209B" w:rsidRPr="00E1209B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82" w:rsidRDefault="005F6282">
      <w:r>
        <w:separator/>
      </w:r>
    </w:p>
  </w:endnote>
  <w:endnote w:type="continuationSeparator" w:id="0">
    <w:p w:rsidR="005F6282" w:rsidRDefault="005F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82" w:rsidRDefault="005F6282">
      <w:r>
        <w:separator/>
      </w:r>
    </w:p>
  </w:footnote>
  <w:footnote w:type="continuationSeparator" w:id="0">
    <w:p w:rsidR="005F6282" w:rsidRDefault="005F6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C02C0"/>
    <w:multiLevelType w:val="hybridMultilevel"/>
    <w:tmpl w:val="5CBC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0"/>
  </w:num>
  <w:num w:numId="5">
    <w:abstractNumId w:val="19"/>
  </w:num>
  <w:num w:numId="6">
    <w:abstractNumId w:val="17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1"/>
  </w:num>
  <w:num w:numId="13">
    <w:abstractNumId w:val="13"/>
  </w:num>
  <w:num w:numId="14">
    <w:abstractNumId w:val="6"/>
  </w:num>
  <w:num w:numId="15">
    <w:abstractNumId w:val="20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2115"/>
    <w:rsid w:val="00124601"/>
    <w:rsid w:val="00125FF7"/>
    <w:rsid w:val="00136AA8"/>
    <w:rsid w:val="00141E45"/>
    <w:rsid w:val="0014280F"/>
    <w:rsid w:val="00153803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9771B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0E31"/>
    <w:rsid w:val="00595974"/>
    <w:rsid w:val="00597C6C"/>
    <w:rsid w:val="005A0620"/>
    <w:rsid w:val="005A1B94"/>
    <w:rsid w:val="005B619C"/>
    <w:rsid w:val="005C508F"/>
    <w:rsid w:val="005C67D6"/>
    <w:rsid w:val="005F6282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200F8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1209B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EAC3E4B92AE01AD3C4ED75F310099FB85E3A91C1CCA4EEFA82DC27310C6DA6B8D3754FCE385DB3L1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2018-12-05T12:57:00Z</dcterms:created>
  <dcterms:modified xsi:type="dcterms:W3CDTF">2018-12-05T12:57:00Z</dcterms:modified>
</cp:coreProperties>
</file>