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94543147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20AAA" w:rsidRPr="00416B7F" w:rsidRDefault="00120AAA" w:rsidP="00327D65">
      <w:pPr>
        <w:spacing w:line="273" w:lineRule="exact"/>
        <w:jc w:val="center"/>
        <w:rPr>
          <w:b/>
          <w:sz w:val="28"/>
          <w:szCs w:val="28"/>
        </w:rPr>
      </w:pP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120AAA">
        <w:t>31.07.2018</w:t>
      </w:r>
      <w:r w:rsidRPr="00327D65">
        <w:t xml:space="preserve">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   </w:t>
      </w:r>
      <w:r w:rsidR="00120AAA">
        <w:t>1307/18</w:t>
      </w:r>
      <w:r w:rsidR="00161BB9" w:rsidRPr="00726532">
        <w:t xml:space="preserve">                                                                                             </w:t>
      </w:r>
    </w:p>
    <w:p w:rsidR="00FA0B8A" w:rsidRDefault="00FA0B8A" w:rsidP="00FA0B8A">
      <w:pPr>
        <w:ind w:left="-567" w:firstLine="567"/>
        <w:jc w:val="both"/>
        <w:rPr>
          <w:b/>
          <w:sz w:val="26"/>
          <w:szCs w:val="26"/>
        </w:rPr>
      </w:pPr>
      <w:r w:rsidRPr="002D1D72">
        <w:rPr>
          <w:sz w:val="26"/>
          <w:szCs w:val="26"/>
        </w:rPr>
        <w:tab/>
      </w:r>
      <w:r w:rsidRPr="002D1D72"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A0B8A" w:rsidRDefault="00FA0B8A" w:rsidP="00FA0B8A">
      <w:pPr>
        <w:jc w:val="both"/>
        <w:rPr>
          <w:b/>
          <w:sz w:val="26"/>
          <w:szCs w:val="26"/>
        </w:rPr>
      </w:pPr>
    </w:p>
    <w:p w:rsidR="00FA0B8A" w:rsidRDefault="00FA0B8A" w:rsidP="00FA0B8A">
      <w:pPr>
        <w:jc w:val="both"/>
      </w:pPr>
      <w:r w:rsidRPr="00855CFB">
        <w:t>О</w:t>
      </w:r>
      <w:r>
        <w:t xml:space="preserve"> внесении изменений в </w:t>
      </w:r>
      <w:r w:rsidRPr="00855CFB">
        <w:t xml:space="preserve"> постановлени</w:t>
      </w:r>
      <w:r>
        <w:t xml:space="preserve">е </w:t>
      </w:r>
    </w:p>
    <w:p w:rsidR="00FA0B8A" w:rsidRPr="00855CFB" w:rsidRDefault="00FA0B8A" w:rsidP="00FA0B8A">
      <w:pPr>
        <w:jc w:val="both"/>
      </w:pPr>
      <w:r>
        <w:t>а</w:t>
      </w:r>
      <w:r w:rsidRPr="00855CFB">
        <w:t>дминистрации</w:t>
      </w:r>
      <w:r>
        <w:t xml:space="preserve"> м</w:t>
      </w:r>
      <w:r w:rsidRPr="00855CFB">
        <w:t>униципального образования</w:t>
      </w:r>
    </w:p>
    <w:p w:rsidR="00FA0B8A" w:rsidRPr="00855CFB" w:rsidRDefault="00FA0B8A" w:rsidP="00FA0B8A">
      <w:pPr>
        <w:jc w:val="both"/>
      </w:pPr>
      <w:r w:rsidRPr="00855CFB">
        <w:t xml:space="preserve"> Ломоносовский муниципальный район</w:t>
      </w:r>
    </w:p>
    <w:p w:rsidR="00FA0B8A" w:rsidRPr="00855CFB" w:rsidRDefault="00FA0B8A" w:rsidP="00FA0B8A">
      <w:pPr>
        <w:jc w:val="both"/>
      </w:pPr>
      <w:r w:rsidRPr="00855CFB">
        <w:t>Ленинградской области</w:t>
      </w:r>
    </w:p>
    <w:p w:rsidR="00FA0B8A" w:rsidRPr="00855CFB" w:rsidRDefault="00FA0B8A" w:rsidP="00FA0B8A">
      <w:pPr>
        <w:jc w:val="both"/>
      </w:pPr>
      <w:r w:rsidRPr="00855CFB">
        <w:t xml:space="preserve">от 07.04.2014 №453 «О создании </w:t>
      </w:r>
    </w:p>
    <w:p w:rsidR="00FA0B8A" w:rsidRPr="00855CFB" w:rsidRDefault="00FA0B8A" w:rsidP="00FA0B8A">
      <w:pPr>
        <w:jc w:val="both"/>
      </w:pPr>
      <w:r w:rsidRPr="00855CFB">
        <w:t>контрактной службы»</w:t>
      </w:r>
    </w:p>
    <w:p w:rsidR="00FA0B8A" w:rsidRPr="00855CFB" w:rsidRDefault="00FA0B8A" w:rsidP="00FA0B8A">
      <w:pPr>
        <w:jc w:val="both"/>
        <w:rPr>
          <w:b/>
        </w:rPr>
      </w:pPr>
    </w:p>
    <w:p w:rsidR="00FA0B8A" w:rsidRPr="00FA0B8A" w:rsidRDefault="00FA0B8A" w:rsidP="00FA0B8A">
      <w:pPr>
        <w:jc w:val="both"/>
        <w:rPr>
          <w:b/>
        </w:rPr>
      </w:pPr>
    </w:p>
    <w:p w:rsidR="00FA0B8A" w:rsidRPr="00FA0B8A" w:rsidRDefault="00FA0B8A" w:rsidP="00FA0B8A">
      <w:pPr>
        <w:pStyle w:val="afffc"/>
        <w:shd w:val="clear" w:color="auto" w:fill="auto"/>
        <w:tabs>
          <w:tab w:val="left" w:pos="974"/>
        </w:tabs>
        <w:spacing w:before="0" w:after="100" w:afterAutospacing="1" w:line="240" w:lineRule="auto"/>
        <w:ind w:firstLine="851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В целях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Закон), руководствуясь</w:t>
      </w:r>
      <w:r w:rsidRPr="00FA0B8A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 </w:t>
      </w:r>
      <w:hyperlink r:id="rId9" w:history="1">
        <w:r w:rsidRPr="00FA0B8A">
          <w:rPr>
            <w:rFonts w:ascii="Times New Roman" w:hAnsi="Times New Roman"/>
            <w:spacing w:val="0"/>
            <w:sz w:val="24"/>
            <w:szCs w:val="24"/>
          </w:rPr>
          <w:t>Приказом</w:t>
        </w:r>
      </w:hyperlink>
      <w:r w:rsidRPr="00FA0B8A">
        <w:rPr>
          <w:rFonts w:ascii="Times New Roman" w:hAnsi="Times New Roman"/>
          <w:spacing w:val="0"/>
          <w:sz w:val="24"/>
          <w:szCs w:val="24"/>
        </w:rPr>
        <w:t xml:space="preserve"> Минэкономразвития России от 29.10.2013 N 631 «Об утверждении Типового положения (регламента) о контрактной службе», администрация муниципального образования Ломоносовский муниципальный район Ленинградской области </w:t>
      </w:r>
    </w:p>
    <w:p w:rsidR="00FA0B8A" w:rsidRPr="00FA0B8A" w:rsidRDefault="00FA0B8A" w:rsidP="00FA0B8A">
      <w:pPr>
        <w:spacing w:line="360" w:lineRule="exact"/>
        <w:ind w:left="-284" w:firstLine="568"/>
        <w:jc w:val="center"/>
        <w:rPr>
          <w:spacing w:val="10"/>
        </w:rPr>
      </w:pPr>
      <w:proofErr w:type="spellStart"/>
      <w:proofErr w:type="gramStart"/>
      <w:r w:rsidRPr="00FA0B8A">
        <w:rPr>
          <w:spacing w:val="10"/>
        </w:rPr>
        <w:t>п</w:t>
      </w:r>
      <w:proofErr w:type="spellEnd"/>
      <w:proofErr w:type="gramEnd"/>
      <w:r w:rsidRPr="00FA0B8A">
        <w:rPr>
          <w:spacing w:val="10"/>
        </w:rPr>
        <w:t xml:space="preserve"> о с т а </w:t>
      </w:r>
      <w:proofErr w:type="spellStart"/>
      <w:r w:rsidRPr="00FA0B8A">
        <w:rPr>
          <w:spacing w:val="10"/>
        </w:rPr>
        <w:t>н</w:t>
      </w:r>
      <w:proofErr w:type="spellEnd"/>
      <w:r w:rsidRPr="00FA0B8A">
        <w:rPr>
          <w:spacing w:val="10"/>
        </w:rPr>
        <w:t xml:space="preserve"> о в л я е т :</w:t>
      </w:r>
    </w:p>
    <w:p w:rsidR="00FA0B8A" w:rsidRPr="00FA0B8A" w:rsidRDefault="00FA0B8A" w:rsidP="00FA0B8A">
      <w:pPr>
        <w:spacing w:line="360" w:lineRule="exact"/>
        <w:ind w:left="-284" w:firstLine="568"/>
        <w:jc w:val="center"/>
        <w:rPr>
          <w:spacing w:val="10"/>
        </w:rPr>
      </w:pPr>
    </w:p>
    <w:p w:rsidR="00FA0B8A" w:rsidRPr="00FA0B8A" w:rsidRDefault="00FA0B8A" w:rsidP="00FA0B8A">
      <w:pPr>
        <w:numPr>
          <w:ilvl w:val="0"/>
          <w:numId w:val="21"/>
        </w:numPr>
        <w:ind w:left="0" w:firstLine="851"/>
        <w:jc w:val="both"/>
      </w:pPr>
      <w:r w:rsidRPr="00FA0B8A">
        <w:t>Внести изменения в постановление администрации муниципального образования Ломоносовский муниципальный район Ленинградской области от 07.04.2014 № 453 «О создании контрактной службы» (далее Постановление).</w:t>
      </w:r>
    </w:p>
    <w:p w:rsidR="00FA0B8A" w:rsidRPr="00FA0B8A" w:rsidRDefault="00FA0B8A" w:rsidP="00FA0B8A">
      <w:pPr>
        <w:ind w:firstLine="851"/>
        <w:jc w:val="both"/>
      </w:pPr>
      <w:r w:rsidRPr="00FA0B8A">
        <w:t>Положение о контрактной службе администрации муниципального образования Ломоносовский муниципальный район Ленинградской области, утвержденное Постановлением (далее Положение), изложить в новой редакции согласно приложению.</w:t>
      </w:r>
    </w:p>
    <w:p w:rsidR="00FA0B8A" w:rsidRPr="00FA0B8A" w:rsidRDefault="00FA0B8A" w:rsidP="00FA0B8A">
      <w:pPr>
        <w:pStyle w:val="ab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B8A">
        <w:rPr>
          <w:rFonts w:ascii="Times New Roman" w:hAnsi="Times New Roman" w:cs="Times New Roman"/>
          <w:sz w:val="24"/>
          <w:szCs w:val="24"/>
        </w:rPr>
        <w:t xml:space="preserve"> Пункт 3 Постановления исключить.</w:t>
      </w:r>
    </w:p>
    <w:p w:rsidR="00FA0B8A" w:rsidRPr="00FA0B8A" w:rsidRDefault="00FA0B8A" w:rsidP="00FA0B8A">
      <w:pPr>
        <w:pStyle w:val="ab"/>
        <w:numPr>
          <w:ilvl w:val="0"/>
          <w:numId w:val="2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FA0B8A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proofErr w:type="spellStart"/>
      <w:r w:rsidRPr="00FA0B8A">
        <w:rPr>
          <w:rFonts w:ascii="Times New Roman" w:hAnsi="Times New Roman" w:cs="Times New Roman"/>
          <w:sz w:val="24"/>
          <w:szCs w:val="24"/>
        </w:rPr>
        <w:t>www.lomonosovlo.ru</w:t>
      </w:r>
      <w:proofErr w:type="spellEnd"/>
      <w:r w:rsidRPr="00FA0B8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A0B8A" w:rsidRPr="00FA0B8A" w:rsidRDefault="00FA0B8A" w:rsidP="00FA0B8A">
      <w:pPr>
        <w:pStyle w:val="afffc"/>
        <w:numPr>
          <w:ilvl w:val="0"/>
          <w:numId w:val="21"/>
        </w:numPr>
        <w:shd w:val="clear" w:color="auto" w:fill="auto"/>
        <w:tabs>
          <w:tab w:val="left" w:pos="996"/>
        </w:tabs>
        <w:spacing w:before="0" w:after="0" w:line="240" w:lineRule="auto"/>
        <w:ind w:left="0" w:firstLine="851"/>
        <w:rPr>
          <w:rFonts w:ascii="Times New Roman" w:hAnsi="Times New Roman"/>
          <w:spacing w:val="0"/>
          <w:sz w:val="24"/>
          <w:szCs w:val="24"/>
        </w:rPr>
      </w:pPr>
      <w:proofErr w:type="gramStart"/>
      <w:r w:rsidRPr="00FA0B8A">
        <w:rPr>
          <w:rFonts w:ascii="Times New Roman" w:hAnsi="Times New Roman"/>
          <w:spacing w:val="0"/>
          <w:sz w:val="24"/>
          <w:szCs w:val="24"/>
        </w:rPr>
        <w:t>Контроль за</w:t>
      </w:r>
      <w:proofErr w:type="gramEnd"/>
      <w:r w:rsidRPr="00FA0B8A">
        <w:rPr>
          <w:rFonts w:ascii="Times New Roman" w:hAnsi="Times New Roman"/>
          <w:spacing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А.Р. Гасанова.</w:t>
      </w:r>
    </w:p>
    <w:p w:rsidR="00FA0B8A" w:rsidRPr="00FA0B8A" w:rsidRDefault="00FA0B8A" w:rsidP="00FA0B8A">
      <w:pPr>
        <w:spacing w:line="360" w:lineRule="exact"/>
        <w:ind w:firstLine="851"/>
        <w:jc w:val="both"/>
        <w:rPr>
          <w:spacing w:val="10"/>
        </w:rPr>
      </w:pPr>
    </w:p>
    <w:p w:rsidR="00FA0B8A" w:rsidRPr="00FA0B8A" w:rsidRDefault="00FA0B8A" w:rsidP="00FA0B8A">
      <w:pPr>
        <w:spacing w:line="360" w:lineRule="exact"/>
        <w:ind w:firstLine="851"/>
        <w:jc w:val="both"/>
        <w:rPr>
          <w:spacing w:val="10"/>
        </w:rPr>
      </w:pPr>
    </w:p>
    <w:p w:rsidR="00FA0B8A" w:rsidRPr="00FA0B8A" w:rsidRDefault="00FA0B8A" w:rsidP="00FA0B8A">
      <w:pPr>
        <w:spacing w:line="240" w:lineRule="exact"/>
        <w:rPr>
          <w:spacing w:val="10"/>
        </w:rPr>
      </w:pPr>
      <w:r w:rsidRPr="00FA0B8A">
        <w:rPr>
          <w:spacing w:val="10"/>
        </w:rPr>
        <w:t xml:space="preserve">Глава администрации </w:t>
      </w:r>
      <w:r w:rsidRPr="00FA0B8A">
        <w:rPr>
          <w:spacing w:val="10"/>
        </w:rPr>
        <w:tab/>
      </w:r>
      <w:r w:rsidRPr="00FA0B8A">
        <w:rPr>
          <w:spacing w:val="10"/>
        </w:rPr>
        <w:tab/>
      </w:r>
      <w:r w:rsidRPr="00FA0B8A">
        <w:rPr>
          <w:spacing w:val="10"/>
        </w:rPr>
        <w:tab/>
      </w:r>
      <w:r w:rsidRPr="00FA0B8A">
        <w:rPr>
          <w:spacing w:val="10"/>
        </w:rPr>
        <w:tab/>
      </w:r>
      <w:r w:rsidRPr="00FA0B8A">
        <w:rPr>
          <w:spacing w:val="10"/>
        </w:rPr>
        <w:tab/>
      </w:r>
      <w:r w:rsidRPr="00FA0B8A">
        <w:rPr>
          <w:spacing w:val="10"/>
        </w:rPr>
        <w:tab/>
        <w:t xml:space="preserve">                А.О. Кондрашов</w:t>
      </w:r>
    </w:p>
    <w:p w:rsidR="00FA0B8A" w:rsidRPr="00FA0B8A" w:rsidRDefault="00FA0B8A" w:rsidP="00FA0B8A">
      <w:pPr>
        <w:spacing w:line="240" w:lineRule="exact"/>
        <w:ind w:left="-284"/>
        <w:rPr>
          <w:spacing w:val="10"/>
        </w:rPr>
      </w:pPr>
    </w:p>
    <w:p w:rsidR="00FA0B8A" w:rsidRPr="00FA0B8A" w:rsidRDefault="00FA0B8A" w:rsidP="00FA0B8A">
      <w:pPr>
        <w:spacing w:line="240" w:lineRule="exact"/>
        <w:ind w:left="-284"/>
        <w:rPr>
          <w:spacing w:val="10"/>
        </w:rPr>
        <w:sectPr w:rsidR="00FA0B8A" w:rsidRPr="00FA0B8A" w:rsidSect="00FA0B8A">
          <w:pgSz w:w="11906" w:h="16838"/>
          <w:pgMar w:top="1418" w:right="424" w:bottom="1134" w:left="1588" w:header="720" w:footer="720" w:gutter="0"/>
          <w:cols w:space="720"/>
        </w:sectPr>
      </w:pPr>
    </w:p>
    <w:p w:rsidR="00FA0B8A" w:rsidRPr="00FA0B8A" w:rsidRDefault="00FA0B8A" w:rsidP="00FA0B8A">
      <w:pPr>
        <w:tabs>
          <w:tab w:val="left" w:pos="7088"/>
        </w:tabs>
      </w:pPr>
    </w:p>
    <w:p w:rsidR="00FA0B8A" w:rsidRPr="00FA0B8A" w:rsidRDefault="00FA0B8A" w:rsidP="00FA0B8A">
      <w:pPr>
        <w:tabs>
          <w:tab w:val="left" w:pos="7088"/>
        </w:tabs>
      </w:pPr>
    </w:p>
    <w:p w:rsidR="00FA0B8A" w:rsidRPr="00FA0B8A" w:rsidRDefault="00FA0B8A" w:rsidP="00FA0B8A">
      <w:pPr>
        <w:tabs>
          <w:tab w:val="left" w:pos="7088"/>
        </w:tabs>
      </w:pPr>
    </w:p>
    <w:tbl>
      <w:tblPr>
        <w:tblpPr w:leftFromText="180" w:rightFromText="180" w:vertAnchor="text" w:horzAnchor="margin" w:tblpXSpec="right" w:tblpYSpec="inside"/>
        <w:tblW w:w="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9"/>
      </w:tblGrid>
      <w:tr w:rsidR="00FA0B8A" w:rsidRPr="00E13EA7" w:rsidTr="000C75DD">
        <w:trPr>
          <w:trHeight w:val="2026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B8A" w:rsidRDefault="00FA0B8A" w:rsidP="000C75DD">
            <w:pPr>
              <w:jc w:val="both"/>
              <w:rPr>
                <w:rFonts w:eastAsia="Arial Unicode MS"/>
                <w:bCs/>
                <w:kern w:val="2"/>
                <w:lang w:eastAsia="zh-CN" w:bidi="hi-IN"/>
              </w:rPr>
            </w:pPr>
            <w:r w:rsidRPr="00932504">
              <w:rPr>
                <w:rFonts w:eastAsia="Arial Unicode MS"/>
                <w:bCs/>
                <w:kern w:val="2"/>
                <w:lang w:eastAsia="zh-CN" w:bidi="hi-IN"/>
              </w:rPr>
              <w:t>Утвержден</w:t>
            </w:r>
            <w:r>
              <w:rPr>
                <w:rFonts w:eastAsia="Arial Unicode MS"/>
                <w:bCs/>
                <w:kern w:val="2"/>
                <w:lang w:eastAsia="zh-CN" w:bidi="hi-IN"/>
              </w:rPr>
              <w:t xml:space="preserve">о </w:t>
            </w:r>
          </w:p>
          <w:p w:rsidR="00FA0B8A" w:rsidRDefault="00FA0B8A" w:rsidP="000C75DD">
            <w:pPr>
              <w:jc w:val="both"/>
              <w:rPr>
                <w:rFonts w:eastAsia="Arial Unicode MS"/>
                <w:bCs/>
                <w:kern w:val="2"/>
                <w:lang w:eastAsia="zh-CN" w:bidi="hi-IN"/>
              </w:rPr>
            </w:pPr>
            <w:r w:rsidRPr="00932504">
              <w:rPr>
                <w:rFonts w:eastAsia="Arial Unicode MS"/>
                <w:bCs/>
                <w:kern w:val="2"/>
                <w:lang w:eastAsia="zh-CN" w:bidi="hi-IN"/>
              </w:rPr>
              <w:t>постановлением администрации</w:t>
            </w:r>
          </w:p>
          <w:p w:rsidR="00FA0B8A" w:rsidRPr="00932504" w:rsidRDefault="00FA0B8A" w:rsidP="000C75DD">
            <w:pPr>
              <w:jc w:val="both"/>
              <w:rPr>
                <w:rFonts w:eastAsia="Arial Unicode MS"/>
                <w:bCs/>
                <w:kern w:val="2"/>
                <w:lang w:eastAsia="zh-CN" w:bidi="hi-IN"/>
              </w:rPr>
            </w:pPr>
            <w:r w:rsidRPr="00932504">
              <w:rPr>
                <w:rFonts w:eastAsia="Arial Unicode MS"/>
                <w:bCs/>
                <w:kern w:val="2"/>
                <w:lang w:eastAsia="zh-CN" w:bidi="hi-IN"/>
              </w:rPr>
              <w:t>муниципального образования Ломоносовский муниципальный район Ленинградской области</w:t>
            </w:r>
          </w:p>
          <w:p w:rsidR="00FA0B8A" w:rsidRPr="00932504" w:rsidRDefault="00120AAA" w:rsidP="000C75DD">
            <w:pPr>
              <w:jc w:val="both"/>
              <w:rPr>
                <w:rFonts w:eastAsia="Arial Unicode MS"/>
                <w:bCs/>
                <w:kern w:val="2"/>
                <w:lang w:eastAsia="zh-CN" w:bidi="hi-IN"/>
              </w:rPr>
            </w:pPr>
            <w:r>
              <w:rPr>
                <w:rFonts w:eastAsia="Arial Unicode MS"/>
                <w:bCs/>
                <w:kern w:val="2"/>
                <w:lang w:eastAsia="zh-CN" w:bidi="hi-IN"/>
              </w:rPr>
              <w:t>От 31.07.2018</w:t>
            </w:r>
            <w:r w:rsidR="00FA0B8A" w:rsidRPr="00932504">
              <w:rPr>
                <w:rFonts w:eastAsia="Arial Unicode MS"/>
                <w:bCs/>
                <w:kern w:val="2"/>
                <w:lang w:eastAsia="zh-CN" w:bidi="hi-IN"/>
              </w:rPr>
              <w:t xml:space="preserve"> № </w:t>
            </w:r>
            <w:r>
              <w:rPr>
                <w:rFonts w:eastAsia="Arial Unicode MS"/>
                <w:bCs/>
                <w:kern w:val="2"/>
                <w:lang w:eastAsia="zh-CN" w:bidi="hi-IN"/>
              </w:rPr>
              <w:t>1307/18</w:t>
            </w:r>
          </w:p>
          <w:p w:rsidR="00FA0B8A" w:rsidRPr="00BE7DBB" w:rsidRDefault="00FA0B8A" w:rsidP="000C75DD">
            <w:pPr>
              <w:pStyle w:val="63"/>
              <w:shd w:val="clear" w:color="auto" w:fill="auto"/>
              <w:tabs>
                <w:tab w:val="left" w:leader="underscore" w:pos="8438"/>
                <w:tab w:val="left" w:leader="underscore" w:pos="9061"/>
              </w:tabs>
              <w:spacing w:before="0" w:after="0" w:line="240" w:lineRule="auto"/>
              <w:rPr>
                <w:spacing w:val="0"/>
                <w:sz w:val="24"/>
                <w:szCs w:val="24"/>
                <w:lang w:val="ru-RU" w:eastAsia="ja-JP"/>
              </w:rPr>
            </w:pPr>
            <w:r w:rsidRPr="00596F91">
              <w:rPr>
                <w:rFonts w:eastAsia="Arial Unicode MS"/>
                <w:bCs/>
                <w:kern w:val="2"/>
                <w:sz w:val="24"/>
                <w:szCs w:val="24"/>
                <w:lang w:val="ru-RU" w:eastAsia="zh-CN" w:bidi="hi-IN"/>
              </w:rPr>
              <w:t>(Приложение)</w:t>
            </w:r>
          </w:p>
        </w:tc>
      </w:tr>
    </w:tbl>
    <w:p w:rsidR="00FA0B8A" w:rsidRDefault="00FA0B8A" w:rsidP="00FA0B8A">
      <w:pPr>
        <w:pStyle w:val="63"/>
        <w:shd w:val="clear" w:color="auto" w:fill="auto"/>
        <w:tabs>
          <w:tab w:val="left" w:leader="underscore" w:pos="8438"/>
          <w:tab w:val="left" w:leader="underscore" w:pos="9061"/>
        </w:tabs>
        <w:spacing w:before="0" w:after="100" w:afterAutospacing="1" w:line="240" w:lineRule="auto"/>
        <w:rPr>
          <w:spacing w:val="0"/>
          <w:sz w:val="24"/>
          <w:szCs w:val="24"/>
        </w:rPr>
      </w:pPr>
    </w:p>
    <w:p w:rsidR="00FA0B8A" w:rsidRDefault="00FA0B8A" w:rsidP="00FA0B8A">
      <w:pPr>
        <w:pStyle w:val="63"/>
        <w:shd w:val="clear" w:color="auto" w:fill="auto"/>
        <w:tabs>
          <w:tab w:val="left" w:leader="underscore" w:pos="8438"/>
          <w:tab w:val="left" w:leader="underscore" w:pos="9061"/>
        </w:tabs>
        <w:spacing w:before="0" w:after="100" w:afterAutospacing="1" w:line="240" w:lineRule="auto"/>
        <w:ind w:left="567" w:firstLine="709"/>
        <w:jc w:val="right"/>
        <w:rPr>
          <w:spacing w:val="0"/>
          <w:sz w:val="24"/>
          <w:szCs w:val="24"/>
        </w:rPr>
      </w:pPr>
    </w:p>
    <w:p w:rsidR="00FA0B8A" w:rsidRDefault="00FA0B8A" w:rsidP="00FA0B8A">
      <w:pPr>
        <w:pStyle w:val="63"/>
        <w:shd w:val="clear" w:color="auto" w:fill="auto"/>
        <w:tabs>
          <w:tab w:val="left" w:leader="underscore" w:pos="8438"/>
          <w:tab w:val="left" w:leader="underscore" w:pos="9061"/>
        </w:tabs>
        <w:spacing w:before="0" w:after="100" w:afterAutospacing="1" w:line="240" w:lineRule="auto"/>
        <w:ind w:left="567" w:firstLine="709"/>
        <w:jc w:val="right"/>
        <w:rPr>
          <w:spacing w:val="0"/>
          <w:sz w:val="24"/>
          <w:szCs w:val="24"/>
        </w:rPr>
      </w:pPr>
    </w:p>
    <w:p w:rsidR="00FA0B8A" w:rsidRDefault="00FA0B8A" w:rsidP="00FA0B8A">
      <w:pPr>
        <w:pStyle w:val="63"/>
        <w:shd w:val="clear" w:color="auto" w:fill="auto"/>
        <w:tabs>
          <w:tab w:val="left" w:leader="underscore" w:pos="8438"/>
          <w:tab w:val="left" w:leader="underscore" w:pos="9061"/>
        </w:tabs>
        <w:spacing w:before="0" w:after="100" w:afterAutospacing="1" w:line="240" w:lineRule="auto"/>
        <w:ind w:left="567" w:firstLine="709"/>
        <w:jc w:val="right"/>
        <w:rPr>
          <w:spacing w:val="0"/>
          <w:sz w:val="24"/>
          <w:szCs w:val="24"/>
        </w:rPr>
      </w:pPr>
    </w:p>
    <w:p w:rsidR="00FA0B8A" w:rsidRPr="00E13EA7" w:rsidRDefault="00FA0B8A" w:rsidP="00FA0B8A">
      <w:pPr>
        <w:pStyle w:val="63"/>
        <w:shd w:val="clear" w:color="auto" w:fill="auto"/>
        <w:tabs>
          <w:tab w:val="left" w:leader="underscore" w:pos="8438"/>
          <w:tab w:val="left" w:leader="underscore" w:pos="9061"/>
        </w:tabs>
        <w:spacing w:before="0" w:after="100" w:afterAutospacing="1" w:line="240" w:lineRule="auto"/>
        <w:ind w:left="567" w:firstLine="709"/>
        <w:jc w:val="right"/>
        <w:rPr>
          <w:spacing w:val="0"/>
          <w:sz w:val="24"/>
          <w:szCs w:val="24"/>
        </w:rPr>
      </w:pPr>
    </w:p>
    <w:p w:rsidR="00FA0B8A" w:rsidRPr="00FA0B8A" w:rsidRDefault="00FA0B8A" w:rsidP="00FA0B8A">
      <w:pPr>
        <w:pStyle w:val="73"/>
        <w:shd w:val="clear" w:color="auto" w:fill="auto"/>
        <w:spacing w:line="240" w:lineRule="auto"/>
        <w:ind w:left="-284" w:firstLine="568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 xml:space="preserve">        ПОЛОЖЕНИЕ</w:t>
      </w:r>
    </w:p>
    <w:p w:rsidR="00FA0B8A" w:rsidRPr="00FA0B8A" w:rsidRDefault="00FA0B8A" w:rsidP="00FA0B8A">
      <w:pPr>
        <w:pStyle w:val="73"/>
        <w:shd w:val="clear" w:color="auto" w:fill="auto"/>
        <w:spacing w:line="240" w:lineRule="auto"/>
        <w:ind w:left="-284" w:firstLine="568"/>
        <w:rPr>
          <w:rFonts w:ascii="Times New Roman" w:hAnsi="Times New Roman"/>
          <w:spacing w:val="0"/>
          <w:sz w:val="24"/>
          <w:szCs w:val="24"/>
        </w:rPr>
      </w:pPr>
    </w:p>
    <w:p w:rsidR="00FA0B8A" w:rsidRPr="00FA0B8A" w:rsidRDefault="00FA0B8A" w:rsidP="00FA0B8A">
      <w:pPr>
        <w:pStyle w:val="73"/>
        <w:shd w:val="clear" w:color="auto" w:fill="auto"/>
        <w:spacing w:line="240" w:lineRule="auto"/>
        <w:ind w:left="-284" w:firstLine="568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о контрактной службе администрации муниципального образования Ломоносовский муниципальный район Ленинградской области</w:t>
      </w:r>
    </w:p>
    <w:p w:rsidR="00FA0B8A" w:rsidRPr="00FA0B8A" w:rsidRDefault="00FA0B8A" w:rsidP="00FA0B8A">
      <w:pPr>
        <w:pStyle w:val="73"/>
        <w:shd w:val="clear" w:color="auto" w:fill="auto"/>
        <w:spacing w:line="240" w:lineRule="auto"/>
        <w:ind w:left="-284" w:firstLine="568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(новая редакция)</w:t>
      </w:r>
    </w:p>
    <w:p w:rsidR="00FA0B8A" w:rsidRPr="00FA0B8A" w:rsidRDefault="00FA0B8A" w:rsidP="00FA0B8A">
      <w:pPr>
        <w:pStyle w:val="73"/>
        <w:shd w:val="clear" w:color="auto" w:fill="auto"/>
        <w:spacing w:line="240" w:lineRule="auto"/>
        <w:ind w:left="-284" w:firstLine="568"/>
        <w:rPr>
          <w:rFonts w:ascii="Times New Roman" w:hAnsi="Times New Roman"/>
          <w:spacing w:val="0"/>
          <w:sz w:val="24"/>
          <w:szCs w:val="24"/>
        </w:rPr>
      </w:pPr>
    </w:p>
    <w:p w:rsidR="00FA0B8A" w:rsidRPr="00FA0B8A" w:rsidRDefault="00FA0B8A" w:rsidP="00FA0B8A">
      <w:pPr>
        <w:pStyle w:val="73"/>
        <w:numPr>
          <w:ilvl w:val="0"/>
          <w:numId w:val="29"/>
        </w:numPr>
        <w:shd w:val="clear" w:color="auto" w:fill="auto"/>
        <w:spacing w:line="240" w:lineRule="auto"/>
        <w:ind w:left="-284" w:firstLine="568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Общие положения</w:t>
      </w:r>
    </w:p>
    <w:p w:rsidR="00FA0B8A" w:rsidRPr="00FA0B8A" w:rsidRDefault="00FA0B8A" w:rsidP="00FA0B8A">
      <w:pPr>
        <w:pStyle w:val="73"/>
        <w:shd w:val="clear" w:color="auto" w:fill="auto"/>
        <w:spacing w:line="240" w:lineRule="auto"/>
        <w:ind w:left="-284" w:firstLine="568"/>
        <w:jc w:val="left"/>
        <w:rPr>
          <w:rFonts w:ascii="Times New Roman" w:hAnsi="Times New Roman"/>
          <w:spacing w:val="0"/>
          <w:sz w:val="24"/>
          <w:szCs w:val="24"/>
        </w:rPr>
      </w:pPr>
    </w:p>
    <w:p w:rsidR="00FA0B8A" w:rsidRPr="00FA0B8A" w:rsidRDefault="00FA0B8A" w:rsidP="00FA0B8A">
      <w:pPr>
        <w:pStyle w:val="1a"/>
        <w:numPr>
          <w:ilvl w:val="0"/>
          <w:numId w:val="23"/>
        </w:numPr>
        <w:shd w:val="clear" w:color="auto" w:fill="auto"/>
        <w:tabs>
          <w:tab w:val="left" w:pos="1276"/>
        </w:tabs>
        <w:spacing w:before="0" w:after="100" w:afterAutospacing="1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proofErr w:type="gramStart"/>
      <w:r w:rsidRPr="00FA0B8A">
        <w:rPr>
          <w:rFonts w:ascii="Times New Roman" w:hAnsi="Times New Roman"/>
          <w:spacing w:val="0"/>
          <w:sz w:val="24"/>
          <w:szCs w:val="24"/>
        </w:rPr>
        <w:t>Настоящее Положение о контрактной службе администрации муниципального образования Ломоносовский муниципальный район Ленинградской области (далее - Положение) устанавливает порядок формирования и полномочия контрактной службы при осуществлении закупок товаров, работ, услуг для обеспечения муниципальных нужд Заказчика, в том числе на этапе планирования закупок, определения поставщиков (подрядчиков, исполнителей), заключения и исполнения муниципальных контрактов (далее контракт).</w:t>
      </w:r>
      <w:proofErr w:type="gramEnd"/>
    </w:p>
    <w:p w:rsidR="00FA0B8A" w:rsidRPr="00FA0B8A" w:rsidRDefault="00FA0B8A" w:rsidP="00FA0B8A">
      <w:pPr>
        <w:pStyle w:val="1a"/>
        <w:numPr>
          <w:ilvl w:val="0"/>
          <w:numId w:val="23"/>
        </w:numPr>
        <w:shd w:val="clear" w:color="auto" w:fill="auto"/>
        <w:tabs>
          <w:tab w:val="left" w:pos="1276"/>
        </w:tabs>
        <w:spacing w:before="0" w:after="100" w:afterAutospacing="1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Контрактная служба создается в целях обеспечения планирования и осуществления администрацией муниципального образования Ломоносовский муниципальный район Ленинградской области (далее – Администрация, Заказчик) закупок товаров, работ, услуг для обеспечения нужд Заказчика (далее — закупка).</w:t>
      </w:r>
    </w:p>
    <w:p w:rsidR="00FA0B8A" w:rsidRPr="00FA0B8A" w:rsidRDefault="00FA0B8A" w:rsidP="00FA0B8A">
      <w:pPr>
        <w:pStyle w:val="1a"/>
        <w:numPr>
          <w:ilvl w:val="0"/>
          <w:numId w:val="23"/>
        </w:numPr>
        <w:shd w:val="clear" w:color="auto" w:fill="auto"/>
        <w:tabs>
          <w:tab w:val="left" w:pos="1190"/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Контрактная служба в своей деятельности руководствуется:</w:t>
      </w:r>
    </w:p>
    <w:p w:rsidR="00FA0B8A" w:rsidRPr="00FA0B8A" w:rsidRDefault="00FA0B8A" w:rsidP="00FA0B8A">
      <w:pPr>
        <w:pStyle w:val="1a"/>
        <w:numPr>
          <w:ilvl w:val="0"/>
          <w:numId w:val="32"/>
        </w:numPr>
        <w:shd w:val="clear" w:color="auto" w:fill="auto"/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Конституцией Российской Федерации;</w:t>
      </w:r>
    </w:p>
    <w:p w:rsidR="00FA0B8A" w:rsidRPr="00FA0B8A" w:rsidRDefault="00FA0B8A" w:rsidP="00FA0B8A">
      <w:pPr>
        <w:pStyle w:val="1a"/>
        <w:numPr>
          <w:ilvl w:val="0"/>
          <w:numId w:val="32"/>
        </w:numPr>
        <w:shd w:val="clear" w:color="auto" w:fill="auto"/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Гражданским законодательством Российской Федерации;</w:t>
      </w:r>
    </w:p>
    <w:p w:rsidR="00FA0B8A" w:rsidRPr="00FA0B8A" w:rsidRDefault="00FA0B8A" w:rsidP="00FA0B8A">
      <w:pPr>
        <w:pStyle w:val="1a"/>
        <w:numPr>
          <w:ilvl w:val="0"/>
          <w:numId w:val="32"/>
        </w:numPr>
        <w:shd w:val="clear" w:color="auto" w:fill="auto"/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Бюджетным законодательством Российской Федерации;</w:t>
      </w:r>
    </w:p>
    <w:p w:rsidR="00FA0B8A" w:rsidRPr="00FA0B8A" w:rsidRDefault="00FA0B8A" w:rsidP="00FA0B8A">
      <w:pPr>
        <w:pStyle w:val="1a"/>
        <w:numPr>
          <w:ilvl w:val="0"/>
          <w:numId w:val="32"/>
        </w:numPr>
        <w:shd w:val="clear" w:color="auto" w:fill="auto"/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 xml:space="preserve">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FA0B8A">
          <w:rPr>
            <w:rFonts w:ascii="Times New Roman" w:hAnsi="Times New Roman"/>
            <w:spacing w:val="0"/>
            <w:sz w:val="24"/>
            <w:szCs w:val="24"/>
          </w:rPr>
          <w:t>2013 г</w:t>
        </w:r>
      </w:smartTag>
      <w:r w:rsidRPr="00FA0B8A">
        <w:rPr>
          <w:rFonts w:ascii="Times New Roman" w:hAnsi="Times New Roman"/>
          <w:spacing w:val="0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 (далее - Закон);</w:t>
      </w:r>
    </w:p>
    <w:p w:rsidR="00FA0B8A" w:rsidRPr="00FA0B8A" w:rsidRDefault="00FA0B8A" w:rsidP="00FA0B8A">
      <w:pPr>
        <w:pStyle w:val="1a"/>
        <w:numPr>
          <w:ilvl w:val="0"/>
          <w:numId w:val="32"/>
        </w:numPr>
        <w:shd w:val="clear" w:color="auto" w:fill="auto"/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</w:p>
    <w:p w:rsidR="00FA0B8A" w:rsidRPr="00FA0B8A" w:rsidRDefault="00FA0B8A" w:rsidP="00FA0B8A">
      <w:pPr>
        <w:pStyle w:val="1a"/>
        <w:numPr>
          <w:ilvl w:val="0"/>
          <w:numId w:val="32"/>
        </w:numPr>
        <w:shd w:val="clear" w:color="auto" w:fill="auto"/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иными нормативными правовыми актами Российской Федерации, настоящим Положением.</w:t>
      </w:r>
    </w:p>
    <w:p w:rsidR="00FA0B8A" w:rsidRPr="00FA0B8A" w:rsidRDefault="00FA0B8A" w:rsidP="00FA0B8A">
      <w:pPr>
        <w:pStyle w:val="1a"/>
        <w:numPr>
          <w:ilvl w:val="0"/>
          <w:numId w:val="23"/>
        </w:numPr>
        <w:shd w:val="clear" w:color="auto" w:fill="auto"/>
        <w:tabs>
          <w:tab w:val="left" w:pos="1276"/>
          <w:tab w:val="left" w:pos="1394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Основными принципами деятельности контрактной службы, при осуществлении закупок являются:</w:t>
      </w:r>
    </w:p>
    <w:p w:rsidR="00FA0B8A" w:rsidRPr="00FA0B8A" w:rsidRDefault="00FA0B8A" w:rsidP="00FA0B8A">
      <w:pPr>
        <w:pStyle w:val="1a"/>
        <w:numPr>
          <w:ilvl w:val="0"/>
          <w:numId w:val="32"/>
        </w:numPr>
        <w:shd w:val="clear" w:color="auto" w:fill="auto"/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профессионализм - привлечение квалифицированных специалистов, обладающих теоретическими и профессиональными знаниями и навыками в сфере закупок;</w:t>
      </w:r>
    </w:p>
    <w:p w:rsidR="00FA0B8A" w:rsidRPr="00FA0B8A" w:rsidRDefault="00FA0B8A" w:rsidP="00FA0B8A">
      <w:pPr>
        <w:pStyle w:val="1a"/>
        <w:numPr>
          <w:ilvl w:val="0"/>
          <w:numId w:val="32"/>
        </w:numPr>
        <w:shd w:val="clear" w:color="auto" w:fill="auto"/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 xml:space="preserve">открытость и прозрачность - свободный доступ к информации о совершаемых контрактной службой действиях, направленных на обеспечение нужд Заказчика, в том числе способах осуществления закупок и их результатах; </w:t>
      </w:r>
    </w:p>
    <w:p w:rsidR="00FA0B8A" w:rsidRPr="00FA0B8A" w:rsidRDefault="00FA0B8A" w:rsidP="00FA0B8A">
      <w:pPr>
        <w:pStyle w:val="1a"/>
        <w:numPr>
          <w:ilvl w:val="0"/>
          <w:numId w:val="32"/>
        </w:numPr>
        <w:shd w:val="clear" w:color="auto" w:fill="auto"/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нужд Заказчика;</w:t>
      </w:r>
    </w:p>
    <w:p w:rsidR="00FA0B8A" w:rsidRPr="00FA0B8A" w:rsidRDefault="00FA0B8A" w:rsidP="00FA0B8A">
      <w:pPr>
        <w:pStyle w:val="1a"/>
        <w:numPr>
          <w:ilvl w:val="0"/>
          <w:numId w:val="32"/>
        </w:numPr>
        <w:shd w:val="clear" w:color="auto" w:fill="auto"/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 xml:space="preserve">ответственность за результативность. </w:t>
      </w:r>
    </w:p>
    <w:p w:rsidR="00FA0B8A" w:rsidRPr="00FA0B8A" w:rsidRDefault="00FA0B8A" w:rsidP="00FA0B8A">
      <w:pPr>
        <w:pStyle w:val="1a"/>
        <w:numPr>
          <w:ilvl w:val="1"/>
          <w:numId w:val="29"/>
        </w:numPr>
        <w:shd w:val="clear" w:color="auto" w:fill="auto"/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lastRenderedPageBreak/>
        <w:t xml:space="preserve"> </w:t>
      </w:r>
      <w:bookmarkStart w:id="0" w:name="_Toc165534906"/>
      <w:r w:rsidRPr="00FA0B8A">
        <w:rPr>
          <w:rFonts w:ascii="Times New Roman" w:hAnsi="Times New Roman"/>
          <w:spacing w:val="0"/>
          <w:sz w:val="24"/>
          <w:szCs w:val="24"/>
        </w:rPr>
        <w:t>Понятия, термины и сокращения, используемые в настоящем Положении, применяются в значениях, определенных Федеральным законом № 44-ФЗ.</w:t>
      </w:r>
      <w:bookmarkEnd w:id="0"/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</w:p>
    <w:p w:rsidR="00FA0B8A" w:rsidRPr="00FA0B8A" w:rsidRDefault="00FA0B8A" w:rsidP="00FA0B8A">
      <w:pPr>
        <w:pStyle w:val="1a"/>
        <w:numPr>
          <w:ilvl w:val="0"/>
          <w:numId w:val="29"/>
        </w:numPr>
        <w:shd w:val="clear" w:color="auto" w:fill="auto"/>
        <w:tabs>
          <w:tab w:val="left" w:pos="1276"/>
        </w:tabs>
        <w:spacing w:before="0" w:line="240" w:lineRule="auto"/>
        <w:ind w:left="0" w:firstLine="709"/>
        <w:jc w:val="center"/>
        <w:rPr>
          <w:rFonts w:ascii="Times New Roman" w:hAnsi="Times New Roman"/>
          <w:b/>
          <w:spacing w:val="0"/>
          <w:sz w:val="24"/>
          <w:szCs w:val="24"/>
        </w:rPr>
      </w:pPr>
      <w:bookmarkStart w:id="1" w:name="bookmark2"/>
      <w:r w:rsidRPr="00FA0B8A">
        <w:rPr>
          <w:rFonts w:ascii="Times New Roman" w:hAnsi="Times New Roman"/>
          <w:b/>
          <w:spacing w:val="0"/>
          <w:sz w:val="24"/>
          <w:szCs w:val="24"/>
        </w:rPr>
        <w:t>Порядок формирования контрактной служб</w:t>
      </w:r>
      <w:bookmarkEnd w:id="1"/>
      <w:r w:rsidRPr="00FA0B8A">
        <w:rPr>
          <w:rFonts w:ascii="Times New Roman" w:hAnsi="Times New Roman"/>
          <w:b/>
          <w:spacing w:val="0"/>
          <w:sz w:val="24"/>
          <w:szCs w:val="24"/>
        </w:rPr>
        <w:t>ы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  <w:tab w:val="left" w:pos="5998"/>
        </w:tabs>
        <w:spacing w:before="0" w:line="240" w:lineRule="auto"/>
        <w:ind w:firstLine="709"/>
        <w:jc w:val="both"/>
        <w:rPr>
          <w:rFonts w:ascii="Times New Roman" w:hAnsi="Times New Roman"/>
          <w:b/>
          <w:spacing w:val="0"/>
          <w:sz w:val="24"/>
          <w:szCs w:val="24"/>
        </w:rPr>
      </w:pPr>
    </w:p>
    <w:p w:rsidR="00FA0B8A" w:rsidRPr="00FA0B8A" w:rsidRDefault="00FA0B8A" w:rsidP="00FA0B8A">
      <w:pPr>
        <w:pStyle w:val="1a"/>
        <w:numPr>
          <w:ilvl w:val="1"/>
          <w:numId w:val="30"/>
        </w:numPr>
        <w:shd w:val="clear" w:color="auto" w:fill="auto"/>
        <w:tabs>
          <w:tab w:val="left" w:pos="709"/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В состав контрактной службы входят:</w:t>
      </w:r>
    </w:p>
    <w:p w:rsidR="00FA0B8A" w:rsidRPr="00FA0B8A" w:rsidRDefault="00FA0B8A" w:rsidP="00FA0B8A">
      <w:pPr>
        <w:pStyle w:val="1a"/>
        <w:numPr>
          <w:ilvl w:val="0"/>
          <w:numId w:val="34"/>
        </w:numPr>
        <w:shd w:val="clear" w:color="auto" w:fill="auto"/>
        <w:tabs>
          <w:tab w:val="left" w:pos="1276"/>
          <w:tab w:val="left" w:pos="2410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заместители главы администрации;</w:t>
      </w:r>
    </w:p>
    <w:p w:rsidR="00FA0B8A" w:rsidRPr="00FA0B8A" w:rsidRDefault="00FA0B8A" w:rsidP="00FA0B8A">
      <w:pPr>
        <w:pStyle w:val="1a"/>
        <w:numPr>
          <w:ilvl w:val="0"/>
          <w:numId w:val="34"/>
        </w:numPr>
        <w:shd w:val="clear" w:color="auto" w:fill="auto"/>
        <w:tabs>
          <w:tab w:val="left" w:pos="426"/>
          <w:tab w:val="left" w:pos="1276"/>
          <w:tab w:val="left" w:pos="2410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 xml:space="preserve">председатели комитетов, не являющиеся самостоятельными юридическими лицами, начальники управлений, отделов, секторов Администрации (далее руководители структурных подразделений); </w:t>
      </w:r>
    </w:p>
    <w:p w:rsidR="00FA0B8A" w:rsidRPr="00FA0B8A" w:rsidRDefault="00FA0B8A" w:rsidP="00FA0B8A">
      <w:pPr>
        <w:pStyle w:val="1a"/>
        <w:numPr>
          <w:ilvl w:val="0"/>
          <w:numId w:val="34"/>
        </w:numPr>
        <w:shd w:val="clear" w:color="auto" w:fill="auto"/>
        <w:tabs>
          <w:tab w:val="left" w:pos="426"/>
          <w:tab w:val="left" w:pos="1276"/>
          <w:tab w:val="left" w:pos="2410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заведующий хозяйством Администрации.</w:t>
      </w:r>
    </w:p>
    <w:p w:rsidR="00FA0B8A" w:rsidRPr="00FA0B8A" w:rsidRDefault="00FA0B8A" w:rsidP="00FA0B8A">
      <w:pPr>
        <w:pStyle w:val="1a"/>
        <w:numPr>
          <w:ilvl w:val="1"/>
          <w:numId w:val="30"/>
        </w:numPr>
        <w:shd w:val="clear" w:color="auto" w:fill="auto"/>
        <w:tabs>
          <w:tab w:val="left" w:pos="1276"/>
        </w:tabs>
        <w:spacing w:before="0" w:after="100" w:afterAutospacing="1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 xml:space="preserve"> Контрактную службу возглавляет заместитель главы администрации, курирующий, вопросы архитектуры, управления муниципальным имуществом, земельные вопросы администрации муниципального образования Ломоносовский муниципальный район Ленинградской области.</w:t>
      </w:r>
    </w:p>
    <w:p w:rsidR="00FA0B8A" w:rsidRPr="00FA0B8A" w:rsidRDefault="00FA0B8A" w:rsidP="00FA0B8A">
      <w:pPr>
        <w:pStyle w:val="1a"/>
        <w:numPr>
          <w:ilvl w:val="1"/>
          <w:numId w:val="30"/>
        </w:numPr>
        <w:shd w:val="clear" w:color="auto" w:fill="auto"/>
        <w:tabs>
          <w:tab w:val="left" w:pos="1276"/>
        </w:tabs>
        <w:spacing w:before="0" w:after="100" w:afterAutospacing="1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 xml:space="preserve"> Руководители структурных подразделений и заведующий хозяйством Администрации обеспечивают планирование и осуществление закупок по направлениям деятельности подчиненных подразделений и являются инициаторами закупки (далее – Инициаторы закупки).</w:t>
      </w:r>
    </w:p>
    <w:p w:rsidR="00FA0B8A" w:rsidRPr="00FA0B8A" w:rsidRDefault="00FA0B8A" w:rsidP="00FA0B8A">
      <w:pPr>
        <w:pStyle w:val="1a"/>
        <w:numPr>
          <w:ilvl w:val="1"/>
          <w:numId w:val="30"/>
        </w:numPr>
        <w:shd w:val="clear" w:color="auto" w:fill="auto"/>
        <w:tabs>
          <w:tab w:val="left" w:pos="1276"/>
        </w:tabs>
        <w:spacing w:before="0" w:after="100" w:afterAutospacing="1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 xml:space="preserve"> Члены единой комиссии по осуществлению закупок Заказчика не входят в контрактную службу администрации.</w:t>
      </w:r>
    </w:p>
    <w:p w:rsidR="00FA0B8A" w:rsidRPr="00FA0B8A" w:rsidRDefault="00FA0B8A" w:rsidP="00FA0B8A">
      <w:pPr>
        <w:pStyle w:val="1a"/>
        <w:numPr>
          <w:ilvl w:val="1"/>
          <w:numId w:val="30"/>
        </w:numPr>
        <w:shd w:val="clear" w:color="auto" w:fill="auto"/>
        <w:tabs>
          <w:tab w:val="left" w:pos="1276"/>
          <w:tab w:val="left" w:pos="1379"/>
        </w:tabs>
        <w:spacing w:before="0" w:after="100" w:afterAutospacing="1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Работники, входящие в состав контрактной службы, должны иметь высшее образование или дополнительное профессиональное образование в сфере закупок.</w:t>
      </w:r>
    </w:p>
    <w:p w:rsidR="00FA0B8A" w:rsidRPr="00FA0B8A" w:rsidRDefault="00FA0B8A" w:rsidP="00FA0B8A">
      <w:pPr>
        <w:pStyle w:val="73"/>
        <w:numPr>
          <w:ilvl w:val="0"/>
          <w:numId w:val="28"/>
        </w:numPr>
        <w:shd w:val="clear" w:color="auto" w:fill="auto"/>
        <w:tabs>
          <w:tab w:val="left" w:pos="284"/>
          <w:tab w:val="left" w:pos="1276"/>
        </w:tabs>
        <w:spacing w:line="240" w:lineRule="auto"/>
        <w:ind w:left="0" w:firstLine="709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Функции и полномочия контрактной службы</w:t>
      </w:r>
    </w:p>
    <w:p w:rsidR="00FA0B8A" w:rsidRPr="00FA0B8A" w:rsidRDefault="00FA0B8A" w:rsidP="00FA0B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ja-JP"/>
        </w:rPr>
      </w:pPr>
    </w:p>
    <w:p w:rsidR="00FA0B8A" w:rsidRPr="00FA0B8A" w:rsidRDefault="00FA0B8A" w:rsidP="00FA0B8A">
      <w:pPr>
        <w:pStyle w:val="1a"/>
        <w:numPr>
          <w:ilvl w:val="0"/>
          <w:numId w:val="24"/>
        </w:numPr>
        <w:shd w:val="clear" w:color="auto" w:fill="auto"/>
        <w:tabs>
          <w:tab w:val="left" w:pos="1226"/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 xml:space="preserve">Контрактная служба осуществляет следующие функции и полномочия: </w:t>
      </w:r>
    </w:p>
    <w:p w:rsidR="00FA0B8A" w:rsidRPr="00FA0B8A" w:rsidRDefault="00FA0B8A" w:rsidP="00FA0B8A">
      <w:pPr>
        <w:pStyle w:val="1a"/>
        <w:numPr>
          <w:ilvl w:val="0"/>
          <w:numId w:val="25"/>
        </w:numPr>
        <w:shd w:val="clear" w:color="auto" w:fill="auto"/>
        <w:tabs>
          <w:tab w:val="left" w:pos="1276"/>
          <w:tab w:val="left" w:pos="1428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при планировании закупок:</w:t>
      </w:r>
    </w:p>
    <w:p w:rsidR="00FA0B8A" w:rsidRPr="00FA0B8A" w:rsidRDefault="00FA0B8A" w:rsidP="00FA0B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ja-JP"/>
        </w:rPr>
      </w:pPr>
      <w:r w:rsidRPr="00FA0B8A">
        <w:rPr>
          <w:lang w:eastAsia="ja-JP"/>
        </w:rPr>
        <w:t>а) разрабатывает, формирует и ведет план закупок, вносит изменения в план закупок, в случаях, предусмотренных Законом и муниципальными правовыми актами, размещает в единой информационной системе в сфере закупок (далее ЕИС) утвержденный план закупок и внесенные в него изменения в сроки предусмотренные Законом и муниципальными правовыми актами;</w:t>
      </w:r>
    </w:p>
    <w:p w:rsidR="00FA0B8A" w:rsidRPr="00FA0B8A" w:rsidRDefault="00FA0B8A" w:rsidP="00FA0B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ja-JP"/>
        </w:rPr>
      </w:pPr>
      <w:r w:rsidRPr="00FA0B8A">
        <w:rPr>
          <w:lang w:eastAsia="ja-JP"/>
        </w:rPr>
        <w:t>б) размещает планы закупок на своих сайтах в информационно-телекоммуникационной сети «Интернет» (при их наличии), а также опубликовывает в любых печатных изданиях в соответствии с частью 10 статьи 17 Закона;</w:t>
      </w:r>
    </w:p>
    <w:p w:rsidR="00FA0B8A" w:rsidRPr="00FA0B8A" w:rsidRDefault="00FA0B8A" w:rsidP="00FA0B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ja-JP"/>
        </w:rPr>
      </w:pPr>
      <w:r w:rsidRPr="00FA0B8A">
        <w:rPr>
          <w:lang w:eastAsia="ja-JP"/>
        </w:rPr>
        <w:t xml:space="preserve">в) обеспечивает подготовку обоснования закупки при формировании плана закупок, плана-графика в соответствии со статьей 18 Закона; </w:t>
      </w:r>
    </w:p>
    <w:p w:rsidR="00FA0B8A" w:rsidRPr="00FA0B8A" w:rsidRDefault="00FA0B8A" w:rsidP="00FA0B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ja-JP"/>
        </w:rPr>
      </w:pPr>
      <w:r w:rsidRPr="00FA0B8A">
        <w:rPr>
          <w:lang w:eastAsia="ja-JP"/>
        </w:rPr>
        <w:t>г) разрабатывает, формирует и ведет план-график, вносит изменения в план-график, в случаях, предусмотренных Законом и муниципальными правовыми актами, размещает в ЕИС утвержденный план-график и внесенные в него изменения в сроки предусмотренные Законом и муниципальными правовыми актами;</w:t>
      </w:r>
    </w:p>
    <w:p w:rsidR="00FA0B8A" w:rsidRPr="00FA0B8A" w:rsidRDefault="00FA0B8A" w:rsidP="00FA0B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ja-JP"/>
        </w:rPr>
      </w:pPr>
      <w:proofErr w:type="spellStart"/>
      <w:r w:rsidRPr="00FA0B8A">
        <w:rPr>
          <w:lang w:eastAsia="ja-JP"/>
        </w:rPr>
        <w:t>д</w:t>
      </w:r>
      <w:proofErr w:type="spellEnd"/>
      <w:r w:rsidRPr="00FA0B8A">
        <w:rPr>
          <w:lang w:eastAsia="ja-JP"/>
        </w:rPr>
        <w:t>) организует утверждение плана закупок, плана-графика;</w:t>
      </w:r>
    </w:p>
    <w:p w:rsidR="00FA0B8A" w:rsidRPr="00FA0B8A" w:rsidRDefault="00FA0B8A" w:rsidP="00FA0B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ja-JP"/>
        </w:rPr>
      </w:pPr>
      <w:r w:rsidRPr="00FA0B8A">
        <w:rPr>
          <w:lang w:eastAsia="ja-JP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 закупок, плана-графика, посредством применения метода или нескольких методов, предусмотренных Законом.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3.1.2. при определении поставщиков (исполнителей, подрядчиков):</w:t>
      </w:r>
    </w:p>
    <w:p w:rsidR="00FA0B8A" w:rsidRPr="00FA0B8A" w:rsidRDefault="00FA0B8A" w:rsidP="00FA0B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ja-JP"/>
        </w:rPr>
      </w:pPr>
      <w:r w:rsidRPr="00FA0B8A">
        <w:rPr>
          <w:lang w:eastAsia="ja-JP"/>
        </w:rPr>
        <w:t>а) обеспечивает привлечение специализированной организации для выполнения отдельных функций по определению поставщика (подрядчика, исполнителя);</w:t>
      </w:r>
    </w:p>
    <w:p w:rsidR="00FA0B8A" w:rsidRPr="00FA0B8A" w:rsidRDefault="00FA0B8A" w:rsidP="00FA0B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ja-JP"/>
        </w:rPr>
      </w:pPr>
      <w:r w:rsidRPr="00FA0B8A">
        <w:rPr>
          <w:lang w:eastAsia="ja-JP"/>
        </w:rPr>
        <w:t>б)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FA0B8A" w:rsidRPr="00FA0B8A" w:rsidRDefault="00FA0B8A" w:rsidP="00FA0B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ja-JP"/>
        </w:rPr>
      </w:pPr>
      <w:r w:rsidRPr="00FA0B8A">
        <w:rPr>
          <w:lang w:eastAsia="ja-JP"/>
        </w:rPr>
        <w:t xml:space="preserve">в)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</w:t>
      </w:r>
      <w:r w:rsidRPr="00FA0B8A">
        <w:rPr>
          <w:lang w:eastAsia="ja-JP"/>
        </w:rPr>
        <w:lastRenderedPageBreak/>
        <w:t xml:space="preserve">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 </w:t>
      </w:r>
    </w:p>
    <w:p w:rsidR="00FA0B8A" w:rsidRPr="00FA0B8A" w:rsidRDefault="00FA0B8A" w:rsidP="00FA0B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ja-JP"/>
        </w:rPr>
      </w:pPr>
      <w:r w:rsidRPr="00FA0B8A">
        <w:rPr>
          <w:lang w:eastAsia="ja-JP"/>
        </w:rPr>
        <w:t>г)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FA0B8A" w:rsidRPr="00FA0B8A" w:rsidRDefault="00FA0B8A" w:rsidP="00FA0B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ja-JP"/>
        </w:rPr>
      </w:pPr>
      <w:proofErr w:type="spellStart"/>
      <w:r w:rsidRPr="00FA0B8A">
        <w:rPr>
          <w:lang w:eastAsia="ja-JP"/>
        </w:rPr>
        <w:t>д</w:t>
      </w:r>
      <w:proofErr w:type="spellEnd"/>
      <w:r w:rsidRPr="00FA0B8A">
        <w:rPr>
          <w:lang w:eastAsia="ja-JP"/>
        </w:rPr>
        <w:t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</w:t>
      </w:r>
      <w:r w:rsidRPr="00FA0B8A">
        <w:t>,</w:t>
      </w:r>
      <w:r w:rsidRPr="00FA0B8A">
        <w:rPr>
          <w:lang w:eastAsia="ja-JP"/>
        </w:rPr>
        <w:t xml:space="preserve"> статьи 84.1 Закона;</w:t>
      </w:r>
    </w:p>
    <w:p w:rsidR="00FA0B8A" w:rsidRPr="00FA0B8A" w:rsidRDefault="00FA0B8A" w:rsidP="00FA0B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ja-JP"/>
        </w:rPr>
      </w:pPr>
      <w:r w:rsidRPr="00FA0B8A">
        <w:rPr>
          <w:lang w:eastAsia="ja-JP"/>
        </w:rPr>
        <w:t xml:space="preserve">е)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(подрядчика, исполнителя) в установленных Законом случаях в соответствующие органы, определенные </w:t>
      </w:r>
      <w:hyperlink r:id="rId10" w:history="1">
        <w:r w:rsidRPr="00FA0B8A">
          <w:rPr>
            <w:lang w:eastAsia="ja-JP"/>
          </w:rPr>
          <w:t>пунктом 25 части 1, пунктами 25.1-25.3 статьи 93</w:t>
        </w:r>
      </w:hyperlink>
      <w:r w:rsidRPr="00FA0B8A">
        <w:rPr>
          <w:lang w:eastAsia="ja-JP"/>
        </w:rPr>
        <w:t xml:space="preserve"> Закона;</w:t>
      </w:r>
    </w:p>
    <w:p w:rsidR="00FA0B8A" w:rsidRPr="00FA0B8A" w:rsidRDefault="00FA0B8A" w:rsidP="00FA0B8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proofErr w:type="gramStart"/>
      <w:r w:rsidRPr="00FA0B8A">
        <w:rPr>
          <w:lang w:eastAsia="ja-JP"/>
        </w:rPr>
        <w:t>ж)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 в случае осуществления закупки у единственного поставщика (подрядчика, исполнителя) для заключения контракта, в том числе уточняет в рамках</w:t>
      </w:r>
      <w:r w:rsidRPr="00FA0B8A">
        <w:t xml:space="preserve"> </w:t>
      </w:r>
      <w:r w:rsidRPr="00FA0B8A">
        <w:rPr>
          <w:lang w:eastAsia="ja-JP"/>
        </w:rPr>
        <w:t>обоснования закупки начальную (максимальную) цену контракта, направляет для согласования в уполномоченное учреждение заявку, проект документации, включающий в себя проект контракта (содержащий реквизиты сторон контракта), информацию об</w:t>
      </w:r>
      <w:proofErr w:type="gramEnd"/>
      <w:r w:rsidRPr="00FA0B8A">
        <w:rPr>
          <w:lang w:eastAsia="ja-JP"/>
        </w:rPr>
        <w:t xml:space="preserve"> </w:t>
      </w:r>
      <w:proofErr w:type="gramStart"/>
      <w:r w:rsidRPr="00FA0B8A">
        <w:rPr>
          <w:lang w:eastAsia="ja-JP"/>
        </w:rPr>
        <w:t>определении</w:t>
      </w:r>
      <w:proofErr w:type="gramEnd"/>
      <w:r w:rsidRPr="00FA0B8A">
        <w:rPr>
          <w:lang w:eastAsia="ja-JP"/>
        </w:rPr>
        <w:t xml:space="preserve"> цены контракта в соответствии с выбранным способом;</w:t>
      </w:r>
    </w:p>
    <w:p w:rsidR="00FA0B8A" w:rsidRPr="00FA0B8A" w:rsidRDefault="00FA0B8A" w:rsidP="00FA0B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ja-JP"/>
        </w:rPr>
      </w:pPr>
      <w:proofErr w:type="spellStart"/>
      <w:r w:rsidRPr="00FA0B8A">
        <w:rPr>
          <w:lang w:eastAsia="ja-JP"/>
        </w:rPr>
        <w:t>з</w:t>
      </w:r>
      <w:proofErr w:type="spellEnd"/>
      <w:r w:rsidRPr="00FA0B8A">
        <w:rPr>
          <w:lang w:eastAsia="ja-JP"/>
        </w:rPr>
        <w:t>) обеспечивает заключение контрактов;</w:t>
      </w:r>
    </w:p>
    <w:p w:rsidR="00FA0B8A" w:rsidRPr="00FA0B8A" w:rsidRDefault="00FA0B8A" w:rsidP="00FA0B8A">
      <w:pPr>
        <w:tabs>
          <w:tab w:val="left" w:pos="1276"/>
          <w:tab w:val="left" w:pos="2410"/>
        </w:tabs>
        <w:ind w:firstLine="709"/>
        <w:jc w:val="both"/>
        <w:rPr>
          <w:lang w:eastAsia="ja-JP"/>
        </w:rPr>
      </w:pPr>
      <w:r w:rsidRPr="00FA0B8A">
        <w:rPr>
          <w:lang w:eastAsia="ja-JP"/>
        </w:rPr>
        <w:t>и)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  <w:tab w:val="left" w:pos="1391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3.1.3. при исполнении, изменении, расторжении контракта: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а) обеспечивает исполнение контракта;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б)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 (ее результатов), оказания услуги;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 xml:space="preserve">в) </w:t>
      </w:r>
      <w:r w:rsidRPr="00FA0B8A">
        <w:rPr>
          <w:rFonts w:ascii="Times New Roman" w:hAnsi="Times New Roman"/>
          <w:color w:val="000000" w:themeColor="text1"/>
          <w:spacing w:val="0"/>
          <w:sz w:val="24"/>
          <w:szCs w:val="24"/>
        </w:rPr>
        <w:t>производит</w:t>
      </w:r>
      <w:r w:rsidRPr="00FA0B8A">
        <w:rPr>
          <w:rFonts w:ascii="Times New Roman" w:hAnsi="Times New Roman"/>
          <w:spacing w:val="0"/>
          <w:sz w:val="24"/>
          <w:szCs w:val="24"/>
        </w:rPr>
        <w:t xml:space="preserve">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г) подготавливает документ о приемке результатов отдельного этапа исполнения контракта, а так же поставленного товара, выполненной работы или оказанной услуги;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proofErr w:type="spellStart"/>
      <w:r w:rsidRPr="00FA0B8A">
        <w:rPr>
          <w:rFonts w:ascii="Times New Roman" w:hAnsi="Times New Roman"/>
          <w:spacing w:val="0"/>
          <w:sz w:val="24"/>
          <w:szCs w:val="24"/>
        </w:rPr>
        <w:t>д</w:t>
      </w:r>
      <w:proofErr w:type="spellEnd"/>
      <w:r w:rsidRPr="00FA0B8A">
        <w:rPr>
          <w:rFonts w:ascii="Times New Roman" w:hAnsi="Times New Roman"/>
          <w:spacing w:val="0"/>
          <w:sz w:val="24"/>
          <w:szCs w:val="24"/>
        </w:rPr>
        <w:t>) проводит экспертизу поставленного товара, выполненной работы, оказанной услуги, обеспечивает привлечение экспертов, экспертных организаций в случаях установленных Законом;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proofErr w:type="gramStart"/>
      <w:r w:rsidRPr="00FA0B8A">
        <w:rPr>
          <w:rFonts w:ascii="Times New Roman" w:hAnsi="Times New Roman"/>
          <w:spacing w:val="0"/>
          <w:sz w:val="24"/>
          <w:szCs w:val="24"/>
        </w:rPr>
        <w:t>е) взаимодействует с поставщиком (подрядчиком, исполнителем) при изменении, расторжении контракта, обеспечивает применение мер ответственности, в том числе направляет поставщику (подрядчику, исполнителю) требования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</w:t>
      </w:r>
      <w:proofErr w:type="gramEnd"/>
      <w:r w:rsidRPr="00FA0B8A">
        <w:rPr>
          <w:rFonts w:ascii="Times New Roman" w:hAnsi="Times New Roman"/>
          <w:spacing w:val="0"/>
          <w:sz w:val="24"/>
          <w:szCs w:val="24"/>
        </w:rPr>
        <w:t xml:space="preserve"> в случае нарушения поставщиком (подрядчиком, исполнителем) условий контракта;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ж)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FA0B8A" w:rsidRPr="00FA0B8A" w:rsidRDefault="00FA0B8A" w:rsidP="00FA0B8A">
      <w:pPr>
        <w:tabs>
          <w:tab w:val="left" w:pos="1276"/>
        </w:tabs>
        <w:ind w:firstLine="709"/>
        <w:rPr>
          <w:lang w:eastAsia="ja-JP"/>
        </w:rPr>
      </w:pPr>
      <w:proofErr w:type="spellStart"/>
      <w:proofErr w:type="gramStart"/>
      <w:r w:rsidRPr="00FA0B8A">
        <w:rPr>
          <w:lang w:eastAsia="ja-JP"/>
        </w:rPr>
        <w:t>з</w:t>
      </w:r>
      <w:proofErr w:type="spellEnd"/>
      <w:r w:rsidRPr="00FA0B8A">
        <w:rPr>
          <w:lang w:eastAsia="ja-JP"/>
        </w:rPr>
        <w:t>) размещает в ЕИС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</w:t>
      </w:r>
      <w:proofErr w:type="gramEnd"/>
      <w:r w:rsidRPr="00FA0B8A">
        <w:rPr>
          <w:lang w:eastAsia="ja-JP"/>
        </w:rPr>
        <w:t xml:space="preserve"> </w:t>
      </w:r>
      <w:proofErr w:type="gramStart"/>
      <w:r w:rsidRPr="00FA0B8A">
        <w:rPr>
          <w:lang w:eastAsia="ja-JP"/>
        </w:rPr>
        <w:t>расторжении</w:t>
      </w:r>
      <w:proofErr w:type="gramEnd"/>
      <w:r w:rsidRPr="00FA0B8A">
        <w:rPr>
          <w:lang w:eastAsia="ja-JP"/>
        </w:rPr>
        <w:t xml:space="preserve"> контракта, за </w:t>
      </w:r>
      <w:r w:rsidRPr="00FA0B8A">
        <w:rPr>
          <w:lang w:eastAsia="ja-JP"/>
        </w:rPr>
        <w:lastRenderedPageBreak/>
        <w:t>исключением сведений, составляющих государственную тайну, в случаях предусмотренных законодательством Российской Федерации;</w:t>
      </w:r>
    </w:p>
    <w:p w:rsidR="00FA0B8A" w:rsidRPr="00FA0B8A" w:rsidRDefault="00FA0B8A" w:rsidP="00FA0B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ja-JP"/>
        </w:rPr>
      </w:pPr>
      <w:r w:rsidRPr="00FA0B8A">
        <w:rPr>
          <w:lang w:eastAsia="ja-JP"/>
        </w:rPr>
        <w:t xml:space="preserve">и)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FA0B8A">
        <w:rPr>
          <w:lang w:eastAsia="ja-JP"/>
        </w:rPr>
        <w:t>был</w:t>
      </w:r>
      <w:proofErr w:type="gramEnd"/>
      <w:r w:rsidRPr="00FA0B8A">
        <w:rPr>
          <w:lang w:eastAsia="ja-JP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  <w:lang w:eastAsia="ja-JP"/>
        </w:rPr>
      </w:pPr>
      <w:r w:rsidRPr="00FA0B8A">
        <w:rPr>
          <w:rFonts w:ascii="Times New Roman" w:hAnsi="Times New Roman"/>
          <w:spacing w:val="0"/>
          <w:sz w:val="24"/>
          <w:szCs w:val="24"/>
          <w:lang w:eastAsia="ja-JP"/>
        </w:rPr>
        <w:t>к) составляет и размещает в ЕИС отчет об объеме закупок у субъектов малого предпринимательства, социально ориентированных некоммерческих организаций.</w:t>
      </w:r>
    </w:p>
    <w:p w:rsidR="00FA0B8A" w:rsidRPr="00FA0B8A" w:rsidRDefault="00FA0B8A" w:rsidP="00FA0B8A">
      <w:pPr>
        <w:pStyle w:val="1a"/>
        <w:numPr>
          <w:ilvl w:val="1"/>
          <w:numId w:val="27"/>
        </w:numPr>
        <w:shd w:val="clear" w:color="auto" w:fill="auto"/>
        <w:tabs>
          <w:tab w:val="left" w:pos="1219"/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  <w:lang w:eastAsia="ja-JP"/>
        </w:rPr>
      </w:pPr>
      <w:r w:rsidRPr="00FA0B8A">
        <w:rPr>
          <w:rFonts w:ascii="Times New Roman" w:hAnsi="Times New Roman"/>
          <w:spacing w:val="0"/>
          <w:sz w:val="24"/>
          <w:szCs w:val="24"/>
          <w:lang w:eastAsia="ja-JP"/>
        </w:rPr>
        <w:t>Контрактная служба осуществляет иные полномочия, в том числе:</w:t>
      </w:r>
    </w:p>
    <w:p w:rsidR="00FA0B8A" w:rsidRPr="00FA0B8A" w:rsidRDefault="00FA0B8A" w:rsidP="00FA0B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ja-JP"/>
        </w:rPr>
      </w:pPr>
      <w:r w:rsidRPr="00FA0B8A">
        <w:rPr>
          <w:lang w:eastAsia="ja-JP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FA0B8A" w:rsidRPr="00FA0B8A" w:rsidRDefault="00FA0B8A" w:rsidP="00FA0B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ja-JP"/>
        </w:rPr>
      </w:pPr>
      <w:r w:rsidRPr="00FA0B8A">
        <w:rPr>
          <w:lang w:eastAsia="ja-JP"/>
        </w:rPr>
        <w:t xml:space="preserve">2) организует обязательное </w:t>
      </w:r>
      <w:hyperlink r:id="rId11" w:history="1">
        <w:r w:rsidRPr="00FA0B8A">
          <w:rPr>
            <w:lang w:eastAsia="ja-JP"/>
          </w:rPr>
          <w:t>общественное обсуждение</w:t>
        </w:r>
      </w:hyperlink>
      <w:r w:rsidRPr="00FA0B8A">
        <w:rPr>
          <w:lang w:eastAsia="ja-JP"/>
        </w:rPr>
        <w:t xml:space="preserve">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FA0B8A" w:rsidRPr="00FA0B8A" w:rsidRDefault="00FA0B8A" w:rsidP="00FA0B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ja-JP"/>
        </w:rPr>
      </w:pPr>
      <w:r w:rsidRPr="00FA0B8A">
        <w:rPr>
          <w:lang w:eastAsia="ja-JP"/>
        </w:rPr>
        <w:t xml:space="preserve">3) принимает участие в утверждении требований к закупаемым Заказчиком отдельным видам товаров, работ, услуг </w:t>
      </w:r>
      <w:proofErr w:type="gramStart"/>
      <w:r w:rsidRPr="00FA0B8A">
        <w:rPr>
          <w:lang w:eastAsia="ja-JP"/>
        </w:rPr>
        <w:t xml:space="preserve">( </w:t>
      </w:r>
      <w:proofErr w:type="gramEnd"/>
      <w:r w:rsidRPr="00FA0B8A">
        <w:rPr>
          <w:lang w:eastAsia="ja-JP"/>
        </w:rPr>
        <w:t>в том числе предельным ценам товаров, работ, услуг) и (или) нормативным затратам на обеспечение функций Заказчика и размещает их в ЕИС;</w:t>
      </w:r>
    </w:p>
    <w:p w:rsidR="00FA0B8A" w:rsidRPr="00FA0B8A" w:rsidRDefault="00FA0B8A" w:rsidP="00FA0B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ja-JP"/>
        </w:rPr>
      </w:pPr>
      <w:r w:rsidRPr="00FA0B8A">
        <w:rPr>
          <w:lang w:eastAsia="ja-JP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FA0B8A" w:rsidRPr="00FA0B8A" w:rsidRDefault="00FA0B8A" w:rsidP="00FA0B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ja-JP"/>
        </w:rPr>
      </w:pPr>
      <w:r w:rsidRPr="00FA0B8A">
        <w:rPr>
          <w:lang w:eastAsia="ja-JP"/>
        </w:rPr>
        <w:t>5)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FA0B8A" w:rsidRPr="00FA0B8A" w:rsidRDefault="00FA0B8A" w:rsidP="00FA0B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ja-JP"/>
        </w:rPr>
      </w:pPr>
      <w:r w:rsidRPr="00FA0B8A">
        <w:rPr>
          <w:lang w:eastAsia="ja-JP"/>
        </w:rPr>
        <w:t>6) организует осуществление уплаты денежных сумм по банковской гарантии в случаях, предусмотренных Законом;</w:t>
      </w:r>
    </w:p>
    <w:p w:rsidR="00FA0B8A" w:rsidRPr="00FA0B8A" w:rsidRDefault="00FA0B8A" w:rsidP="00FA0B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ja-JP"/>
        </w:rPr>
      </w:pPr>
      <w:r w:rsidRPr="00FA0B8A">
        <w:rPr>
          <w:lang w:eastAsia="ja-JP"/>
        </w:rPr>
        <w:t>7) осуществляет возврат денежных средств, внесенных в качестве обеспечения исполнения контрактов;</w:t>
      </w:r>
    </w:p>
    <w:p w:rsidR="00FA0B8A" w:rsidRPr="00FA0B8A" w:rsidRDefault="00FA0B8A" w:rsidP="00FA0B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lang w:eastAsia="ja-JP"/>
        </w:rPr>
      </w:pPr>
      <w:r w:rsidRPr="00FA0B8A">
        <w:rPr>
          <w:lang w:eastAsia="ja-JP"/>
        </w:rPr>
        <w:t xml:space="preserve">8) направляет требование об осуществлении уплаты денежной суммы по банковской гарантии в банк. </w:t>
      </w:r>
    </w:p>
    <w:p w:rsidR="00FA0B8A" w:rsidRPr="00FA0B8A" w:rsidRDefault="00FA0B8A" w:rsidP="00FA0B8A">
      <w:pPr>
        <w:pStyle w:val="1a"/>
        <w:numPr>
          <w:ilvl w:val="1"/>
          <w:numId w:val="27"/>
        </w:numPr>
        <w:shd w:val="clear" w:color="auto" w:fill="auto"/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  <w:lang w:eastAsia="ja-JP"/>
        </w:rPr>
      </w:pPr>
      <w:r w:rsidRPr="00FA0B8A">
        <w:rPr>
          <w:rFonts w:ascii="Times New Roman" w:hAnsi="Times New Roman"/>
          <w:spacing w:val="0"/>
          <w:sz w:val="24"/>
          <w:szCs w:val="24"/>
          <w:lang w:eastAsia="ja-JP"/>
        </w:rPr>
        <w:t>В целях реализации функций и полномочий, указанных в пункте 2 настоящего Положения, работники контрактной службы обязаны:</w:t>
      </w:r>
    </w:p>
    <w:p w:rsidR="00FA0B8A" w:rsidRPr="00FA0B8A" w:rsidRDefault="00FA0B8A" w:rsidP="00FA0B8A">
      <w:pPr>
        <w:pStyle w:val="1a"/>
        <w:numPr>
          <w:ilvl w:val="2"/>
          <w:numId w:val="27"/>
        </w:numPr>
        <w:shd w:val="clear" w:color="auto" w:fill="auto"/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  <w:lang w:eastAsia="ja-JP"/>
        </w:rPr>
      </w:pPr>
      <w:r w:rsidRPr="00FA0B8A">
        <w:rPr>
          <w:rFonts w:ascii="Times New Roman" w:hAnsi="Times New Roman"/>
          <w:spacing w:val="0"/>
          <w:sz w:val="24"/>
          <w:szCs w:val="24"/>
          <w:lang w:eastAsia="ja-JP"/>
        </w:rPr>
        <w:t>руководствоваться в своей деятельности требованиями законодательства Российской Федерации и иных нормативных правовых актов в сфере закупок товаров, работ, услуг для обеспечения государственных и муниципальных нужд;</w:t>
      </w:r>
    </w:p>
    <w:p w:rsidR="00FA0B8A" w:rsidRPr="00FA0B8A" w:rsidRDefault="00FA0B8A" w:rsidP="00FA0B8A">
      <w:pPr>
        <w:pStyle w:val="1a"/>
        <w:numPr>
          <w:ilvl w:val="2"/>
          <w:numId w:val="27"/>
        </w:numPr>
        <w:shd w:val="clear" w:color="auto" w:fill="auto"/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  <w:lang w:eastAsia="ja-JP"/>
        </w:rPr>
        <w:t>не допускать разглашения сведений, ставших им известными</w:t>
      </w:r>
      <w:r w:rsidRPr="00FA0B8A">
        <w:rPr>
          <w:rFonts w:ascii="Times New Roman" w:hAnsi="Times New Roman"/>
          <w:spacing w:val="0"/>
          <w:sz w:val="24"/>
          <w:szCs w:val="24"/>
        </w:rPr>
        <w:t xml:space="preserve"> в ходе проведения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FA0B8A" w:rsidRPr="00FA0B8A" w:rsidRDefault="00FA0B8A" w:rsidP="00FA0B8A">
      <w:pPr>
        <w:pStyle w:val="1a"/>
        <w:numPr>
          <w:ilvl w:val="2"/>
          <w:numId w:val="27"/>
        </w:numPr>
        <w:shd w:val="clear" w:color="auto" w:fill="auto"/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поддерживать уровень квалификации, необходимый для надлежащего исполнения своих должностных обязанностей;</w:t>
      </w:r>
    </w:p>
    <w:p w:rsidR="00FA0B8A" w:rsidRPr="00FA0B8A" w:rsidRDefault="00FA0B8A" w:rsidP="00FA0B8A">
      <w:pPr>
        <w:pStyle w:val="1a"/>
        <w:numPr>
          <w:ilvl w:val="2"/>
          <w:numId w:val="27"/>
        </w:numPr>
        <w:shd w:val="clear" w:color="auto" w:fill="auto"/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не проводить переговоров с участниками закупок в отношении заявок на участие в определении поставщика (подрядчика, исполнителя), окончательных предложений, в том числе в отношении заявки, окончательного предложения, поданных таким участником до выявления победителя указанного  определения, за исключением случаев предусмотренных законодательством Российской Федерации;</w:t>
      </w:r>
      <w:r w:rsidRPr="00FA0B8A">
        <w:rPr>
          <w:rFonts w:ascii="Times New Roman" w:hAnsi="Times New Roman"/>
          <w:sz w:val="24"/>
          <w:szCs w:val="24"/>
        </w:rPr>
        <w:t xml:space="preserve"> </w:t>
      </w:r>
    </w:p>
    <w:p w:rsidR="00FA0B8A" w:rsidRPr="00FA0B8A" w:rsidRDefault="00FA0B8A" w:rsidP="00FA0B8A">
      <w:pPr>
        <w:pStyle w:val="1a"/>
        <w:numPr>
          <w:ilvl w:val="2"/>
          <w:numId w:val="27"/>
        </w:numPr>
        <w:shd w:val="clear" w:color="auto" w:fill="auto"/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при необходимости привлекать к своей работе экспертов, экспертные организации в соответствии с требованиями, предусмотренными Законом и законодательством Российской Федерации;</w:t>
      </w:r>
    </w:p>
    <w:p w:rsidR="00FA0B8A" w:rsidRPr="00FA0B8A" w:rsidRDefault="00FA0B8A" w:rsidP="00FA0B8A">
      <w:pPr>
        <w:pStyle w:val="1a"/>
        <w:numPr>
          <w:ilvl w:val="2"/>
          <w:numId w:val="27"/>
        </w:numPr>
        <w:shd w:val="clear" w:color="auto" w:fill="auto"/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соблюдать иные обязательства и требования, установленные Законом.</w:t>
      </w:r>
    </w:p>
    <w:p w:rsidR="00FA0B8A" w:rsidRPr="00FA0B8A" w:rsidRDefault="00FA0B8A" w:rsidP="00FA0B8A">
      <w:pPr>
        <w:pStyle w:val="1a"/>
        <w:numPr>
          <w:ilvl w:val="1"/>
          <w:numId w:val="27"/>
        </w:numPr>
        <w:shd w:val="clear" w:color="auto" w:fill="auto"/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 xml:space="preserve">При централизации закупок, предусмотренной положениями Закона, контрактная служба осуществляет функции и полномочия, не переданные </w:t>
      </w:r>
      <w:r w:rsidRPr="00FA0B8A">
        <w:rPr>
          <w:rFonts w:ascii="Times New Roman" w:hAnsi="Times New Roman"/>
          <w:spacing w:val="0"/>
          <w:sz w:val="24"/>
          <w:szCs w:val="24"/>
        </w:rPr>
        <w:lastRenderedPageBreak/>
        <w:t>соответствующему уполномоченному органу, уполномоченному учреждению.</w:t>
      </w:r>
    </w:p>
    <w:p w:rsidR="00FA0B8A" w:rsidRPr="00FA0B8A" w:rsidRDefault="00FA0B8A" w:rsidP="00FA0B8A">
      <w:pPr>
        <w:pStyle w:val="1a"/>
        <w:numPr>
          <w:ilvl w:val="1"/>
          <w:numId w:val="27"/>
        </w:numPr>
        <w:shd w:val="clear" w:color="auto" w:fill="auto"/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Руководитель контрактной службы:</w:t>
      </w:r>
    </w:p>
    <w:p w:rsidR="00FA0B8A" w:rsidRPr="00FA0B8A" w:rsidRDefault="00FA0B8A" w:rsidP="00FA0B8A">
      <w:pPr>
        <w:pStyle w:val="1a"/>
        <w:numPr>
          <w:ilvl w:val="2"/>
          <w:numId w:val="27"/>
        </w:numPr>
        <w:shd w:val="clear" w:color="auto" w:fill="auto"/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Распределяет обязанности между работниками контрактной службы.</w:t>
      </w:r>
    </w:p>
    <w:p w:rsidR="00FA0B8A" w:rsidRPr="00FA0B8A" w:rsidRDefault="00FA0B8A" w:rsidP="00FA0B8A">
      <w:pPr>
        <w:pStyle w:val="1a"/>
        <w:numPr>
          <w:ilvl w:val="2"/>
          <w:numId w:val="27"/>
        </w:numPr>
        <w:shd w:val="clear" w:color="auto" w:fill="auto"/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Представляет на рассмотрение Заказчика предложения о назначении работников контрактной службы.</w:t>
      </w:r>
    </w:p>
    <w:p w:rsidR="00FA0B8A" w:rsidRPr="00FA0B8A" w:rsidRDefault="00FA0B8A" w:rsidP="00FA0B8A">
      <w:pPr>
        <w:pStyle w:val="1a"/>
        <w:numPr>
          <w:ilvl w:val="2"/>
          <w:numId w:val="27"/>
        </w:numPr>
        <w:shd w:val="clear" w:color="auto" w:fill="auto"/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Координирует в пределах компетенции контрактной службы работу руководителей структурных подразделений Заказчика, которые вошли в состав контрактной службы.</w:t>
      </w:r>
    </w:p>
    <w:p w:rsidR="00FA0B8A" w:rsidRPr="00FA0B8A" w:rsidRDefault="00FA0B8A" w:rsidP="00FA0B8A">
      <w:pPr>
        <w:pStyle w:val="1a"/>
        <w:numPr>
          <w:ilvl w:val="2"/>
          <w:numId w:val="27"/>
        </w:numPr>
        <w:shd w:val="clear" w:color="auto" w:fill="auto"/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Осуществляет иные полномочия, предусмотренные Законом.</w:t>
      </w:r>
    </w:p>
    <w:p w:rsidR="00FA0B8A" w:rsidRPr="00FA0B8A" w:rsidRDefault="00FA0B8A" w:rsidP="00FA0B8A">
      <w:pPr>
        <w:pStyle w:val="1a"/>
        <w:numPr>
          <w:ilvl w:val="2"/>
          <w:numId w:val="27"/>
        </w:numPr>
        <w:shd w:val="clear" w:color="auto" w:fill="auto"/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Заместители главы администрации по принадлежности вопросов контролируют подчиненные структурные подразделения заказчика на предмет соблюдения Закона и иных нормативно-правовых актов Российской Федерации о контрактной системе в сфере закупок товаров, работ, услуг для обеспечения государственных и муниципальных нужд, согласовывают документацию о закупках.</w:t>
      </w:r>
    </w:p>
    <w:p w:rsidR="00FA0B8A" w:rsidRPr="00FA0B8A" w:rsidRDefault="00FA0B8A" w:rsidP="00FA0B8A">
      <w:pPr>
        <w:pStyle w:val="1a"/>
        <w:numPr>
          <w:ilvl w:val="2"/>
          <w:numId w:val="27"/>
        </w:numPr>
        <w:shd w:val="clear" w:color="auto" w:fill="auto"/>
        <w:tabs>
          <w:tab w:val="left" w:pos="1276"/>
          <w:tab w:val="left" w:pos="1415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Заместители главы администрации по принадлежности вопросов по предложению инициатора закупки согласовывают и направляют начальнику отдела по учету и отчетности – главному бухгалтеру администрации предложения по внесению  изменений в план-график, а при необходимости в план закупок.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  <w:tab w:val="left" w:pos="1415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</w:p>
    <w:p w:rsidR="00FA0B8A" w:rsidRPr="00FA0B8A" w:rsidRDefault="00FA0B8A" w:rsidP="00FA0B8A">
      <w:pPr>
        <w:pStyle w:val="73"/>
        <w:numPr>
          <w:ilvl w:val="0"/>
          <w:numId w:val="27"/>
        </w:numPr>
        <w:shd w:val="clear" w:color="auto" w:fill="auto"/>
        <w:tabs>
          <w:tab w:val="left" w:pos="443"/>
          <w:tab w:val="left" w:pos="1276"/>
        </w:tabs>
        <w:spacing w:line="240" w:lineRule="auto"/>
        <w:ind w:left="0" w:firstLine="709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Ответственность работников контрактной службы</w:t>
      </w:r>
    </w:p>
    <w:p w:rsidR="00FA0B8A" w:rsidRPr="00FA0B8A" w:rsidRDefault="00FA0B8A" w:rsidP="00FA0B8A">
      <w:pPr>
        <w:pStyle w:val="73"/>
        <w:shd w:val="clear" w:color="auto" w:fill="auto"/>
        <w:tabs>
          <w:tab w:val="left" w:pos="443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</w:p>
    <w:p w:rsidR="00FA0B8A" w:rsidRPr="00FA0B8A" w:rsidRDefault="00FA0B8A" w:rsidP="00FA0B8A">
      <w:pPr>
        <w:pStyle w:val="1a"/>
        <w:numPr>
          <w:ilvl w:val="0"/>
          <w:numId w:val="26"/>
        </w:numPr>
        <w:shd w:val="clear" w:color="auto" w:fill="auto"/>
        <w:tabs>
          <w:tab w:val="left" w:pos="1188"/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proofErr w:type="gramStart"/>
      <w:r w:rsidRPr="00FA0B8A">
        <w:rPr>
          <w:rFonts w:ascii="Times New Roman" w:hAnsi="Times New Roman"/>
          <w:spacing w:val="0"/>
          <w:sz w:val="24"/>
          <w:szCs w:val="24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FA0B8A" w:rsidRPr="00FA0B8A" w:rsidRDefault="00FA0B8A" w:rsidP="00FA0B8A">
      <w:pPr>
        <w:pStyle w:val="1a"/>
        <w:numPr>
          <w:ilvl w:val="0"/>
          <w:numId w:val="26"/>
        </w:numPr>
        <w:shd w:val="clear" w:color="auto" w:fill="auto"/>
        <w:tabs>
          <w:tab w:val="left" w:pos="1228"/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Работники, входящие в состав контрактной службы, виновные в нарушении Закона, а также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FA0B8A" w:rsidRPr="00FA0B8A" w:rsidRDefault="00FA0B8A" w:rsidP="00FA0B8A">
      <w:pPr>
        <w:pStyle w:val="1a"/>
        <w:numPr>
          <w:ilvl w:val="0"/>
          <w:numId w:val="26"/>
        </w:numPr>
        <w:shd w:val="clear" w:color="auto" w:fill="auto"/>
        <w:tabs>
          <w:tab w:val="left" w:pos="1228"/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Инициаторы закупки несут ответственность в соответствии с законодательством Российской Федерации за инициируемые ими закупки.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28"/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</w:p>
    <w:p w:rsidR="00FA0B8A" w:rsidRPr="00FA0B8A" w:rsidRDefault="00FA0B8A" w:rsidP="00FA0B8A">
      <w:pPr>
        <w:pStyle w:val="73"/>
        <w:numPr>
          <w:ilvl w:val="0"/>
          <w:numId w:val="27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Распределение функций и обязанностей контрактной службы Заказчика между руководителями структурных подразделений Заказчика, которые вошли в состав контрактной службы</w:t>
      </w:r>
    </w:p>
    <w:p w:rsidR="00FA0B8A" w:rsidRPr="00FA0B8A" w:rsidRDefault="00FA0B8A" w:rsidP="00FA0B8A">
      <w:pPr>
        <w:pStyle w:val="73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</w:p>
    <w:p w:rsidR="00FA0B8A" w:rsidRPr="00FA0B8A" w:rsidRDefault="00FA0B8A" w:rsidP="00FA0B8A">
      <w:pPr>
        <w:pStyle w:val="1a"/>
        <w:numPr>
          <w:ilvl w:val="1"/>
          <w:numId w:val="31"/>
        </w:numPr>
        <w:shd w:val="clear" w:color="auto" w:fill="auto"/>
        <w:tabs>
          <w:tab w:val="left" w:pos="1001"/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Руководитель контрактной службы осуществляет следующие функции и обязанности контрактной службы заказчика: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  <w:tab w:val="left" w:pos="181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а) организует утверждение заказчиком плана закупок, сформированного начальником отдела по учету и отчетности - главным бухгалтером администрации;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  <w:tab w:val="left" w:pos="181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б) организует утверждение заказчиком внесенных в план закупок изменений, подготовленных руководителем соответствующего структурного подразделения заказчика по согласованию с начальником отдела по учету и отчетности – главным бухгалтером администрации;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  <w:tab w:val="left" w:pos="181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в) организует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  <w:tab w:val="left" w:pos="181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г) проверяет правильность определения начальной (максимальной) цены контракта, цены контракта, заключаемого с единственным поставщиком;</w:t>
      </w:r>
    </w:p>
    <w:p w:rsidR="00FA0B8A" w:rsidRPr="00FA0B8A" w:rsidRDefault="00FA0B8A" w:rsidP="00FA0B8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proofErr w:type="spellStart"/>
      <w:r w:rsidRPr="00FA0B8A">
        <w:t>д</w:t>
      </w:r>
      <w:proofErr w:type="spellEnd"/>
      <w:r w:rsidRPr="00FA0B8A">
        <w:rPr>
          <w:lang w:eastAsia="ja-JP"/>
        </w:rPr>
        <w:t xml:space="preserve">) </w:t>
      </w:r>
      <w:r w:rsidRPr="00FA0B8A">
        <w:t>организует утверждение плана – графика;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  <w:tab w:val="left" w:pos="181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 xml:space="preserve">е) организует утверждение внесенных в план закупок изменений подготовленных </w:t>
      </w:r>
      <w:r w:rsidRPr="00FA0B8A">
        <w:rPr>
          <w:rFonts w:ascii="Times New Roman" w:hAnsi="Times New Roman"/>
          <w:spacing w:val="0"/>
          <w:sz w:val="24"/>
          <w:szCs w:val="24"/>
        </w:rPr>
        <w:lastRenderedPageBreak/>
        <w:t>руководителем соответствующего структурного подразделения заказчика по согласованию с начальником отдела по учету и отчетности – главным бухгалтером администрации;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  <w:tab w:val="left" w:pos="181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ж) организует обязательное общественное обсуждение закупки товара, работы или услуги в случаях, предусмотренных Законом;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  <w:tab w:val="left" w:pos="181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proofErr w:type="spellStart"/>
      <w:r w:rsidRPr="00FA0B8A">
        <w:rPr>
          <w:rFonts w:ascii="Times New Roman" w:hAnsi="Times New Roman"/>
          <w:spacing w:val="0"/>
          <w:sz w:val="24"/>
          <w:szCs w:val="24"/>
        </w:rPr>
        <w:t>з</w:t>
      </w:r>
      <w:proofErr w:type="spellEnd"/>
      <w:r w:rsidRPr="00FA0B8A">
        <w:rPr>
          <w:rFonts w:ascii="Times New Roman" w:hAnsi="Times New Roman"/>
          <w:spacing w:val="0"/>
          <w:sz w:val="24"/>
          <w:szCs w:val="24"/>
        </w:rPr>
        <w:t>) по результатам обязательного общественного обсуждения закупки товара, работы или услуги в случае необходимости обеспечивает внесение изменений в планы закупок, планы-графики, документацию о закупках или организует отмену закупки;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  <w:tab w:val="left" w:pos="181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и) контролирует соблюдение ограничений и правомерность предоставления преимуществ, предусмотренных законодательством в сфере закупок;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  <w:tab w:val="left" w:pos="181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к) осуществляет иные функции и полномочия, не отнесенные к функциям и полномочиям других участников контрактной службы.</w:t>
      </w:r>
    </w:p>
    <w:p w:rsidR="00FA0B8A" w:rsidRPr="00FA0B8A" w:rsidRDefault="00FA0B8A" w:rsidP="00FA0B8A">
      <w:pPr>
        <w:pStyle w:val="1a"/>
        <w:numPr>
          <w:ilvl w:val="1"/>
          <w:numId w:val="31"/>
        </w:numPr>
        <w:shd w:val="clear" w:color="auto" w:fill="auto"/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Инициаторы закупки,  как работники контрактной службы Заказчика, осуществляют следующие функции и обязанности по существующим направлениям деятельности подчиненных подразделений: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  <w:tab w:val="left" w:pos="181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а) подготавливают предложения о потребности в товарах, работах, услугах при формировании плана закупок;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  <w:tab w:val="left" w:pos="181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б) подготавливают предложения о внесении изменений в план закупок;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  <w:tab w:val="left" w:pos="181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в) обосновывают закупки при формировании планов закупок;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  <w:tab w:val="left" w:pos="181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г) определяют и обосновывают начальную (максимальную) цену контракта, цену контракта, заключаемого с единственным поставщиком (подрядчиком, исполнителем);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  <w:tab w:val="left" w:pos="181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proofErr w:type="spellStart"/>
      <w:r w:rsidRPr="00FA0B8A">
        <w:rPr>
          <w:rFonts w:ascii="Times New Roman" w:hAnsi="Times New Roman"/>
          <w:spacing w:val="0"/>
          <w:sz w:val="24"/>
          <w:szCs w:val="24"/>
        </w:rPr>
        <w:t>д</w:t>
      </w:r>
      <w:proofErr w:type="spellEnd"/>
      <w:r w:rsidRPr="00FA0B8A">
        <w:rPr>
          <w:rFonts w:ascii="Times New Roman" w:hAnsi="Times New Roman"/>
          <w:spacing w:val="0"/>
          <w:sz w:val="24"/>
          <w:szCs w:val="24"/>
        </w:rPr>
        <w:t>) предоставляют в уполномоченное учреждение необходимые в соответствии с положением о таком учреждении документы для осуществления закупки;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  <w:tab w:val="left" w:pos="181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е) подготавливают предложения о внесении изменений в план график;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  <w:tab w:val="left" w:pos="181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ж) участвуют в рассмотрении дел об обжаловании действия (бездействия) заказчика, уполномоченного учреждения, единой комиссии по осуществлению закупок, ее членов, должностных лиц контрактной службы;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  <w:tab w:val="left" w:pos="181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proofErr w:type="spellStart"/>
      <w:r w:rsidRPr="00FA0B8A">
        <w:rPr>
          <w:rFonts w:ascii="Times New Roman" w:hAnsi="Times New Roman"/>
          <w:spacing w:val="0"/>
          <w:sz w:val="24"/>
          <w:szCs w:val="24"/>
        </w:rPr>
        <w:t>з</w:t>
      </w:r>
      <w:proofErr w:type="spellEnd"/>
      <w:r w:rsidRPr="00FA0B8A">
        <w:rPr>
          <w:rFonts w:ascii="Times New Roman" w:hAnsi="Times New Roman"/>
          <w:spacing w:val="0"/>
          <w:sz w:val="24"/>
          <w:szCs w:val="24"/>
        </w:rPr>
        <w:t>) осуществляют подготовку материалов для выполнения претензионной работы;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  <w:tab w:val="left" w:pos="181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  <w:lang w:eastAsia="ja-JP"/>
        </w:rPr>
      </w:pPr>
      <w:r w:rsidRPr="00FA0B8A">
        <w:rPr>
          <w:rFonts w:ascii="Times New Roman" w:hAnsi="Times New Roman"/>
          <w:spacing w:val="0"/>
          <w:sz w:val="24"/>
          <w:szCs w:val="24"/>
          <w:lang w:eastAsia="ja-JP"/>
        </w:rPr>
        <w:t>и) обосновывают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  <w:tab w:val="left" w:pos="181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к) обеспечивают исполнение контракта;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  <w:tab w:val="left" w:pos="181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л) проводят экспертизу поставленного товара, выполненной работы, оказанной услуги своими силами или обеспечивают привлечение экспертов, экспертных организаций в случаях установленных Законом;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567"/>
          <w:tab w:val="left" w:pos="851"/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м) обеспечивают приемку поставленного товара, выполненной работы (ее результатов), оказанной услуги, а также отдельных этапов поставки товара, выполнения работы (ее результатов), оказания услуги;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851"/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proofErr w:type="spellStart"/>
      <w:proofErr w:type="gramStart"/>
      <w:r w:rsidRPr="00FA0B8A">
        <w:rPr>
          <w:rFonts w:ascii="Times New Roman" w:hAnsi="Times New Roman"/>
          <w:spacing w:val="0"/>
          <w:sz w:val="24"/>
          <w:szCs w:val="24"/>
        </w:rPr>
        <w:t>н</w:t>
      </w:r>
      <w:proofErr w:type="spellEnd"/>
      <w:r w:rsidRPr="00FA0B8A">
        <w:rPr>
          <w:rFonts w:ascii="Times New Roman" w:hAnsi="Times New Roman"/>
          <w:spacing w:val="0"/>
          <w:sz w:val="24"/>
          <w:szCs w:val="24"/>
        </w:rPr>
        <w:t>) взаимодействуют с поставщиком (подрядчиком, исполнителем) при изменении, расторжении контракта, обеспечивают применение мер ответственности, в том числе обеспечивают направление поставщику (подрядчику, исполнителю) требования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совершают иные</w:t>
      </w:r>
      <w:proofErr w:type="gramEnd"/>
      <w:r w:rsidRPr="00FA0B8A">
        <w:rPr>
          <w:rFonts w:ascii="Times New Roman" w:hAnsi="Times New Roman"/>
          <w:spacing w:val="0"/>
          <w:sz w:val="24"/>
          <w:szCs w:val="24"/>
        </w:rPr>
        <w:t xml:space="preserve"> действия в случае нарушения поставщиком (подрядчиком, исполнителем) условий контракта;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851"/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о)  направляют документы необходимые для заключения контракта с единственным поставщиком (подрядчиком, исполнителем) по результатам несостоявшихся процедур определения поставщика (подрядчика, исполнителя) в установленных Законом случаях в соответствующие органы, определенные пунктом 25 части 1 статьи 93 Закона;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851"/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proofErr w:type="spellStart"/>
      <w:r w:rsidRPr="00FA0B8A">
        <w:rPr>
          <w:rFonts w:ascii="Times New Roman" w:hAnsi="Times New Roman"/>
          <w:spacing w:val="0"/>
          <w:sz w:val="24"/>
          <w:szCs w:val="24"/>
        </w:rPr>
        <w:t>п</w:t>
      </w:r>
      <w:proofErr w:type="spellEnd"/>
      <w:r w:rsidRPr="00FA0B8A">
        <w:rPr>
          <w:rFonts w:ascii="Times New Roman" w:hAnsi="Times New Roman"/>
          <w:spacing w:val="0"/>
          <w:sz w:val="24"/>
          <w:szCs w:val="24"/>
        </w:rPr>
        <w:t>) в случае необходимости инициируют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  <w:tab w:val="left" w:pos="181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proofErr w:type="spellStart"/>
      <w:r w:rsidRPr="00FA0B8A">
        <w:rPr>
          <w:rFonts w:ascii="Times New Roman" w:hAnsi="Times New Roman"/>
          <w:spacing w:val="0"/>
          <w:sz w:val="24"/>
          <w:szCs w:val="24"/>
        </w:rPr>
        <w:lastRenderedPageBreak/>
        <w:t>р</w:t>
      </w:r>
      <w:proofErr w:type="spellEnd"/>
      <w:r w:rsidRPr="00FA0B8A">
        <w:rPr>
          <w:rFonts w:ascii="Times New Roman" w:hAnsi="Times New Roman"/>
          <w:spacing w:val="0"/>
          <w:sz w:val="24"/>
          <w:szCs w:val="24"/>
        </w:rPr>
        <w:t>) подготавливают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с) в порядке и сроки, установленные законодательством Российской Федерации, обеспечивают все действия по заключению, изменению, расторжению контракта;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z w:val="24"/>
          <w:szCs w:val="24"/>
        </w:rPr>
        <w:t xml:space="preserve">т) </w:t>
      </w:r>
      <w:r w:rsidRPr="00FA0B8A">
        <w:rPr>
          <w:rFonts w:ascii="Times New Roman" w:hAnsi="Times New Roman"/>
          <w:spacing w:val="0"/>
          <w:sz w:val="24"/>
          <w:szCs w:val="24"/>
        </w:rPr>
        <w:t>организуют осуществление выплаты</w:t>
      </w:r>
      <w:bookmarkStart w:id="2" w:name="_GoBack"/>
      <w:bookmarkEnd w:id="2"/>
      <w:r w:rsidRPr="00FA0B8A">
        <w:rPr>
          <w:rFonts w:ascii="Times New Roman" w:hAnsi="Times New Roman"/>
          <w:spacing w:val="0"/>
          <w:sz w:val="24"/>
          <w:szCs w:val="24"/>
        </w:rPr>
        <w:t xml:space="preserve"> денежных сумм по банковской гарантии в случаях, предусмотренных Законом.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5.3. Отдел по учету и отчетности администрации, кроме указанных в п.5.2 настоящего Положения функций и обязанностей, осуществляет следующие функции и обязанности контрактной службы Заказчика: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а) формирует и ведет план закупок, на основании предложений, разработанных инициатором закупки, вносит изменения в план закупок;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б) формирует и ведет план-график на основании предложений, разработанных инициатором закупки, вносит изменения в план-график;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в) производит оплату поставленного товара, выполненной работы (ее результатов), оказанной услуги, а также отдельных этапов исполнения контракта в соответствии с действующим законодательством Российской Федерации;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>г) осуществляет возврат денежных средств, внесенных на счет Заказчика в качестве обеспечения исполнения контракта в соответствии с действующим законодательством Российской Федерации;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B8A">
        <w:rPr>
          <w:rFonts w:ascii="Times New Roman" w:hAnsi="Times New Roman"/>
          <w:spacing w:val="0"/>
          <w:sz w:val="24"/>
          <w:szCs w:val="24"/>
        </w:rPr>
        <w:t>д</w:t>
      </w:r>
      <w:proofErr w:type="spellEnd"/>
      <w:r w:rsidRPr="00FA0B8A">
        <w:rPr>
          <w:rFonts w:ascii="Times New Roman" w:hAnsi="Times New Roman"/>
          <w:spacing w:val="0"/>
          <w:sz w:val="24"/>
          <w:szCs w:val="24"/>
        </w:rPr>
        <w:t xml:space="preserve">) проверяет документацию о закупках на соответствие начальной (максимальной) цены контракта, заключаемого по результатам конкурентных процедур, цены контракта, заключаемого с единственным </w:t>
      </w:r>
      <w:proofErr w:type="gramStart"/>
      <w:r w:rsidRPr="00FA0B8A">
        <w:rPr>
          <w:rFonts w:ascii="Times New Roman" w:hAnsi="Times New Roman"/>
          <w:spacing w:val="0"/>
          <w:sz w:val="24"/>
          <w:szCs w:val="24"/>
        </w:rPr>
        <w:t>поставщиком</w:t>
      </w:r>
      <w:proofErr w:type="gramEnd"/>
      <w:r w:rsidRPr="00FA0B8A">
        <w:rPr>
          <w:rFonts w:ascii="Times New Roman" w:hAnsi="Times New Roman"/>
          <w:spacing w:val="0"/>
          <w:sz w:val="24"/>
          <w:szCs w:val="24"/>
        </w:rPr>
        <w:t xml:space="preserve"> доведенным лимитам бюджетных обязательств на соответствующий финансовый год, правильности отражения в документации кода бюджетной классификации, включение в документацию порядка приемки поставленного товара, выполненной работы или оказанной услуги, наличие в документации перечня отчетных документов и порядка их предоставления, а также порядка оплаты;</w:t>
      </w:r>
    </w:p>
    <w:p w:rsidR="00FA0B8A" w:rsidRPr="00FA0B8A" w:rsidRDefault="00FA0B8A" w:rsidP="00FA0B8A">
      <w:pPr>
        <w:pStyle w:val="1a"/>
        <w:shd w:val="clear" w:color="auto" w:fill="auto"/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A0B8A">
        <w:rPr>
          <w:rFonts w:ascii="Times New Roman" w:hAnsi="Times New Roman"/>
          <w:spacing w:val="0"/>
          <w:sz w:val="24"/>
          <w:szCs w:val="24"/>
        </w:rPr>
        <w:t xml:space="preserve">е)  обеспечивает направление в федеральный орган исполнительной власти, осуществляющий правоприменительные функции по кассовому обслуживанию </w:t>
      </w:r>
      <w:proofErr w:type="gramStart"/>
      <w:r w:rsidRPr="00FA0B8A">
        <w:rPr>
          <w:rFonts w:ascii="Times New Roman" w:hAnsi="Times New Roman"/>
          <w:spacing w:val="0"/>
          <w:sz w:val="24"/>
          <w:szCs w:val="24"/>
        </w:rPr>
        <w:t>исполнения бюджетов бюджетной системы Российской Федерации необходимой информации</w:t>
      </w:r>
      <w:proofErr w:type="gramEnd"/>
      <w:r w:rsidRPr="00FA0B8A">
        <w:rPr>
          <w:rFonts w:ascii="Times New Roman" w:hAnsi="Times New Roman"/>
          <w:spacing w:val="0"/>
          <w:sz w:val="24"/>
          <w:szCs w:val="24"/>
        </w:rPr>
        <w:t xml:space="preserve"> в сроки и в порядке, предусмотренные статьей 103 Закона и Правилами ведения реестра контрактов, заключенных заказчиками, утвержденными Постановлением Правительства Российской Федерации от 28.11.2013 №1084;</w:t>
      </w:r>
    </w:p>
    <w:p w:rsidR="00FA0B8A" w:rsidRPr="00FA0B8A" w:rsidRDefault="00FA0B8A" w:rsidP="00FA0B8A">
      <w:pPr>
        <w:tabs>
          <w:tab w:val="left" w:pos="1276"/>
        </w:tabs>
        <w:ind w:firstLine="709"/>
        <w:jc w:val="both"/>
      </w:pPr>
      <w:r w:rsidRPr="00FA0B8A">
        <w:t>ж) обеспечивает размещение в ЕИС отчета:</w:t>
      </w:r>
    </w:p>
    <w:p w:rsidR="00FA0B8A" w:rsidRPr="00FA0B8A" w:rsidRDefault="00FA0B8A" w:rsidP="00FA0B8A">
      <w:pPr>
        <w:tabs>
          <w:tab w:val="left" w:pos="1276"/>
        </w:tabs>
        <w:ind w:firstLine="709"/>
        <w:jc w:val="both"/>
      </w:pPr>
      <w:r w:rsidRPr="00FA0B8A">
        <w:t>- о результатах отдельного этапа исполнения контракта в случае, если предметом контракта является выполнение работ по строительству, реконструкции, капитальному ремонту объектов капитального строительства, по сохранению объектов культурного наследия (памятников истории и культуры) народов Российской Федерации или цена контракта превышает один миллиард рублей;</w:t>
      </w:r>
    </w:p>
    <w:p w:rsidR="00FA0B8A" w:rsidRPr="00FA0B8A" w:rsidRDefault="00FA0B8A" w:rsidP="00FA0B8A">
      <w:pPr>
        <w:tabs>
          <w:tab w:val="left" w:pos="1276"/>
        </w:tabs>
        <w:ind w:firstLine="709"/>
        <w:jc w:val="both"/>
      </w:pPr>
      <w:r w:rsidRPr="00FA0B8A">
        <w:t xml:space="preserve">- об исполнении контракта, содержащего информацию о поставленном товаре, выполненной работе или об оказанной услуге (за исключением контракта, заключенного в соответствии с </w:t>
      </w:r>
      <w:hyperlink r:id="rId12" w:history="1">
        <w:r w:rsidRPr="00FA0B8A">
          <w:t>пунктом 4</w:t>
        </w:r>
      </w:hyperlink>
      <w:r w:rsidRPr="00FA0B8A">
        <w:t xml:space="preserve">, </w:t>
      </w:r>
      <w:hyperlink r:id="rId13" w:history="1">
        <w:r w:rsidRPr="00FA0B8A">
          <w:t>5</w:t>
        </w:r>
      </w:hyperlink>
      <w:r w:rsidRPr="00FA0B8A">
        <w:t xml:space="preserve">, </w:t>
      </w:r>
      <w:hyperlink r:id="rId14" w:history="1">
        <w:r w:rsidRPr="00FA0B8A">
          <w:t>23</w:t>
        </w:r>
      </w:hyperlink>
      <w:r w:rsidRPr="00FA0B8A">
        <w:t xml:space="preserve">, </w:t>
      </w:r>
      <w:hyperlink r:id="rId15" w:history="1">
        <w:r w:rsidRPr="00FA0B8A">
          <w:t>42</w:t>
        </w:r>
      </w:hyperlink>
      <w:r w:rsidRPr="00FA0B8A">
        <w:t xml:space="preserve">, </w:t>
      </w:r>
      <w:hyperlink r:id="rId16" w:history="1">
        <w:r w:rsidRPr="00FA0B8A">
          <w:t>44</w:t>
        </w:r>
      </w:hyperlink>
      <w:r w:rsidRPr="00FA0B8A">
        <w:t xml:space="preserve">, </w:t>
      </w:r>
      <w:hyperlink r:id="rId17" w:history="1">
        <w:r w:rsidRPr="00FA0B8A">
          <w:t>46</w:t>
        </w:r>
      </w:hyperlink>
      <w:r w:rsidRPr="00FA0B8A">
        <w:t xml:space="preserve"> или </w:t>
      </w:r>
      <w:hyperlink r:id="rId18" w:history="1">
        <w:r w:rsidRPr="00FA0B8A">
          <w:t>52 части 1 статьи 93</w:t>
        </w:r>
      </w:hyperlink>
      <w:r w:rsidRPr="00FA0B8A">
        <w:t xml:space="preserve"> настоящего Федерального закона);</w:t>
      </w:r>
    </w:p>
    <w:p w:rsidR="00FA0B8A" w:rsidRPr="00FA0B8A" w:rsidRDefault="00FA0B8A" w:rsidP="00FA0B8A">
      <w:pPr>
        <w:tabs>
          <w:tab w:val="left" w:pos="709"/>
        </w:tabs>
        <w:ind w:firstLine="709"/>
        <w:jc w:val="both"/>
      </w:pPr>
      <w:r w:rsidRPr="00FA0B8A">
        <w:t>- о соблюдении промежуточных и окончательных сроков исполнения контракта;</w:t>
      </w:r>
    </w:p>
    <w:p w:rsidR="00FA0B8A" w:rsidRPr="00FA0B8A" w:rsidRDefault="00FA0B8A" w:rsidP="00FA0B8A">
      <w:pPr>
        <w:tabs>
          <w:tab w:val="left" w:pos="709"/>
        </w:tabs>
        <w:ind w:firstLine="709"/>
        <w:jc w:val="both"/>
      </w:pPr>
      <w:r w:rsidRPr="00FA0B8A">
        <w:t xml:space="preserve">- о ненадлежащем исполнении контракта (с указанием допущенных нарушений); </w:t>
      </w:r>
    </w:p>
    <w:p w:rsidR="00FA0B8A" w:rsidRPr="00FA0B8A" w:rsidRDefault="00FA0B8A" w:rsidP="00FA0B8A">
      <w:pPr>
        <w:tabs>
          <w:tab w:val="left" w:pos="709"/>
        </w:tabs>
        <w:ind w:firstLine="709"/>
        <w:jc w:val="both"/>
      </w:pPr>
      <w:r w:rsidRPr="00FA0B8A">
        <w:t>- о неисполнении контракта;</w:t>
      </w:r>
    </w:p>
    <w:p w:rsidR="00FA0B8A" w:rsidRPr="00FA0B8A" w:rsidRDefault="00FA0B8A" w:rsidP="00FA0B8A">
      <w:pPr>
        <w:tabs>
          <w:tab w:val="left" w:pos="709"/>
        </w:tabs>
        <w:ind w:firstLine="709"/>
        <w:jc w:val="both"/>
      </w:pPr>
      <w:r w:rsidRPr="00FA0B8A">
        <w:t>- о санкциях, которые применены в связи с нарушением условий контракта или его неисполнением;</w:t>
      </w:r>
    </w:p>
    <w:p w:rsidR="00FA0B8A" w:rsidRPr="00FA0B8A" w:rsidRDefault="00FA0B8A" w:rsidP="00FA0B8A">
      <w:pPr>
        <w:tabs>
          <w:tab w:val="left" w:pos="709"/>
        </w:tabs>
        <w:ind w:firstLine="709"/>
        <w:jc w:val="both"/>
      </w:pPr>
      <w:r w:rsidRPr="00FA0B8A">
        <w:t>- об изменении или о расторжении контракта в ходе его исполнения.</w:t>
      </w:r>
    </w:p>
    <w:p w:rsidR="00FA0B8A" w:rsidRPr="00FA0B8A" w:rsidRDefault="00FA0B8A" w:rsidP="00FA0B8A">
      <w:pPr>
        <w:tabs>
          <w:tab w:val="left" w:pos="1276"/>
        </w:tabs>
        <w:ind w:firstLine="709"/>
        <w:jc w:val="both"/>
      </w:pPr>
      <w:proofErr w:type="spellStart"/>
      <w:r w:rsidRPr="00FA0B8A">
        <w:t>з</w:t>
      </w:r>
      <w:proofErr w:type="spellEnd"/>
      <w:r w:rsidRPr="00FA0B8A">
        <w:t>) обеспечивает составление и размещение в ЕИС отчета об объеме закупок у субъектов малого предпринимательства и социально ориентированных некоммерческих организаций.</w:t>
      </w:r>
    </w:p>
    <w:sectPr w:rsidR="00FA0B8A" w:rsidRPr="00FA0B8A" w:rsidSect="00FA0B8A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DBB" w:rsidRDefault="00BE7DBB">
      <w:r>
        <w:separator/>
      </w:r>
    </w:p>
  </w:endnote>
  <w:endnote w:type="continuationSeparator" w:id="0">
    <w:p w:rsidR="00BE7DBB" w:rsidRDefault="00BE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DBB" w:rsidRDefault="00BE7DBB">
      <w:r>
        <w:separator/>
      </w:r>
    </w:p>
  </w:footnote>
  <w:footnote w:type="continuationSeparator" w:id="0">
    <w:p w:rsidR="00BE7DBB" w:rsidRDefault="00BE7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6354E40"/>
    <w:multiLevelType w:val="hybridMultilevel"/>
    <w:tmpl w:val="E5326956"/>
    <w:lvl w:ilvl="0" w:tplc="12849372">
      <w:start w:val="3"/>
      <w:numFmt w:val="decimal"/>
      <w:lvlText w:val="%1."/>
      <w:lvlJc w:val="left"/>
      <w:pPr>
        <w:ind w:left="2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20" w:hanging="180"/>
      </w:pPr>
      <w:rPr>
        <w:rFonts w:cs="Times New Roman"/>
      </w:rPr>
    </w:lvl>
  </w:abstractNum>
  <w:abstractNum w:abstractNumId="4">
    <w:nsid w:val="07CA785B"/>
    <w:multiLevelType w:val="hybridMultilevel"/>
    <w:tmpl w:val="37984F64"/>
    <w:lvl w:ilvl="0" w:tplc="54CCB0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A97DB4"/>
    <w:multiLevelType w:val="hybridMultilevel"/>
    <w:tmpl w:val="675A55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2D670382"/>
    <w:multiLevelType w:val="hybridMultilevel"/>
    <w:tmpl w:val="1BC0F236"/>
    <w:lvl w:ilvl="0" w:tplc="54CCB0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5">
    <w:nsid w:val="39B80C0B"/>
    <w:multiLevelType w:val="multilevel"/>
    <w:tmpl w:val="D0E6B7E8"/>
    <w:lvl w:ilvl="0">
      <w:start w:val="2"/>
      <w:numFmt w:val="decimal"/>
      <w:lvlText w:val="%1"/>
      <w:lvlJc w:val="left"/>
      <w:pPr>
        <w:ind w:left="110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6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8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9" w:hanging="1800"/>
      </w:pPr>
      <w:rPr>
        <w:rFonts w:cs="Times New Roman" w:hint="default"/>
      </w:rPr>
    </w:lvl>
  </w:abstractNum>
  <w:abstractNum w:abstractNumId="16">
    <w:nsid w:val="3DC03CC8"/>
    <w:multiLevelType w:val="multilevel"/>
    <w:tmpl w:val="FBC8B720"/>
    <w:lvl w:ilvl="0">
      <w:start w:val="3"/>
      <w:numFmt w:val="decimal"/>
      <w:lvlText w:val="%1."/>
      <w:lvlJc w:val="left"/>
      <w:pPr>
        <w:ind w:left="2688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32AFA"/>
    <w:multiLevelType w:val="hybridMultilevel"/>
    <w:tmpl w:val="FF02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2">
    <w:nsid w:val="54731196"/>
    <w:multiLevelType w:val="multilevel"/>
    <w:tmpl w:val="3E20C8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4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A5655AD"/>
    <w:multiLevelType w:val="multilevel"/>
    <w:tmpl w:val="7B9EED0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B54C47"/>
    <w:multiLevelType w:val="hybridMultilevel"/>
    <w:tmpl w:val="CBE0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976142"/>
    <w:multiLevelType w:val="multilevel"/>
    <w:tmpl w:val="0BB688E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745230AE"/>
    <w:multiLevelType w:val="multilevel"/>
    <w:tmpl w:val="7A50C24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cs="Times New Roman" w:hint="default"/>
      </w:rPr>
    </w:lvl>
  </w:abstractNum>
  <w:abstractNum w:abstractNumId="31">
    <w:nsid w:val="756C7921"/>
    <w:multiLevelType w:val="multilevel"/>
    <w:tmpl w:val="1C6CA8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2E6BA8"/>
    <w:multiLevelType w:val="multilevel"/>
    <w:tmpl w:val="CEA672E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23"/>
  </w:num>
  <w:num w:numId="4">
    <w:abstractNumId w:val="0"/>
  </w:num>
  <w:num w:numId="5">
    <w:abstractNumId w:val="28"/>
  </w:num>
  <w:num w:numId="6">
    <w:abstractNumId w:val="24"/>
  </w:num>
  <w:num w:numId="7">
    <w:abstractNumId w:val="7"/>
  </w:num>
  <w:num w:numId="8">
    <w:abstractNumId w:val="6"/>
  </w:num>
  <w:num w:numId="9">
    <w:abstractNumId w:val="2"/>
  </w:num>
  <w:num w:numId="10">
    <w:abstractNumId w:val="20"/>
  </w:num>
  <w:num w:numId="11">
    <w:abstractNumId w:val="26"/>
  </w:num>
  <w:num w:numId="12">
    <w:abstractNumId w:val="1"/>
  </w:num>
  <w:num w:numId="13">
    <w:abstractNumId w:val="18"/>
  </w:num>
  <w:num w:numId="14">
    <w:abstractNumId w:val="9"/>
  </w:num>
  <w:num w:numId="15">
    <w:abstractNumId w:val="32"/>
  </w:num>
  <w:num w:numId="16">
    <w:abstractNumId w:val="10"/>
  </w:num>
  <w:num w:numId="17">
    <w:abstractNumId w:val="13"/>
  </w:num>
  <w:num w:numId="18">
    <w:abstractNumId w:val="5"/>
  </w:num>
  <w:num w:numId="19">
    <w:abstractNumId w:val="14"/>
  </w:num>
  <w:num w:numId="20">
    <w:abstractNumId w:val="11"/>
  </w:num>
  <w:num w:numId="21">
    <w:abstractNumId w:val="27"/>
  </w:num>
  <w:num w:numId="22">
    <w:abstractNumId w:val="19"/>
  </w:num>
  <w:num w:numId="23">
    <w:abstractNumId w:val="22"/>
  </w:num>
  <w:num w:numId="24">
    <w:abstractNumId w:val="31"/>
  </w:num>
  <w:num w:numId="25">
    <w:abstractNumId w:val="33"/>
  </w:num>
  <w:num w:numId="26">
    <w:abstractNumId w:val="25"/>
  </w:num>
  <w:num w:numId="27">
    <w:abstractNumId w:val="16"/>
  </w:num>
  <w:num w:numId="28">
    <w:abstractNumId w:val="3"/>
  </w:num>
  <w:num w:numId="29">
    <w:abstractNumId w:val="29"/>
  </w:num>
  <w:num w:numId="30">
    <w:abstractNumId w:val="15"/>
  </w:num>
  <w:num w:numId="31">
    <w:abstractNumId w:val="30"/>
  </w:num>
  <w:num w:numId="32">
    <w:abstractNumId w:val="4"/>
  </w:num>
  <w:num w:numId="33">
    <w:abstractNumId w:val="12"/>
  </w:num>
  <w:num w:numId="34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16E5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0AAA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6F91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11227"/>
    <w:rsid w:val="008247F4"/>
    <w:rsid w:val="00837076"/>
    <w:rsid w:val="00851596"/>
    <w:rsid w:val="00862C40"/>
    <w:rsid w:val="00874752"/>
    <w:rsid w:val="00892FEC"/>
    <w:rsid w:val="008A196A"/>
    <w:rsid w:val="008B1614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E7DBB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0B8A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character" w:customStyle="1" w:styleId="afffb">
    <w:name w:val="Сноска_"/>
    <w:link w:val="afffc"/>
    <w:locked/>
    <w:rsid w:val="00FA0B8A"/>
    <w:rPr>
      <w:spacing w:val="10"/>
      <w:sz w:val="22"/>
      <w:szCs w:val="22"/>
      <w:shd w:val="clear" w:color="auto" w:fill="FFFFFF"/>
    </w:rPr>
  </w:style>
  <w:style w:type="paragraph" w:customStyle="1" w:styleId="afffc">
    <w:name w:val="Сноска"/>
    <w:basedOn w:val="a0"/>
    <w:link w:val="afffb"/>
    <w:rsid w:val="00FA0B8A"/>
    <w:pPr>
      <w:widowControl w:val="0"/>
      <w:shd w:val="clear" w:color="auto" w:fill="FFFFFF"/>
      <w:spacing w:before="480" w:after="180" w:line="292" w:lineRule="exact"/>
      <w:ind w:firstLine="560"/>
      <w:jc w:val="both"/>
    </w:pPr>
    <w:rPr>
      <w:rFonts w:ascii="Calibri" w:hAnsi="Calibri"/>
      <w:spacing w:val="10"/>
      <w:sz w:val="22"/>
      <w:szCs w:val="22"/>
      <w:lang/>
    </w:rPr>
  </w:style>
  <w:style w:type="character" w:customStyle="1" w:styleId="62">
    <w:name w:val="Основной текст (6)_"/>
    <w:link w:val="63"/>
    <w:locked/>
    <w:rsid w:val="00FA0B8A"/>
    <w:rPr>
      <w:spacing w:val="10"/>
      <w:sz w:val="25"/>
      <w:szCs w:val="25"/>
      <w:shd w:val="clear" w:color="auto" w:fill="FFFFFF"/>
    </w:rPr>
  </w:style>
  <w:style w:type="character" w:customStyle="1" w:styleId="afffd">
    <w:name w:val="Основной текст_"/>
    <w:link w:val="1a"/>
    <w:locked/>
    <w:rsid w:val="00FA0B8A"/>
    <w:rPr>
      <w:spacing w:val="10"/>
      <w:sz w:val="23"/>
      <w:szCs w:val="23"/>
      <w:shd w:val="clear" w:color="auto" w:fill="FFFFFF"/>
    </w:rPr>
  </w:style>
  <w:style w:type="character" w:customStyle="1" w:styleId="72">
    <w:name w:val="Основной текст (7)_"/>
    <w:link w:val="73"/>
    <w:locked/>
    <w:rsid w:val="00FA0B8A"/>
    <w:rPr>
      <w:b/>
      <w:bCs/>
      <w:spacing w:val="20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FA0B8A"/>
    <w:pPr>
      <w:widowControl w:val="0"/>
      <w:shd w:val="clear" w:color="auto" w:fill="FFFFFF"/>
      <w:spacing w:before="240" w:after="360" w:line="335" w:lineRule="exact"/>
      <w:jc w:val="both"/>
    </w:pPr>
    <w:rPr>
      <w:rFonts w:ascii="Calibri" w:hAnsi="Calibri"/>
      <w:spacing w:val="10"/>
      <w:sz w:val="25"/>
      <w:szCs w:val="25"/>
      <w:lang/>
    </w:rPr>
  </w:style>
  <w:style w:type="paragraph" w:customStyle="1" w:styleId="1a">
    <w:name w:val="Основной текст1"/>
    <w:basedOn w:val="a0"/>
    <w:link w:val="afffd"/>
    <w:rsid w:val="00FA0B8A"/>
    <w:pPr>
      <w:widowControl w:val="0"/>
      <w:shd w:val="clear" w:color="auto" w:fill="FFFFFF"/>
      <w:spacing w:before="360" w:line="240" w:lineRule="atLeast"/>
    </w:pPr>
    <w:rPr>
      <w:rFonts w:ascii="Calibri" w:hAnsi="Calibri"/>
      <w:spacing w:val="10"/>
      <w:sz w:val="23"/>
      <w:szCs w:val="23"/>
      <w:lang/>
    </w:rPr>
  </w:style>
  <w:style w:type="paragraph" w:customStyle="1" w:styleId="73">
    <w:name w:val="Основной текст (7)"/>
    <w:basedOn w:val="a0"/>
    <w:link w:val="72"/>
    <w:rsid w:val="00FA0B8A"/>
    <w:pPr>
      <w:widowControl w:val="0"/>
      <w:shd w:val="clear" w:color="auto" w:fill="FFFFFF"/>
      <w:spacing w:line="313" w:lineRule="exact"/>
      <w:jc w:val="center"/>
    </w:pPr>
    <w:rPr>
      <w:rFonts w:ascii="Calibri" w:hAnsi="Calibri"/>
      <w:b/>
      <w:bCs/>
      <w:spacing w:val="20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login.consultant.ru/link/?req=doc&amp;base=RZB&amp;n=287371&amp;rnd=3C45EE725AA933A40C427D7BF478A38F&amp;dst=101958&amp;fld=134" TargetMode="External"/><Relationship Id="rId18" Type="http://schemas.openxmlformats.org/officeDocument/2006/relationships/hyperlink" Target="https://login.consultant.ru/link/?req=doc&amp;base=RZB&amp;n=287371&amp;rnd=3C45EE725AA933A40C427D7BF478A38F&amp;dst=102024&amp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login.consultant.ru/link/?req=doc&amp;base=RZB&amp;n=287371&amp;rnd=3C45EE725AA933A40C427D7BF478A38F&amp;dst=101957&amp;fld=134" TargetMode="External"/><Relationship Id="rId17" Type="http://schemas.openxmlformats.org/officeDocument/2006/relationships/hyperlink" Target="https://login.consultant.ru/link/?req=doc&amp;base=RZB&amp;n=287371&amp;rnd=3C45EE725AA933A40C427D7BF478A38F&amp;dst=128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B&amp;n=287371&amp;rnd=3C45EE725AA933A40C427D7BF478A38F&amp;dst=118&amp;fld=13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16D0EE367437161BEA6E70D45E694D1CE3AFA65D27036BC904BEA7A3CA2C4608EF614861A93C3F4y2F8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B&amp;n=287371&amp;rnd=3C45EE725AA933A40C427D7BF478A38F&amp;dst=53&amp;fld=134" TargetMode="External"/><Relationship Id="rId10" Type="http://schemas.openxmlformats.org/officeDocument/2006/relationships/hyperlink" Target="consultantplus://offline/ref=45A9971BC606191664CEE0BD1A6150D91C5D78B9595047C3354EB03ECE2832C1028865ADE2AAAC04Q8qD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9F2E4745D78080F4B93461BC81D232D61F7A96C230C249D0B159420BBBD8M" TargetMode="External"/><Relationship Id="rId14" Type="http://schemas.openxmlformats.org/officeDocument/2006/relationships/hyperlink" Target="https://login.consultant.ru/link/?req=doc&amp;base=RZB&amp;n=287371&amp;rnd=3C45EE725AA933A40C427D7BF478A38F&amp;dst=2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3967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2018-07-31T08:53:00Z</dcterms:created>
  <dcterms:modified xsi:type="dcterms:W3CDTF">2018-07-31T08:53:00Z</dcterms:modified>
</cp:coreProperties>
</file>