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21" w:rsidRDefault="00F22B21" w:rsidP="00F22B21">
      <w:pPr>
        <w:spacing w:after="0" w:line="240" w:lineRule="auto"/>
        <w:ind w:left="4248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>УТВЕРЖДЕН:</w:t>
      </w:r>
    </w:p>
    <w:p w:rsidR="00F22B21" w:rsidRDefault="00F22B21" w:rsidP="00F22B21">
      <w:pPr>
        <w:spacing w:after="0" w:line="240" w:lineRule="auto"/>
        <w:ind w:left="4248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4103C1" w:rsidRDefault="00F22B21" w:rsidP="00F22B21">
      <w:pPr>
        <w:spacing w:after="0" w:line="240" w:lineRule="auto"/>
        <w:ind w:left="4248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>от «</w:t>
      </w:r>
      <w:r w:rsidR="00DC173C" w:rsidRPr="00DC173C">
        <w:rPr>
          <w:rFonts w:eastAsia="Times New Roman" w:cs="Times New Roman"/>
          <w:color w:val="auto"/>
          <w:sz w:val="28"/>
          <w:u w:val="single"/>
          <w:lang w:eastAsia="ru-RU"/>
        </w:rPr>
        <w:t>19</w:t>
      </w:r>
      <w:r w:rsidRPr="00DC173C">
        <w:rPr>
          <w:rFonts w:eastAsia="Times New Roman" w:cs="Times New Roman"/>
          <w:color w:val="auto"/>
          <w:sz w:val="28"/>
          <w:u w:val="single"/>
          <w:lang w:eastAsia="ru-RU"/>
        </w:rPr>
        <w:t xml:space="preserve">» </w:t>
      </w:r>
      <w:r w:rsidR="00DC173C" w:rsidRPr="00DC173C">
        <w:rPr>
          <w:rFonts w:eastAsia="Times New Roman" w:cs="Times New Roman"/>
          <w:color w:val="auto"/>
          <w:sz w:val="28"/>
          <w:u w:val="single"/>
          <w:lang w:eastAsia="ru-RU"/>
        </w:rPr>
        <w:t>мая</w:t>
      </w:r>
      <w:r w:rsidR="00DC173C">
        <w:rPr>
          <w:rFonts w:eastAsia="Times New Roman" w:cs="Times New Roman"/>
          <w:color w:val="auto"/>
          <w:sz w:val="28"/>
          <w:u w:val="single"/>
          <w:lang w:eastAsia="ru-RU"/>
        </w:rPr>
        <w:t xml:space="preserve"> </w:t>
      </w:r>
      <w:r w:rsidR="00DC173C" w:rsidRPr="00DC173C">
        <w:rPr>
          <w:rFonts w:eastAsia="Times New Roman" w:cs="Times New Roman"/>
          <w:color w:val="auto"/>
          <w:sz w:val="28"/>
          <w:u w:val="single"/>
          <w:lang w:eastAsia="ru-RU"/>
        </w:rPr>
        <w:t xml:space="preserve"> </w:t>
      </w:r>
      <w:r w:rsidRPr="00DC173C">
        <w:rPr>
          <w:rFonts w:eastAsia="Times New Roman" w:cs="Times New Roman"/>
          <w:color w:val="auto"/>
          <w:sz w:val="28"/>
          <w:u w:val="single"/>
          <w:lang w:eastAsia="ru-RU"/>
        </w:rPr>
        <w:t>2016 года</w:t>
      </w:r>
      <w:r w:rsidR="00DC173C">
        <w:rPr>
          <w:rFonts w:eastAsia="Times New Roman" w:cs="Times New Roman"/>
          <w:color w:val="auto"/>
          <w:sz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lang w:eastAsia="ru-RU"/>
        </w:rPr>
        <w:t xml:space="preserve"> № </w:t>
      </w:r>
      <w:r w:rsidR="00DC173C" w:rsidRPr="00DC173C">
        <w:rPr>
          <w:rFonts w:eastAsia="Times New Roman" w:cs="Times New Roman"/>
          <w:color w:val="auto"/>
          <w:sz w:val="28"/>
          <w:u w:val="single"/>
          <w:lang w:eastAsia="ru-RU"/>
        </w:rPr>
        <w:t>785-р/16</w:t>
      </w:r>
      <w:r w:rsidR="004103C1" w:rsidRPr="003119D3"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color w:val="auto"/>
          <w:sz w:val="28"/>
          <w:lang w:eastAsia="ru-RU"/>
        </w:rPr>
        <w:t>(Приложение № 1)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ab/>
      </w:r>
    </w:p>
    <w:p w:rsidR="00F22B21" w:rsidRDefault="00F22B21" w:rsidP="00F22B21">
      <w:pPr>
        <w:spacing w:after="0" w:line="240" w:lineRule="auto"/>
        <w:rPr>
          <w:rFonts w:eastAsia="Times New Roman" w:cs="Times New Roman"/>
          <w:color w:val="auto"/>
          <w:sz w:val="28"/>
          <w:lang w:eastAsia="ru-RU"/>
        </w:rPr>
      </w:pPr>
    </w:p>
    <w:p w:rsidR="0061684D" w:rsidRPr="00270273" w:rsidRDefault="0061684D" w:rsidP="003119D3">
      <w:pPr>
        <w:spacing w:after="0" w:line="240" w:lineRule="auto"/>
        <w:jc w:val="both"/>
        <w:rPr>
          <w:rFonts w:eastAsia="Times New Roman" w:cs="Times New Roman"/>
          <w:b/>
          <w:color w:val="auto"/>
          <w:sz w:val="28"/>
          <w:lang w:eastAsia="ru-RU"/>
        </w:rPr>
      </w:pPr>
    </w:p>
    <w:p w:rsidR="004103C1" w:rsidRPr="00270273" w:rsidRDefault="00C74837" w:rsidP="00F22B21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lang w:eastAsia="ru-RU"/>
        </w:rPr>
      </w:pPr>
      <w:r w:rsidRPr="00270273">
        <w:rPr>
          <w:rFonts w:eastAsia="Times New Roman" w:cs="Times New Roman"/>
          <w:b/>
          <w:color w:val="auto"/>
          <w:sz w:val="28"/>
          <w:lang w:eastAsia="ru-RU"/>
        </w:rPr>
        <w:t>Порядок</w:t>
      </w:r>
    </w:p>
    <w:p w:rsidR="009A1D46" w:rsidRPr="00270273" w:rsidRDefault="00C74837" w:rsidP="00F22B21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lang w:eastAsia="ru-RU"/>
        </w:rPr>
      </w:pPr>
      <w:r w:rsidRPr="00270273">
        <w:rPr>
          <w:rFonts w:eastAsia="Times New Roman" w:cs="Times New Roman"/>
          <w:b/>
          <w:color w:val="auto"/>
          <w:sz w:val="28"/>
          <w:lang w:eastAsia="ru-RU"/>
        </w:rPr>
        <w:t>подготовки населения в области гражданской обороны в муниципальном образовании Ломоносовский муниципаль</w:t>
      </w:r>
      <w:r w:rsidR="00F22B21">
        <w:rPr>
          <w:rFonts w:eastAsia="Times New Roman" w:cs="Times New Roman"/>
          <w:b/>
          <w:color w:val="auto"/>
          <w:sz w:val="28"/>
          <w:lang w:eastAsia="ru-RU"/>
        </w:rPr>
        <w:t>ный район Ленинградской области</w:t>
      </w:r>
    </w:p>
    <w:p w:rsidR="00270273" w:rsidRDefault="00270273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F77B8" w:rsidRPr="003119D3" w:rsidRDefault="00564A03" w:rsidP="00F22B21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>1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.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proofErr w:type="gramStart"/>
      <w:r w:rsidR="00C74837" w:rsidRPr="003119D3">
        <w:rPr>
          <w:rFonts w:eastAsia="Times New Roman" w:cs="Times New Roman"/>
          <w:color w:val="auto"/>
          <w:sz w:val="28"/>
          <w:lang w:eastAsia="ru-RU"/>
        </w:rPr>
        <w:t>Настоящий Порядок, разработанный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в соответствии с </w:t>
      </w:r>
      <w:hyperlink r:id="rId7" w:history="1"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Федеральными законами </w:t>
        </w:r>
        <w:r w:rsidR="00C74837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 от 12.02.1998</w:t>
        </w:r>
        <w:r w:rsidR="00F22B21">
          <w:rPr>
            <w:rFonts w:eastAsia="Times New Roman" w:cs="Times New Roman"/>
            <w:color w:val="auto"/>
            <w:sz w:val="28"/>
            <w:lang w:eastAsia="ru-RU"/>
          </w:rPr>
          <w:t xml:space="preserve"> </w:t>
        </w:r>
        <w:r w:rsidR="00C74837" w:rsidRPr="003119D3">
          <w:rPr>
            <w:rFonts w:eastAsia="Times New Roman" w:cs="Times New Roman"/>
            <w:color w:val="auto"/>
            <w:sz w:val="28"/>
            <w:lang w:eastAsia="ru-RU"/>
          </w:rPr>
          <w:t>№</w:t>
        </w:r>
        <w:r w:rsidR="00F22B21">
          <w:rPr>
            <w:rFonts w:eastAsia="Times New Roman" w:cs="Times New Roman"/>
            <w:color w:val="auto"/>
            <w:sz w:val="28"/>
            <w:lang w:eastAsia="ru-RU"/>
          </w:rPr>
          <w:t xml:space="preserve"> </w:t>
        </w:r>
        <w:r w:rsidR="00C74837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28-ФЗ </w:t>
        </w:r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>"О гражданской обороне"</w:t>
        </w:r>
      </w:hyperlink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и</w:t>
      </w:r>
      <w:r w:rsidR="00C74837" w:rsidRPr="003119D3">
        <w:rPr>
          <w:rFonts w:eastAsia="Times New Roman" w:cs="Times New Roman"/>
          <w:color w:val="auto"/>
          <w:sz w:val="28"/>
          <w:lang w:eastAsia="ru-RU"/>
        </w:rPr>
        <w:t xml:space="preserve"> от 21.12.1998 №</w:t>
      </w:r>
      <w:r w:rsidR="00F22B21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C74837" w:rsidRPr="003119D3">
        <w:rPr>
          <w:rFonts w:eastAsia="Times New Roman" w:cs="Times New Roman"/>
          <w:color w:val="auto"/>
          <w:sz w:val="28"/>
          <w:lang w:eastAsia="ru-RU"/>
        </w:rPr>
        <w:t>68-ФЗ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hyperlink r:id="rId8" w:history="1"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>"О защите населения и территорий от чрезвычайных ситуаций природного и техногенного характера"</w:t>
        </w:r>
      </w:hyperlink>
      <w:r w:rsidR="00C74837" w:rsidRPr="003119D3">
        <w:rPr>
          <w:rFonts w:eastAsia="Times New Roman" w:cs="Times New Roman"/>
          <w:color w:val="auto"/>
          <w:sz w:val="28"/>
          <w:lang w:eastAsia="ru-RU"/>
        </w:rPr>
        <w:t xml:space="preserve">,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hyperlink r:id="rId9" w:history="1">
        <w:r w:rsidR="00C74837" w:rsidRPr="003119D3">
          <w:rPr>
            <w:rFonts w:eastAsia="Times New Roman" w:cs="Times New Roman"/>
            <w:color w:val="auto"/>
            <w:sz w:val="28"/>
            <w:lang w:eastAsia="ru-RU"/>
          </w:rPr>
          <w:t>Постановлениями</w:t>
        </w:r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 Правительства Российской Федерации от 2 ноября 2000 года </w:t>
        </w:r>
        <w:r w:rsidR="006E5FCB" w:rsidRPr="003119D3">
          <w:rPr>
            <w:rFonts w:eastAsia="Times New Roman" w:cs="Times New Roman"/>
            <w:color w:val="auto"/>
            <w:sz w:val="28"/>
            <w:lang w:eastAsia="ru-RU"/>
          </w:rPr>
          <w:t>№</w:t>
        </w:r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 841 "Об утверждении Положения об организации обучения населения в области гражданской обороны"</w:t>
        </w:r>
      </w:hyperlink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и </w:t>
      </w:r>
      <w:hyperlink r:id="rId10" w:history="1"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от 4 сентября 2003 года </w:t>
        </w:r>
        <w:r w:rsidR="006E5FCB" w:rsidRPr="003119D3">
          <w:rPr>
            <w:rFonts w:eastAsia="Times New Roman" w:cs="Times New Roman"/>
            <w:color w:val="auto"/>
            <w:sz w:val="28"/>
            <w:lang w:eastAsia="ru-RU"/>
          </w:rPr>
          <w:t>№</w:t>
        </w:r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 547 "О подготовке</w:t>
        </w:r>
        <w:proofErr w:type="gramEnd"/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 xml:space="preserve"> </w:t>
        </w:r>
        <w:proofErr w:type="gramStart"/>
        <w:r w:rsidR="0013123A" w:rsidRPr="003119D3">
          <w:rPr>
            <w:rFonts w:eastAsia="Times New Roman" w:cs="Times New Roman"/>
            <w:color w:val="auto"/>
            <w:sz w:val="28"/>
            <w:lang w:eastAsia="ru-RU"/>
          </w:rPr>
          <w:t>населения в области защиты от чрезвычайных ситуаций природного и техногенного характера"</w:t>
        </w:r>
      </w:hyperlink>
      <w:r w:rsidR="0013123A" w:rsidRPr="003119D3">
        <w:rPr>
          <w:rFonts w:eastAsia="Times New Roman" w:cs="Times New Roman"/>
          <w:color w:val="auto"/>
          <w:sz w:val="28"/>
          <w:lang w:eastAsia="ru-RU"/>
        </w:rPr>
        <w:t>,</w:t>
      </w:r>
      <w:r w:rsidR="00F22B21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C74837" w:rsidRPr="003119D3">
        <w:rPr>
          <w:rFonts w:eastAsia="Times New Roman" w:cs="Times New Roman"/>
          <w:color w:val="auto"/>
          <w:sz w:val="28"/>
          <w:lang w:eastAsia="ru-RU"/>
        </w:rPr>
        <w:t>Распоряжением Правительства Ленинградской области №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283-р от</w:t>
      </w:r>
      <w:r w:rsidR="00F22B21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30.07.2001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опр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еделяет основные задачи подгот</w:t>
      </w:r>
      <w:r w:rsidR="00F22B21">
        <w:rPr>
          <w:rFonts w:eastAsia="Times New Roman" w:cs="Times New Roman"/>
          <w:color w:val="auto"/>
          <w:sz w:val="28"/>
          <w:lang w:eastAsia="ru-RU"/>
        </w:rPr>
        <w:t>ов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ки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 xml:space="preserve"> населения Ломоносовского муниципального района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в области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гражданской обороны, защиты от чрезвычайных ситуаций природного и техногенного характера, соответствующие функции 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администрации</w:t>
      </w:r>
      <w:proofErr w:type="gramEnd"/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муниципального образования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 xml:space="preserve"> Ломоносовский муниципальный район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Ленинградской области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 xml:space="preserve">, 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органов местного самоуправления </w:t>
      </w:r>
      <w:r w:rsidR="00F22B21">
        <w:rPr>
          <w:rFonts w:eastAsia="Times New Roman" w:cs="Times New Roman"/>
          <w:color w:val="auto"/>
          <w:sz w:val="28"/>
          <w:lang w:eastAsia="ru-RU"/>
        </w:rPr>
        <w:t xml:space="preserve">городских и сельских 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поселений</w:t>
      </w:r>
      <w:r w:rsidR="00F22B21">
        <w:rPr>
          <w:rFonts w:eastAsia="Times New Roman" w:cs="Times New Roman"/>
          <w:color w:val="auto"/>
          <w:sz w:val="28"/>
          <w:lang w:eastAsia="ru-RU"/>
        </w:rPr>
        <w:t>, входящих в состав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Ломоносовского муниципального района</w:t>
      </w:r>
      <w:r w:rsidR="00F22B21">
        <w:rPr>
          <w:rFonts w:eastAsia="Times New Roman" w:cs="Times New Roman"/>
          <w:color w:val="auto"/>
          <w:sz w:val="28"/>
          <w:lang w:eastAsia="ru-RU"/>
        </w:rPr>
        <w:t xml:space="preserve"> (далее – органы местного самоуправления поселений),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и организаций, а также фор</w:t>
      </w:r>
      <w:r w:rsidR="006E5FCB" w:rsidRPr="003119D3">
        <w:rPr>
          <w:rFonts w:eastAsia="Times New Roman" w:cs="Times New Roman"/>
          <w:color w:val="auto"/>
          <w:sz w:val="28"/>
          <w:lang w:eastAsia="ru-RU"/>
        </w:rPr>
        <w:t>мы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подготовки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.</w:t>
      </w:r>
    </w:p>
    <w:p w:rsidR="004F77B8" w:rsidRPr="003119D3" w:rsidRDefault="00F22B21" w:rsidP="00F22B21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2. Основными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задачами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подготовки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населения 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>Ломоносовского  муниципального района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в </w:t>
      </w:r>
      <w:r w:rsidR="009C4686">
        <w:rPr>
          <w:rFonts w:eastAsia="Times New Roman" w:cs="Times New Roman"/>
          <w:color w:val="auto"/>
          <w:sz w:val="28"/>
          <w:lang w:eastAsia="ru-RU"/>
        </w:rPr>
        <w:t>области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гражданской 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 xml:space="preserve">бороны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являются:</w:t>
      </w:r>
    </w:p>
    <w:p w:rsidR="004F77B8" w:rsidRPr="003119D3" w:rsidRDefault="00F22B21" w:rsidP="00F22B21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а) изучение способов защиты от опа</w:t>
      </w:r>
      <w:r w:rsidR="0061684D" w:rsidRPr="003119D3">
        <w:rPr>
          <w:rFonts w:eastAsia="Times New Roman" w:cs="Times New Roman"/>
          <w:color w:val="auto"/>
          <w:sz w:val="28"/>
          <w:lang w:eastAsia="ru-RU"/>
        </w:rPr>
        <w:t xml:space="preserve">сностей, возникающих при  военных конфликтах 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 или вследствие этих конфликтов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, при возникновении чрезвычайных ситуаций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4F77B8" w:rsidRPr="003119D3" w:rsidRDefault="009C4686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13123A" w:rsidRPr="003119D3" w:rsidRDefault="009C4686" w:rsidP="009C46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4F77B8" w:rsidRPr="003119D3" w:rsidRDefault="009C4686" w:rsidP="009C46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г) овладение личным составом нештатных аварийно-спасательных формирований и спасательных служб (далее - формирования и службы) приемами и способами действий по защите населения, материальных и культурных ценностей от опа</w:t>
      </w:r>
      <w:r w:rsidR="00BA52C4" w:rsidRPr="003119D3">
        <w:rPr>
          <w:rFonts w:eastAsia="Times New Roman" w:cs="Times New Roman"/>
          <w:color w:val="auto"/>
          <w:sz w:val="28"/>
          <w:lang w:eastAsia="ru-RU"/>
        </w:rPr>
        <w:t>сностей, возникающих при  военных конфликтах  или вследствие этих конфликтов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.</w:t>
      </w:r>
    </w:p>
    <w:p w:rsidR="0013123A" w:rsidRPr="003119D3" w:rsidRDefault="0013123A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13123A" w:rsidRPr="003119D3" w:rsidRDefault="00BA52C4" w:rsidP="009C4686">
      <w:pPr>
        <w:spacing w:after="0" w:line="240" w:lineRule="auto"/>
        <w:ind w:firstLine="540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>3. Лица, подлежащие подготовке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, подразделяются на следующие группы:</w:t>
      </w:r>
    </w:p>
    <w:p w:rsidR="009C4686" w:rsidRDefault="0013123A" w:rsidP="009C4686">
      <w:pPr>
        <w:pStyle w:val="ConsPlusNormal"/>
        <w:ind w:firstLine="540"/>
        <w:jc w:val="both"/>
      </w:pPr>
      <w:r w:rsidRPr="003119D3">
        <w:rPr>
          <w:rFonts w:eastAsia="Times New Roman"/>
          <w:color w:val="auto"/>
          <w:lang w:eastAsia="ru-RU"/>
        </w:rPr>
        <w:t xml:space="preserve">а) </w:t>
      </w:r>
      <w:r w:rsidR="009C4686">
        <w:t>руководители органов местного самоуправления Ломоносовского муниципального района, органов местного самоуправления поселений и организаций;</w:t>
      </w:r>
    </w:p>
    <w:p w:rsidR="00276801" w:rsidRPr="003119D3" w:rsidRDefault="009C4686" w:rsidP="009C46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proofErr w:type="gramStart"/>
      <w:r w:rsidR="0013123A" w:rsidRPr="003119D3">
        <w:rPr>
          <w:rFonts w:eastAsia="Times New Roman" w:cs="Times New Roman"/>
          <w:color w:val="auto"/>
          <w:sz w:val="28"/>
          <w:lang w:eastAsia="ru-RU"/>
        </w:rPr>
        <w:t>б) 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 обороны), а также руководители гражданской обороны организаций, преподаватели курса "Основы безопасности жизнедеятельности" и дисциплины "Безопасность жизнедеятельности"</w:t>
      </w:r>
      <w:r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FF68F3" w:rsidRPr="003119D3">
        <w:rPr>
          <w:rFonts w:eastAsia="Times New Roman" w:cs="Times New Roman"/>
          <w:color w:val="auto"/>
          <w:sz w:val="28"/>
          <w:lang w:eastAsia="ru-RU"/>
        </w:rPr>
        <w:t>организаци</w:t>
      </w:r>
      <w:r w:rsidR="00F4784B" w:rsidRPr="003119D3">
        <w:rPr>
          <w:rFonts w:eastAsia="Times New Roman" w:cs="Times New Roman"/>
          <w:color w:val="auto"/>
          <w:sz w:val="28"/>
          <w:lang w:eastAsia="ru-RU"/>
        </w:rPr>
        <w:t>й</w:t>
      </w:r>
      <w:r w:rsidR="00FF68F3" w:rsidRPr="003119D3">
        <w:rPr>
          <w:rFonts w:eastAsia="Times New Roman" w:cs="Times New Roman"/>
          <w:color w:val="auto"/>
          <w:sz w:val="28"/>
          <w:lang w:eastAsia="ru-RU"/>
        </w:rPr>
        <w:t>, осуществляющих образовательную деятельность по основным общеобразовательным программам (кроме образовательных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FF68F3" w:rsidRPr="003119D3">
        <w:rPr>
          <w:rFonts w:eastAsia="Times New Roman" w:cs="Times New Roman"/>
          <w:color w:val="auto"/>
          <w:sz w:val="28"/>
          <w:lang w:eastAsia="ru-RU"/>
        </w:rPr>
        <w:t xml:space="preserve"> программ дошкольного образования), образовательны</w:t>
      </w:r>
      <w:r w:rsidR="00F4784B" w:rsidRPr="003119D3">
        <w:rPr>
          <w:rFonts w:eastAsia="Times New Roman" w:cs="Times New Roman"/>
          <w:color w:val="auto"/>
          <w:sz w:val="28"/>
          <w:lang w:eastAsia="ru-RU"/>
        </w:rPr>
        <w:t>м</w:t>
      </w:r>
      <w:r w:rsidR="00FF68F3" w:rsidRPr="003119D3">
        <w:rPr>
          <w:rFonts w:eastAsia="Times New Roman" w:cs="Times New Roman"/>
          <w:color w:val="auto"/>
          <w:sz w:val="28"/>
          <w:lang w:eastAsia="ru-RU"/>
        </w:rPr>
        <w:t xml:space="preserve"> программа</w:t>
      </w:r>
      <w:r w:rsidR="00F4784B" w:rsidRPr="003119D3">
        <w:rPr>
          <w:rFonts w:eastAsia="Times New Roman" w:cs="Times New Roman"/>
          <w:color w:val="auto"/>
          <w:sz w:val="28"/>
          <w:lang w:eastAsia="ru-RU"/>
        </w:rPr>
        <w:t>м среднего профессионального образования  и образовательным программам высшего образования;</w:t>
      </w:r>
      <w:proofErr w:type="gramEnd"/>
    </w:p>
    <w:p w:rsidR="004F77B8" w:rsidRPr="003119D3" w:rsidRDefault="009C4686" w:rsidP="009C468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в) личный состав формирований и служб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>;</w:t>
      </w:r>
    </w:p>
    <w:p w:rsidR="004F77B8" w:rsidRPr="003119D3" w:rsidRDefault="009C4686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276801" w:rsidRPr="003119D3">
        <w:rPr>
          <w:rFonts w:eastAsia="Times New Roman" w:cs="Times New Roman"/>
          <w:color w:val="auto"/>
          <w:sz w:val="28"/>
          <w:lang w:eastAsia="ru-RU"/>
        </w:rPr>
        <w:t xml:space="preserve">г) работающее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население;</w:t>
      </w:r>
    </w:p>
    <w:p w:rsidR="00793A26" w:rsidRDefault="00793A26" w:rsidP="00793A26">
      <w:pPr>
        <w:pStyle w:val="ConsPlusNormal"/>
        <w:ind w:firstLine="540"/>
        <w:jc w:val="both"/>
      </w:pPr>
      <w:r>
        <w:rPr>
          <w:rFonts w:eastAsia="Times New Roman"/>
          <w:color w:val="auto"/>
          <w:lang w:eastAsia="ru-RU"/>
        </w:rPr>
        <w:t xml:space="preserve"> </w:t>
      </w:r>
      <w:proofErr w:type="spellStart"/>
      <w:r w:rsidR="0013123A" w:rsidRPr="003119D3">
        <w:rPr>
          <w:rFonts w:eastAsia="Times New Roman"/>
          <w:color w:val="auto"/>
          <w:lang w:eastAsia="ru-RU"/>
        </w:rPr>
        <w:t>д</w:t>
      </w:r>
      <w:proofErr w:type="spellEnd"/>
      <w:r w:rsidR="0013123A" w:rsidRPr="003119D3">
        <w:rPr>
          <w:rFonts w:eastAsia="Times New Roman"/>
          <w:color w:val="auto"/>
          <w:lang w:eastAsia="ru-RU"/>
        </w:rPr>
        <w:t xml:space="preserve">) обучающиеся </w:t>
      </w:r>
      <w:r w:rsidR="00F4784B" w:rsidRPr="003119D3">
        <w:rPr>
          <w:rFonts w:eastAsia="Times New Roman"/>
          <w:color w:val="auto"/>
          <w:lang w:eastAsia="ru-RU"/>
        </w:rPr>
        <w:t>организаций, осуществляющих образовательную деятельность по основным общеобразовательным программам (кроме образовательных  программ дошкольного образования), образовательным программам среднего профессионального образования  и образовательным программам в</w:t>
      </w:r>
      <w:r w:rsidR="009C4686">
        <w:rPr>
          <w:rFonts w:eastAsia="Times New Roman"/>
          <w:color w:val="auto"/>
          <w:lang w:eastAsia="ru-RU"/>
        </w:rPr>
        <w:t>ысшего образования   (</w:t>
      </w:r>
      <w:r w:rsidR="00F4784B" w:rsidRPr="003119D3">
        <w:rPr>
          <w:rFonts w:eastAsia="Times New Roman"/>
          <w:color w:val="auto"/>
          <w:lang w:eastAsia="ru-RU"/>
        </w:rPr>
        <w:t>кроме программ подготовки</w:t>
      </w:r>
      <w:r w:rsidR="00E43277" w:rsidRPr="003119D3">
        <w:rPr>
          <w:rFonts w:eastAsia="Times New Roman"/>
          <w:color w:val="auto"/>
          <w:lang w:eastAsia="ru-RU"/>
        </w:rPr>
        <w:t xml:space="preserve"> </w:t>
      </w:r>
      <w:r w:rsidR="00F4784B" w:rsidRPr="003119D3">
        <w:rPr>
          <w:rFonts w:eastAsia="Times New Roman"/>
          <w:color w:val="auto"/>
          <w:lang w:eastAsia="ru-RU"/>
        </w:rPr>
        <w:t>н</w:t>
      </w:r>
      <w:r w:rsidR="00E43277" w:rsidRPr="003119D3">
        <w:rPr>
          <w:rFonts w:eastAsia="Times New Roman"/>
          <w:color w:val="auto"/>
          <w:lang w:eastAsia="ru-RU"/>
        </w:rPr>
        <w:t>а</w:t>
      </w:r>
      <w:r w:rsidR="00F4784B" w:rsidRPr="003119D3">
        <w:rPr>
          <w:rFonts w:eastAsia="Times New Roman"/>
          <w:color w:val="auto"/>
          <w:lang w:eastAsia="ru-RU"/>
        </w:rPr>
        <w:t xml:space="preserve">учно-педагогических кадров в аспирантуре </w:t>
      </w:r>
      <w:r w:rsidR="00E43277" w:rsidRPr="003119D3">
        <w:rPr>
          <w:rFonts w:eastAsia="Times New Roman"/>
          <w:color w:val="auto"/>
          <w:lang w:eastAsia="ru-RU"/>
        </w:rPr>
        <w:t xml:space="preserve"> (адъюнктуре), программ ординатуры, программ ассистентуры-стажировки</w:t>
      </w:r>
      <w:r w:rsidR="00F4784B" w:rsidRPr="003119D3">
        <w:rPr>
          <w:rFonts w:eastAsia="Times New Roman"/>
          <w:color w:val="auto"/>
          <w:lang w:eastAsia="ru-RU"/>
        </w:rPr>
        <w:t>)</w:t>
      </w:r>
      <w:r>
        <w:rPr>
          <w:rFonts w:eastAsia="Times New Roman"/>
          <w:color w:val="auto"/>
          <w:lang w:eastAsia="ru-RU"/>
        </w:rPr>
        <w:t xml:space="preserve"> (далее – обучающиеся);</w:t>
      </w:r>
    </w:p>
    <w:p w:rsidR="004F77B8" w:rsidRPr="003119D3" w:rsidRDefault="00793A26" w:rsidP="00793A2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е) неработающее население.</w:t>
      </w:r>
    </w:p>
    <w:p w:rsidR="0013123A" w:rsidRPr="003119D3" w:rsidRDefault="0013123A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793A26" w:rsidRDefault="00F4784B" w:rsidP="00793A26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4. Подготовка населения в области  гражданской обороны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осуществляется в рамках единой системы подготовки населения в 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области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гражданской обороны и защиты от чрезвычайных ситуаций природного и техногенного характера 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по видам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согласно п</w:t>
      </w:r>
      <w:r w:rsidR="00C75D8A" w:rsidRPr="003119D3">
        <w:rPr>
          <w:rFonts w:eastAsia="Times New Roman" w:cs="Times New Roman"/>
          <w:color w:val="auto"/>
          <w:sz w:val="28"/>
          <w:lang w:eastAsia="ru-RU"/>
        </w:rPr>
        <w:t>риложению к настоящему Порядку.</w:t>
      </w:r>
    </w:p>
    <w:p w:rsidR="004F77B8" w:rsidRPr="003119D3" w:rsidRDefault="00C75D8A" w:rsidP="00793A26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8"/>
          <w:lang w:eastAsia="ru-RU"/>
        </w:rPr>
      </w:pPr>
      <w:proofErr w:type="gramStart"/>
      <w:r w:rsidRPr="003119D3">
        <w:rPr>
          <w:rFonts w:eastAsia="Times New Roman" w:cs="Times New Roman"/>
          <w:color w:val="auto"/>
          <w:sz w:val="28"/>
          <w:lang w:eastAsia="ru-RU"/>
        </w:rPr>
        <w:t>Подготовка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является обязательн</w:t>
      </w:r>
      <w:r w:rsidR="00793A26">
        <w:rPr>
          <w:rFonts w:eastAsia="Times New Roman" w:cs="Times New Roman"/>
          <w:color w:val="auto"/>
          <w:sz w:val="28"/>
          <w:lang w:eastAsia="ru-RU"/>
        </w:rPr>
        <w:t>ой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и проводится в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организациях, осуществляющих образовательную деятельность по основным общеобразовательным программам (кроме образовательных  программ дошкольного образования), образовательным программам среднего профессионального образования  и образовательным программам высшего </w:t>
      </w:r>
      <w:r w:rsidRPr="003119D3">
        <w:rPr>
          <w:rFonts w:eastAsia="Times New Roman" w:cs="Times New Roman"/>
          <w:color w:val="auto"/>
          <w:sz w:val="28"/>
          <w:lang w:eastAsia="ru-RU"/>
        </w:rPr>
        <w:lastRenderedPageBreak/>
        <w:t>образования,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 в 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учебно-методических центрах по гражданской обороне и чрезвычайным ситуациям субъектов Российской Федерации (далее 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 - учебно-методические центры)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и в других организациях, осуществляющих образовательную деятельность  по дополнительным 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профессиональным 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программам в области гражданской обороны </w:t>
      </w:r>
      <w:r w:rsidR="00793A26">
        <w:rPr>
          <w:rFonts w:eastAsia="Times New Roman" w:cs="Times New Roman"/>
          <w:color w:val="auto"/>
          <w:sz w:val="28"/>
          <w:lang w:eastAsia="ru-RU"/>
        </w:rPr>
        <w:t>на</w:t>
      </w:r>
      <w:proofErr w:type="gramEnd"/>
      <w:r w:rsidR="00793A26">
        <w:rPr>
          <w:rFonts w:eastAsia="Times New Roman" w:cs="Times New Roman"/>
          <w:color w:val="auto"/>
          <w:sz w:val="28"/>
          <w:lang w:eastAsia="ru-RU"/>
        </w:rPr>
        <w:t xml:space="preserve"> </w:t>
      </w:r>
      <w:proofErr w:type="gramStart"/>
      <w:r w:rsidR="00793A26">
        <w:rPr>
          <w:rFonts w:eastAsia="Times New Roman" w:cs="Times New Roman"/>
          <w:color w:val="auto"/>
          <w:sz w:val="28"/>
          <w:lang w:eastAsia="ru-RU"/>
        </w:rPr>
        <w:t>курсах</w:t>
      </w:r>
      <w:proofErr w:type="gramEnd"/>
      <w:r w:rsidR="00793A26">
        <w:rPr>
          <w:rFonts w:eastAsia="Times New Roman" w:cs="Times New Roman"/>
          <w:color w:val="auto"/>
          <w:sz w:val="28"/>
          <w:lang w:eastAsia="ru-RU"/>
        </w:rPr>
        <w:t xml:space="preserve"> гражданской обороны Ломоносовского муниципального района </w:t>
      </w:r>
      <w:r w:rsidRPr="003119D3">
        <w:rPr>
          <w:rFonts w:eastAsia="Times New Roman" w:cs="Times New Roman"/>
          <w:color w:val="auto"/>
          <w:sz w:val="28"/>
          <w:lang w:eastAsia="ru-RU"/>
        </w:rPr>
        <w:t>(далее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 - курсы гражданской обороны</w:t>
      </w:r>
      <w:r w:rsidRPr="003119D3">
        <w:rPr>
          <w:rFonts w:eastAsia="Times New Roman" w:cs="Times New Roman"/>
          <w:color w:val="auto"/>
          <w:sz w:val="28"/>
          <w:lang w:eastAsia="ru-RU"/>
        </w:rPr>
        <w:t>)</w:t>
      </w:r>
      <w:r w:rsidR="00793A26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по месту работы, учебы и</w:t>
      </w:r>
      <w:r w:rsidR="00402424" w:rsidRPr="003119D3">
        <w:rPr>
          <w:rFonts w:eastAsia="Times New Roman" w:cs="Times New Roman"/>
          <w:color w:val="auto"/>
          <w:sz w:val="28"/>
          <w:lang w:eastAsia="ru-RU"/>
        </w:rPr>
        <w:t xml:space="preserve"> мест</w:t>
      </w:r>
      <w:r w:rsidR="00793A26">
        <w:rPr>
          <w:rFonts w:eastAsia="Times New Roman" w:cs="Times New Roman"/>
          <w:color w:val="auto"/>
          <w:sz w:val="28"/>
          <w:lang w:eastAsia="ru-RU"/>
        </w:rPr>
        <w:t>у жительства граждан.</w:t>
      </w:r>
    </w:p>
    <w:p w:rsidR="004F77B8" w:rsidRPr="00793A26" w:rsidRDefault="0013123A" w:rsidP="00793A26">
      <w:pPr>
        <w:pStyle w:val="ConsPlusNormal"/>
        <w:ind w:firstLine="540"/>
        <w:jc w:val="both"/>
      </w:pPr>
      <w:r w:rsidRPr="003119D3">
        <w:rPr>
          <w:rFonts w:eastAsia="Times New Roman"/>
          <w:color w:val="auto"/>
          <w:lang w:eastAsia="ru-RU"/>
        </w:rPr>
        <w:t>Повышение квалификации руководителей</w:t>
      </w:r>
      <w:r w:rsidR="00793A26">
        <w:t xml:space="preserve"> организаций, должностных лиц и работников </w:t>
      </w:r>
      <w:r w:rsidRPr="003119D3">
        <w:rPr>
          <w:rFonts w:eastAsia="Times New Roman"/>
          <w:color w:val="auto"/>
          <w:lang w:eastAsia="ru-RU"/>
        </w:rPr>
        <w:t xml:space="preserve">гражданской обороны </w:t>
      </w:r>
      <w:r w:rsidR="00402424" w:rsidRPr="003119D3">
        <w:rPr>
          <w:rFonts w:eastAsia="Times New Roman"/>
          <w:color w:val="auto"/>
          <w:lang w:eastAsia="ru-RU"/>
        </w:rPr>
        <w:t>проводится не реже одного раза в пять лет</w:t>
      </w:r>
      <w:r w:rsidR="00793A26">
        <w:rPr>
          <w:rFonts w:eastAsia="Times New Roman"/>
          <w:color w:val="auto"/>
          <w:lang w:eastAsia="ru-RU"/>
        </w:rPr>
        <w:t xml:space="preserve">, повышение квалификации </w:t>
      </w:r>
      <w:r w:rsidRPr="003119D3">
        <w:rPr>
          <w:rFonts w:eastAsia="Times New Roman"/>
          <w:color w:val="auto"/>
          <w:lang w:eastAsia="ru-RU"/>
        </w:rPr>
        <w:t xml:space="preserve">преподавателей курса "Основы безопасности жизнедеятельности" и дисциплины "Безопасность жизнедеятельности" </w:t>
      </w:r>
      <w:r w:rsidR="00402424" w:rsidRPr="003119D3">
        <w:rPr>
          <w:rFonts w:eastAsia="Times New Roman"/>
          <w:color w:val="auto"/>
          <w:lang w:eastAsia="ru-RU"/>
        </w:rPr>
        <w:t>организаций, осуществляющих образовательную деятельность</w:t>
      </w:r>
      <w:r w:rsidR="00793A26">
        <w:rPr>
          <w:rFonts w:eastAsia="Times New Roman"/>
          <w:color w:val="auto"/>
          <w:lang w:eastAsia="ru-RU"/>
        </w:rPr>
        <w:t xml:space="preserve"> </w:t>
      </w:r>
      <w:r w:rsidR="00402424" w:rsidRPr="003119D3">
        <w:rPr>
          <w:rFonts w:eastAsia="Times New Roman"/>
          <w:color w:val="auto"/>
          <w:lang w:eastAsia="ru-RU"/>
        </w:rPr>
        <w:t>– не реже одного раза в три  года. Для данных категорий</w:t>
      </w:r>
      <w:r w:rsidRPr="003119D3">
        <w:rPr>
          <w:rFonts w:eastAsia="Times New Roman"/>
          <w:color w:val="auto"/>
          <w:lang w:eastAsia="ru-RU"/>
        </w:rPr>
        <w:t xml:space="preserve"> лиц, впервые назначенных на должность, </w:t>
      </w:r>
      <w:r w:rsidR="00402424" w:rsidRPr="003119D3">
        <w:rPr>
          <w:rFonts w:eastAsia="Times New Roman"/>
          <w:color w:val="auto"/>
          <w:lang w:eastAsia="ru-RU"/>
        </w:rPr>
        <w:t>повышение квалификации в области</w:t>
      </w:r>
      <w:r w:rsidRPr="003119D3">
        <w:rPr>
          <w:rFonts w:eastAsia="Times New Roman"/>
          <w:color w:val="auto"/>
          <w:lang w:eastAsia="ru-RU"/>
        </w:rPr>
        <w:t xml:space="preserve"> гражданской обороны в течение первого года раб</w:t>
      </w:r>
      <w:r w:rsidR="00402424" w:rsidRPr="003119D3">
        <w:rPr>
          <w:rFonts w:eastAsia="Times New Roman"/>
          <w:color w:val="auto"/>
          <w:lang w:eastAsia="ru-RU"/>
        </w:rPr>
        <w:t>оты является обязательным</w:t>
      </w:r>
      <w:r w:rsidRPr="003119D3">
        <w:rPr>
          <w:rFonts w:eastAsia="Times New Roman"/>
          <w:color w:val="auto"/>
          <w:lang w:eastAsia="ru-RU"/>
        </w:rPr>
        <w:t>.</w:t>
      </w:r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8D4909" w:rsidRPr="003119D3">
        <w:rPr>
          <w:rFonts w:eastAsia="Times New Roman" w:cs="Times New Roman"/>
          <w:color w:val="auto"/>
          <w:sz w:val="28"/>
          <w:lang w:eastAsia="ru-RU"/>
        </w:rPr>
        <w:t>Подготовка групп населения указанных в подпунктах «а» - «г</w:t>
      </w:r>
      <w:proofErr w:type="gramStart"/>
      <w:r w:rsidR="008D4909" w:rsidRPr="003119D3">
        <w:rPr>
          <w:rFonts w:eastAsia="Times New Roman" w:cs="Times New Roman"/>
          <w:color w:val="auto"/>
          <w:sz w:val="28"/>
          <w:lang w:eastAsia="ru-RU"/>
        </w:rPr>
        <w:t>»п</w:t>
      </w:r>
      <w:proofErr w:type="gramEnd"/>
      <w:r w:rsidR="008D4909" w:rsidRPr="003119D3">
        <w:rPr>
          <w:rFonts w:eastAsia="Times New Roman" w:cs="Times New Roman"/>
          <w:color w:val="auto"/>
          <w:sz w:val="28"/>
          <w:lang w:eastAsia="ru-RU"/>
        </w:rPr>
        <w:t xml:space="preserve">ункта 3 настоящего  Порядка в организациях, осуществляющих образовательную деятельность по дополнительным профессиональным  программам в области гражданской обороны, в том числе в учебно-методических центрах 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>, а также  в организациях по месту работы граждан и на курсах гражданской обороны по программам курсово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>й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>подготовки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 xml:space="preserve"> в области гражданской обороны осуществляется по соответствующим программам, разрабатываемым организациями</w:t>
      </w:r>
      <w:r w:rsidR="0035370B" w:rsidRPr="003119D3">
        <w:rPr>
          <w:rFonts w:eastAsia="Times New Roman" w:cs="Times New Roman"/>
          <w:color w:val="auto"/>
          <w:sz w:val="28"/>
          <w:lang w:eastAsia="ru-RU"/>
        </w:rPr>
        <w:t>,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 xml:space="preserve"> осуществляющими образовательную деятель</w:t>
      </w:r>
      <w:r w:rsidR="0035370B" w:rsidRPr="003119D3">
        <w:rPr>
          <w:rFonts w:eastAsia="Times New Roman" w:cs="Times New Roman"/>
          <w:color w:val="auto"/>
          <w:sz w:val="28"/>
          <w:lang w:eastAsia="ru-RU"/>
        </w:rPr>
        <w:t>ность, и другими организациями на основе соответственно примерных дополнительных профессиональных программ в области гражданской обороны   и примерных программ курсового обучения в области гражданской обороны, утвержд</w:t>
      </w:r>
      <w:r>
        <w:rPr>
          <w:rFonts w:eastAsia="Times New Roman" w:cs="Times New Roman"/>
          <w:color w:val="auto"/>
          <w:sz w:val="28"/>
          <w:lang w:eastAsia="ru-RU"/>
        </w:rPr>
        <w:t>аемых</w:t>
      </w:r>
      <w:r w:rsidR="0035370B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>Министерством Российской Федерации по делам гражданской обороны</w:t>
      </w:r>
      <w:r w:rsidR="0035370B" w:rsidRPr="003119D3">
        <w:rPr>
          <w:rFonts w:eastAsia="Times New Roman" w:cs="Times New Roman"/>
          <w:color w:val="auto"/>
          <w:sz w:val="28"/>
          <w:lang w:eastAsia="ru-RU"/>
        </w:rPr>
        <w:t>,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 xml:space="preserve"> чрезвычайным ситуациям и ликвидации  последствий  стихийных</w:t>
      </w:r>
      <w:r w:rsidR="0035370B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A33F1E" w:rsidRPr="003119D3">
        <w:rPr>
          <w:rFonts w:eastAsia="Times New Roman" w:cs="Times New Roman"/>
          <w:color w:val="auto"/>
          <w:sz w:val="28"/>
          <w:lang w:eastAsia="ru-RU"/>
        </w:rPr>
        <w:t>бедствий.</w:t>
      </w:r>
    </w:p>
    <w:p w:rsidR="00633D27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proofErr w:type="gramStart"/>
      <w:r w:rsidR="0002191A" w:rsidRPr="003119D3">
        <w:rPr>
          <w:rFonts w:eastAsia="Times New Roman" w:cs="Times New Roman"/>
          <w:color w:val="auto"/>
          <w:sz w:val="28"/>
          <w:lang w:eastAsia="ru-RU"/>
        </w:rPr>
        <w:t xml:space="preserve">Подготовка в области гражданской обороны </w:t>
      </w:r>
      <w:r>
        <w:rPr>
          <w:rFonts w:eastAsia="Times New Roman" w:cs="Times New Roman"/>
          <w:color w:val="auto"/>
          <w:sz w:val="28"/>
          <w:lang w:eastAsia="ru-RU"/>
        </w:rPr>
        <w:t>лиц, обучающихся в организациях</w:t>
      </w:r>
      <w:r w:rsidR="0002191A" w:rsidRPr="003119D3">
        <w:rPr>
          <w:rFonts w:eastAsia="Times New Roman" w:cs="Times New Roman"/>
          <w:color w:val="auto"/>
          <w:sz w:val="28"/>
          <w:lang w:eastAsia="ru-RU"/>
        </w:rPr>
        <w:t>, осуществляющих образовательную деятельность по основным общеобразовательным программам (кроме образовательных  программ дошкольного образования), образовательным программам среднего профессионального образования  и образовательным про</w:t>
      </w:r>
      <w:r>
        <w:rPr>
          <w:rFonts w:eastAsia="Times New Roman" w:cs="Times New Roman"/>
          <w:color w:val="auto"/>
          <w:sz w:val="28"/>
          <w:lang w:eastAsia="ru-RU"/>
        </w:rPr>
        <w:t>граммам высшего образования   (</w:t>
      </w:r>
      <w:r w:rsidR="0002191A" w:rsidRPr="003119D3">
        <w:rPr>
          <w:rFonts w:eastAsia="Times New Roman" w:cs="Times New Roman"/>
          <w:color w:val="auto"/>
          <w:sz w:val="28"/>
          <w:lang w:eastAsia="ru-RU"/>
        </w:rPr>
        <w:t xml:space="preserve">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 с федеральными государственными  образовательными стандартами и с учетом соответствующих примерных основных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>образовательных программ.</w:t>
      </w:r>
      <w:proofErr w:type="gramEnd"/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>
        <w:rPr>
          <w:rFonts w:eastAsia="Times New Roman" w:cs="Times New Roman"/>
          <w:color w:val="auto"/>
          <w:sz w:val="28"/>
          <w:lang w:eastAsia="ru-RU"/>
        </w:rPr>
        <w:tab/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5. </w:t>
      </w:r>
      <w:r w:rsidR="008000A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В целях проверки подготовленности населения в </w:t>
      </w:r>
      <w:r>
        <w:rPr>
          <w:rFonts w:eastAsia="Times New Roman" w:cs="Times New Roman"/>
          <w:color w:val="auto"/>
          <w:sz w:val="28"/>
          <w:lang w:eastAsia="ru-RU"/>
        </w:rPr>
        <w:t xml:space="preserve">области гражданской обороны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регулярно проводятся командно-штабные, тактико-специальные, комплексные учения и тренировки.</w:t>
      </w:r>
    </w:p>
    <w:p w:rsidR="004F77B8" w:rsidRPr="003119D3" w:rsidRDefault="008000AA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Командно-штабные учения продолжительностью до трех суток проводятся в органах местного самоуправления - один раз в три года.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lastRenderedPageBreak/>
        <w:t>Командно-штабные учения или штабные тренировки на предприятиях, в учреждениях и организациях проводятся один раз в год продолжительностью до одних суток.</w:t>
      </w:r>
    </w:p>
    <w:p w:rsidR="004F77B8" w:rsidRPr="003119D3" w:rsidRDefault="00433D30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 </w:t>
      </w:r>
      <w:r w:rsidR="00A006DE">
        <w:rPr>
          <w:rFonts w:eastAsia="Times New Roman" w:cs="Times New Roman"/>
          <w:color w:val="auto"/>
          <w:sz w:val="28"/>
          <w:lang w:eastAsia="ru-RU"/>
        </w:rPr>
        <w:t xml:space="preserve">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Тактико-специальные учения продолжительностью до восьми часов проводятся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с участием аварийно-спасательных служб и аварийно-спасательных формирований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организаций один раз в три года,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а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с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 участием формирований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постоянной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готовности - один раз в год.</w:t>
      </w:r>
    </w:p>
    <w:p w:rsidR="004F77B8" w:rsidRPr="003119D3" w:rsidRDefault="00433D30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 </w:t>
      </w:r>
      <w:r w:rsidR="00A006DE">
        <w:rPr>
          <w:rFonts w:eastAsia="Times New Roman" w:cs="Times New Roman"/>
          <w:color w:val="auto"/>
          <w:sz w:val="28"/>
          <w:lang w:eastAsia="ru-RU"/>
        </w:rPr>
        <w:t xml:space="preserve">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Комплексные учения продолжительностью до двух суток проводятся один раз в три года в органах местного самоуправления, 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и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организациях, имеющих численность</w:t>
      </w:r>
      <w:r w:rsidR="00E43277" w:rsidRPr="003119D3">
        <w:rPr>
          <w:rFonts w:eastAsia="Times New Roman" w:cs="Times New Roman"/>
          <w:color w:val="auto"/>
          <w:sz w:val="28"/>
          <w:lang w:eastAsia="ru-RU"/>
        </w:rPr>
        <w:t xml:space="preserve"> работников более 300 человек, а также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в лечебно-профилактических учреждениях, имеющих более 600 коек. В других </w:t>
      </w:r>
      <w:r w:rsidR="000062AA" w:rsidRPr="003119D3">
        <w:rPr>
          <w:rFonts w:eastAsia="Times New Roman" w:cs="Times New Roman"/>
          <w:color w:val="auto"/>
          <w:sz w:val="28"/>
          <w:lang w:eastAsia="ru-RU"/>
        </w:rPr>
        <w:t xml:space="preserve">организациях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один раз в три года проводятся тренировки продолжительностью до восьми часов.</w:t>
      </w:r>
    </w:p>
    <w:p w:rsidR="0013123A" w:rsidRPr="003119D3" w:rsidRDefault="00433D30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  </w:t>
      </w:r>
      <w:r w:rsidR="00A006DE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Тренировки </w:t>
      </w:r>
      <w:r w:rsidR="00F86D44" w:rsidRPr="003119D3">
        <w:rPr>
          <w:rFonts w:eastAsia="Times New Roman" w:cs="Times New Roman"/>
          <w:color w:val="auto"/>
          <w:sz w:val="28"/>
          <w:lang w:eastAsia="ru-RU"/>
        </w:rPr>
        <w:t xml:space="preserve"> в </w:t>
      </w:r>
      <w:proofErr w:type="gramStart"/>
      <w:r w:rsidR="00F86D44" w:rsidRPr="003119D3">
        <w:rPr>
          <w:rFonts w:eastAsia="Times New Roman" w:cs="Times New Roman"/>
          <w:color w:val="auto"/>
          <w:sz w:val="28"/>
          <w:lang w:eastAsia="ru-RU"/>
        </w:rPr>
        <w:t xml:space="preserve">организациях, </w:t>
      </w:r>
      <w:r w:rsidR="000062AA" w:rsidRPr="003119D3">
        <w:rPr>
          <w:rFonts w:eastAsia="Times New Roman" w:cs="Times New Roman"/>
          <w:color w:val="auto"/>
          <w:sz w:val="28"/>
          <w:lang w:eastAsia="ru-RU"/>
        </w:rPr>
        <w:t xml:space="preserve">осуществляющих образовательную деятельность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проводятся</w:t>
      </w:r>
      <w:proofErr w:type="gramEnd"/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ежегодно.</w:t>
      </w:r>
    </w:p>
    <w:p w:rsidR="004F77B8" w:rsidRPr="003119D3" w:rsidRDefault="0013123A" w:rsidP="00A006DE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>6.</w:t>
      </w:r>
      <w:r w:rsidR="00433D30" w:rsidRPr="003119D3">
        <w:rPr>
          <w:rFonts w:eastAsia="Times New Roman" w:cs="Times New Roman"/>
          <w:color w:val="auto"/>
          <w:sz w:val="28"/>
          <w:lang w:eastAsia="ru-RU"/>
        </w:rPr>
        <w:t xml:space="preserve">  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В целях организации и осуществления </w:t>
      </w:r>
      <w:r w:rsidR="00E63D22" w:rsidRPr="003119D3">
        <w:rPr>
          <w:rFonts w:eastAsia="Times New Roman" w:cs="Times New Roman"/>
          <w:color w:val="auto"/>
          <w:sz w:val="28"/>
          <w:lang w:eastAsia="ru-RU"/>
        </w:rPr>
        <w:t xml:space="preserve">подготовки </w:t>
      </w:r>
      <w:r w:rsidRPr="003119D3">
        <w:rPr>
          <w:rFonts w:eastAsia="Times New Roman" w:cs="Times New Roman"/>
          <w:color w:val="auto"/>
          <w:sz w:val="28"/>
          <w:lang w:eastAsia="ru-RU"/>
        </w:rPr>
        <w:t xml:space="preserve">населения в </w:t>
      </w:r>
      <w:r w:rsidR="00A006DE">
        <w:rPr>
          <w:rFonts w:eastAsia="Times New Roman" w:cs="Times New Roman"/>
          <w:color w:val="auto"/>
          <w:sz w:val="28"/>
          <w:lang w:eastAsia="ru-RU"/>
        </w:rPr>
        <w:t>области гражданской обороны</w:t>
      </w:r>
      <w:r w:rsidR="00E63D22" w:rsidRPr="003119D3">
        <w:rPr>
          <w:rFonts w:eastAsia="Times New Roman" w:cs="Times New Roman"/>
          <w:color w:val="auto"/>
          <w:sz w:val="28"/>
          <w:lang w:eastAsia="ru-RU"/>
        </w:rPr>
        <w:t>:</w:t>
      </w:r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33D30" w:rsidRPr="003119D3">
        <w:rPr>
          <w:rFonts w:eastAsia="Times New Roman" w:cs="Times New Roman"/>
          <w:color w:val="auto"/>
          <w:sz w:val="28"/>
          <w:lang w:eastAsia="ru-RU"/>
        </w:rPr>
        <w:t>а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)</w:t>
      </w:r>
      <w:r w:rsidR="00F86D44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56551D" w:rsidRPr="003119D3">
        <w:rPr>
          <w:rFonts w:eastAsia="Times New Roman" w:cs="Times New Roman"/>
          <w:color w:val="auto"/>
          <w:sz w:val="28"/>
          <w:lang w:eastAsia="ru-RU"/>
        </w:rPr>
        <w:t>органы местного самоуправления в пределах территории муниципального образования Ломоносовский муниципальный район Ленинградской области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:</w:t>
      </w:r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организуют и осуществляют </w:t>
      </w:r>
      <w:r w:rsidR="00433D30" w:rsidRPr="003119D3">
        <w:rPr>
          <w:rFonts w:eastAsia="Times New Roman" w:cs="Times New Roman"/>
          <w:color w:val="auto"/>
          <w:sz w:val="28"/>
          <w:lang w:eastAsia="ru-RU"/>
        </w:rPr>
        <w:t xml:space="preserve">подготовку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населения</w:t>
      </w:r>
      <w:r w:rsidR="0056551D" w:rsidRPr="003119D3">
        <w:rPr>
          <w:rFonts w:eastAsia="Times New Roman" w:cs="Times New Roman"/>
          <w:color w:val="auto"/>
          <w:sz w:val="28"/>
          <w:lang w:eastAsia="ru-RU"/>
        </w:rPr>
        <w:t xml:space="preserve"> Ломоносовского муниципального района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способам защиты от опасностей, возникающих при военных </w:t>
      </w:r>
      <w:r w:rsidR="005C72C0" w:rsidRPr="003119D3">
        <w:rPr>
          <w:rFonts w:eastAsia="Times New Roman" w:cs="Times New Roman"/>
          <w:color w:val="auto"/>
          <w:sz w:val="28"/>
          <w:lang w:eastAsia="ru-RU"/>
        </w:rPr>
        <w:t xml:space="preserve"> конфликтах или вследствие этих конфликтов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, а также при возникновении чрезвычайных ситуаций природного и техногенного характера;</w:t>
      </w:r>
    </w:p>
    <w:p w:rsidR="004F77B8" w:rsidRPr="003119D3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осуществляют</w:t>
      </w:r>
      <w:r w:rsidR="005C72C0" w:rsidRPr="003119D3">
        <w:rPr>
          <w:rFonts w:eastAsia="Times New Roman" w:cs="Times New Roman"/>
          <w:color w:val="auto"/>
          <w:sz w:val="28"/>
          <w:lang w:eastAsia="ru-RU"/>
        </w:rPr>
        <w:t xml:space="preserve"> подготовку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личного состава формирований и</w:t>
      </w:r>
      <w:r w:rsidR="0056551D" w:rsidRPr="003119D3">
        <w:rPr>
          <w:rFonts w:eastAsia="Times New Roman" w:cs="Times New Roman"/>
          <w:color w:val="auto"/>
          <w:sz w:val="28"/>
          <w:lang w:eastAsia="ru-RU"/>
        </w:rPr>
        <w:t xml:space="preserve"> служб  Ломоносовского муниципального района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;</w:t>
      </w:r>
    </w:p>
    <w:p w:rsidR="00E83A84" w:rsidRPr="003119D3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проводят учения и тренировки по гражданской обороне</w:t>
      </w:r>
      <w:r w:rsidR="0056551D" w:rsidRPr="003119D3">
        <w:rPr>
          <w:rFonts w:eastAsia="Times New Roman" w:cs="Times New Roman"/>
          <w:color w:val="auto"/>
          <w:sz w:val="28"/>
          <w:lang w:eastAsia="ru-RU"/>
        </w:rPr>
        <w:t>;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56551D" w:rsidRPr="003119D3"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E83A84" w:rsidRPr="003119D3">
        <w:rPr>
          <w:rFonts w:eastAsia="Times New Roman" w:cs="Times New Roman"/>
          <w:color w:val="auto"/>
          <w:sz w:val="28"/>
          <w:lang w:eastAsia="ru-RU"/>
        </w:rPr>
        <w:t xml:space="preserve">               </w:t>
      </w:r>
    </w:p>
    <w:p w:rsidR="004F77B8" w:rsidRPr="003119D3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осуществляют организационно-методическое руководство и </w:t>
      </w:r>
      <w:proofErr w:type="gramStart"/>
      <w:r w:rsidR="0013123A" w:rsidRPr="003119D3">
        <w:rPr>
          <w:rFonts w:eastAsia="Times New Roman" w:cs="Times New Roman"/>
          <w:color w:val="auto"/>
          <w:sz w:val="28"/>
          <w:lang w:eastAsia="ru-RU"/>
        </w:rPr>
        <w:t>контроль за</w:t>
      </w:r>
      <w:proofErr w:type="gramEnd"/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обучением работников, личного состава и служб организаций, находящ</w:t>
      </w:r>
      <w:r w:rsidR="00E83A84" w:rsidRPr="003119D3">
        <w:rPr>
          <w:rFonts w:eastAsia="Times New Roman" w:cs="Times New Roman"/>
          <w:color w:val="auto"/>
          <w:sz w:val="28"/>
          <w:lang w:eastAsia="ru-RU"/>
        </w:rPr>
        <w:t>ихся на территории муниципального образования Ломоносовский муниципальный район Ленинградской области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;</w:t>
      </w:r>
    </w:p>
    <w:p w:rsidR="004F77B8" w:rsidRPr="003119D3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создают, оснащают</w:t>
      </w:r>
      <w:r w:rsidR="00E83A84" w:rsidRPr="003119D3">
        <w:rPr>
          <w:rFonts w:eastAsia="Times New Roman" w:cs="Times New Roman"/>
          <w:color w:val="auto"/>
          <w:sz w:val="28"/>
          <w:lang w:eastAsia="ru-RU"/>
        </w:rPr>
        <w:t xml:space="preserve"> курсы гражданской обороны и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учебно-консультационные пункты по гражда</w:t>
      </w:r>
      <w:r w:rsidR="00B11991">
        <w:rPr>
          <w:rFonts w:eastAsia="Times New Roman" w:cs="Times New Roman"/>
          <w:color w:val="auto"/>
          <w:sz w:val="28"/>
          <w:lang w:eastAsia="ru-RU"/>
        </w:rPr>
        <w:t>нской обороне</w:t>
      </w:r>
      <w:r w:rsidR="00E83A84" w:rsidRPr="003119D3">
        <w:rPr>
          <w:rFonts w:eastAsia="Times New Roman" w:cs="Times New Roman"/>
          <w:color w:val="auto"/>
          <w:sz w:val="28"/>
          <w:lang w:eastAsia="ru-RU"/>
        </w:rPr>
        <w:t>, организуют их деятельность либо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обеспечивают </w:t>
      </w:r>
      <w:r w:rsidR="00E83A84" w:rsidRPr="003119D3">
        <w:rPr>
          <w:rFonts w:eastAsia="Times New Roman" w:cs="Times New Roman"/>
          <w:color w:val="auto"/>
          <w:sz w:val="28"/>
          <w:lang w:eastAsia="ru-RU"/>
        </w:rPr>
        <w:t>курсовое обучение соответствующих групп населения и оказание населению консультативной  услуги  в области гражданской обороны в других</w:t>
      </w:r>
      <w:r w:rsidR="009B0411" w:rsidRPr="003119D3">
        <w:rPr>
          <w:rFonts w:eastAsia="Times New Roman" w:cs="Times New Roman"/>
          <w:color w:val="auto"/>
          <w:sz w:val="28"/>
          <w:lang w:eastAsia="ru-RU"/>
        </w:rPr>
        <w:t xml:space="preserve"> организациях</w:t>
      </w:r>
      <w:r w:rsidR="00633D27" w:rsidRPr="003119D3">
        <w:rPr>
          <w:rFonts w:eastAsia="Times New Roman" w:cs="Times New Roman"/>
          <w:color w:val="auto"/>
          <w:sz w:val="28"/>
          <w:lang w:eastAsia="ru-RU"/>
        </w:rPr>
        <w:t>.</w:t>
      </w:r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б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)</w:t>
      </w:r>
      <w:r w:rsidR="00206010" w:rsidRPr="003119D3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организации:</w:t>
      </w:r>
    </w:p>
    <w:p w:rsidR="004F77B8" w:rsidRPr="003119D3" w:rsidRDefault="00B11991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разрабатывают с учетом особенностей деятельности организации и на основе примерных программ, утверж</w:t>
      </w:r>
      <w:r w:rsidR="009B0411" w:rsidRPr="003119D3">
        <w:rPr>
          <w:rFonts w:eastAsia="Times New Roman" w:cs="Times New Roman"/>
          <w:color w:val="auto"/>
          <w:sz w:val="28"/>
          <w:lang w:eastAsia="ru-RU"/>
        </w:rPr>
        <w:t>денных соответственно Министерством Российской  Федерации по делам гражданской обороны, чрезвычайным ситуациям и ликвидации</w:t>
      </w:r>
      <w:r w:rsidR="00653B7D" w:rsidRPr="003119D3">
        <w:rPr>
          <w:rFonts w:eastAsia="Times New Roman" w:cs="Times New Roman"/>
          <w:color w:val="auto"/>
          <w:sz w:val="28"/>
          <w:lang w:eastAsia="ru-RU"/>
        </w:rPr>
        <w:t xml:space="preserve"> последствий  стихийных бедствий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, Правительством Ленинградской обл</w:t>
      </w:r>
      <w:r w:rsidR="00653B7D" w:rsidRPr="003119D3">
        <w:rPr>
          <w:rFonts w:eastAsia="Times New Roman" w:cs="Times New Roman"/>
          <w:color w:val="auto"/>
          <w:sz w:val="28"/>
          <w:lang w:eastAsia="ru-RU"/>
        </w:rPr>
        <w:t xml:space="preserve">асти, рабочие программы подготовки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личного состава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lastRenderedPageBreak/>
        <w:t xml:space="preserve">формирований и служб организации, а также рабочие программы </w:t>
      </w:r>
      <w:r w:rsidR="00A006DE">
        <w:rPr>
          <w:rFonts w:eastAsia="Times New Roman" w:cs="Times New Roman"/>
          <w:color w:val="auto"/>
          <w:sz w:val="28"/>
          <w:lang w:eastAsia="ru-RU"/>
        </w:rPr>
        <w:t xml:space="preserve">подготовки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работников организации в </w:t>
      </w:r>
      <w:r w:rsidR="00A006DE">
        <w:rPr>
          <w:rFonts w:eastAsia="Times New Roman" w:cs="Times New Roman"/>
          <w:color w:val="auto"/>
          <w:sz w:val="28"/>
          <w:lang w:eastAsia="ru-RU"/>
        </w:rPr>
        <w:t>области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 xml:space="preserve"> гражданской обороны;</w:t>
      </w:r>
    </w:p>
    <w:p w:rsidR="004F77B8" w:rsidRPr="003119D3" w:rsidRDefault="00206010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</w:t>
      </w:r>
      <w:r w:rsidR="00A006DE">
        <w:rPr>
          <w:rFonts w:eastAsia="Times New Roman" w:cs="Times New Roman"/>
          <w:color w:val="auto"/>
          <w:sz w:val="28"/>
          <w:lang w:eastAsia="ru-RU"/>
        </w:rPr>
        <w:t xml:space="preserve">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осуществляют обучение личного состава формирований и служб организации, а также работников организации в области гражда</w:t>
      </w:r>
      <w:r w:rsidR="00A006DE">
        <w:rPr>
          <w:rFonts w:eastAsia="Times New Roman" w:cs="Times New Roman"/>
          <w:color w:val="auto"/>
          <w:sz w:val="28"/>
          <w:lang w:eastAsia="ru-RU"/>
        </w:rPr>
        <w:t>нской обороны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;</w:t>
      </w:r>
    </w:p>
    <w:p w:rsidR="004F77B8" w:rsidRPr="003119D3" w:rsidRDefault="00A006DE" w:rsidP="00A006DE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13123A" w:rsidRPr="003119D3">
        <w:rPr>
          <w:rFonts w:eastAsia="Times New Roman" w:cs="Times New Roman"/>
          <w:color w:val="auto"/>
          <w:sz w:val="28"/>
          <w:lang w:eastAsia="ru-RU"/>
        </w:rPr>
        <w:t>создают и поддерживают в рабочем состоянии соответствующую учебно-материальную базу.</w:t>
      </w:r>
    </w:p>
    <w:p w:rsidR="00471F87" w:rsidRDefault="0013123A" w:rsidP="00471F87">
      <w:pPr>
        <w:pStyle w:val="ConsPlusNormal"/>
        <w:ind w:firstLine="540"/>
        <w:jc w:val="both"/>
      </w:pPr>
      <w:r w:rsidRPr="003119D3">
        <w:rPr>
          <w:rFonts w:eastAsia="Times New Roman"/>
          <w:color w:val="auto"/>
          <w:lang w:eastAsia="ru-RU"/>
        </w:rPr>
        <w:t xml:space="preserve">7. </w:t>
      </w:r>
      <w:r w:rsidR="00471F87">
        <w:t>Подготовка руководителей и обучение работников в составе формирований, тренировки и учения, проводимые органами местного самоуправления, а также участие в учениях и тренировках, проводимых органами исполнительной власти Ленинградской области, осуществляются за счет средств соответствующего бюджета.</w:t>
      </w:r>
    </w:p>
    <w:p w:rsidR="00471F87" w:rsidRDefault="00471F87" w:rsidP="00471F87">
      <w:pPr>
        <w:pStyle w:val="ConsPlusNormal"/>
        <w:ind w:firstLine="540"/>
        <w:jc w:val="both"/>
      </w:pPr>
      <w:r>
        <w:t>Обучение на объектах экономики, проведение учений и тренировок, а также участие в учениях и тренировках, проводимых вышестоящими органами исполнительной власти, осуществляются за счет собственных средств объекта экономики независимо от форм собственности.</w:t>
      </w:r>
    </w:p>
    <w:p w:rsidR="00471F87" w:rsidRDefault="00471F87" w:rsidP="00471F87">
      <w:pPr>
        <w:pStyle w:val="ConsPlusNormal"/>
        <w:ind w:firstLine="540"/>
        <w:jc w:val="both"/>
      </w:pPr>
      <w:r>
        <w:t xml:space="preserve">Содержание учебно-консультационных пунктов по гражданской обороне и чрезвычайным ситуациям, обучение неработающего населения осуществляются за счет средств </w:t>
      </w:r>
      <w:r w:rsidR="00B11991">
        <w:t xml:space="preserve">соответствующих </w:t>
      </w:r>
      <w:r>
        <w:t>бюджетов органов местного самоуправления.</w:t>
      </w:r>
    </w:p>
    <w:p w:rsidR="00A006DE" w:rsidRDefault="00A006DE" w:rsidP="00471F87">
      <w:pPr>
        <w:spacing w:after="0" w:line="240" w:lineRule="auto"/>
        <w:ind w:firstLine="567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A006DE" w:rsidRPr="003119D3" w:rsidRDefault="00A006DE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E2705B" w:rsidRDefault="00E2705B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E2705B" w:rsidRDefault="00E2705B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D34C28" w:rsidRDefault="00D34C28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500E90" w:rsidRDefault="00500E90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13123A" w:rsidRPr="00791641" w:rsidRDefault="00343914" w:rsidP="003119D3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</w:t>
      </w:r>
    </w:p>
    <w:sectPr w:rsidR="0013123A" w:rsidRPr="00791641" w:rsidSect="00564A0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3B" w:rsidRDefault="0082133B" w:rsidP="0061684D">
      <w:pPr>
        <w:spacing w:after="0" w:line="240" w:lineRule="auto"/>
      </w:pPr>
      <w:r>
        <w:separator/>
      </w:r>
    </w:p>
  </w:endnote>
  <w:endnote w:type="continuationSeparator" w:id="0">
    <w:p w:rsidR="0082133B" w:rsidRDefault="0082133B" w:rsidP="006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8981"/>
      <w:docPartObj>
        <w:docPartGallery w:val="Page Numbers (Bottom of Page)"/>
        <w:docPartUnique/>
      </w:docPartObj>
    </w:sdtPr>
    <w:sdtContent>
      <w:p w:rsidR="00027898" w:rsidRDefault="0049392B">
        <w:pPr>
          <w:pStyle w:val="a6"/>
          <w:jc w:val="center"/>
        </w:pPr>
        <w:fldSimple w:instr=" PAGE   \* MERGEFORMAT ">
          <w:r w:rsidR="00DC173C">
            <w:rPr>
              <w:noProof/>
            </w:rPr>
            <w:t>5</w:t>
          </w:r>
        </w:fldSimple>
      </w:p>
    </w:sdtContent>
  </w:sdt>
  <w:p w:rsidR="00027898" w:rsidRDefault="00027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3B" w:rsidRDefault="0082133B" w:rsidP="0061684D">
      <w:pPr>
        <w:spacing w:after="0" w:line="240" w:lineRule="auto"/>
      </w:pPr>
      <w:r>
        <w:separator/>
      </w:r>
    </w:p>
  </w:footnote>
  <w:footnote w:type="continuationSeparator" w:id="0">
    <w:p w:rsidR="0082133B" w:rsidRDefault="0082133B" w:rsidP="006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90" w:rsidRDefault="00500E90">
    <w:pPr>
      <w:pStyle w:val="a4"/>
      <w:jc w:val="center"/>
    </w:pPr>
  </w:p>
  <w:p w:rsidR="00500E90" w:rsidRDefault="00500E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3A"/>
    <w:rsid w:val="00005BEB"/>
    <w:rsid w:val="000062AA"/>
    <w:rsid w:val="00012145"/>
    <w:rsid w:val="00015C8A"/>
    <w:rsid w:val="0002191A"/>
    <w:rsid w:val="0002561E"/>
    <w:rsid w:val="000267C8"/>
    <w:rsid w:val="00027898"/>
    <w:rsid w:val="000314C0"/>
    <w:rsid w:val="00037740"/>
    <w:rsid w:val="0006455E"/>
    <w:rsid w:val="00091283"/>
    <w:rsid w:val="000A484E"/>
    <w:rsid w:val="000B71E5"/>
    <w:rsid w:val="000D3622"/>
    <w:rsid w:val="000D578E"/>
    <w:rsid w:val="000E77B1"/>
    <w:rsid w:val="00102F7F"/>
    <w:rsid w:val="001155DE"/>
    <w:rsid w:val="0013123A"/>
    <w:rsid w:val="00134265"/>
    <w:rsid w:val="001417F4"/>
    <w:rsid w:val="001513E9"/>
    <w:rsid w:val="001520CD"/>
    <w:rsid w:val="0015492A"/>
    <w:rsid w:val="00171114"/>
    <w:rsid w:val="001A38BE"/>
    <w:rsid w:val="001A5BCD"/>
    <w:rsid w:val="00206010"/>
    <w:rsid w:val="0022076F"/>
    <w:rsid w:val="0024450E"/>
    <w:rsid w:val="002620BD"/>
    <w:rsid w:val="00270273"/>
    <w:rsid w:val="00276801"/>
    <w:rsid w:val="00281DE5"/>
    <w:rsid w:val="00297998"/>
    <w:rsid w:val="002D15DF"/>
    <w:rsid w:val="002D3481"/>
    <w:rsid w:val="002D590F"/>
    <w:rsid w:val="002E5E0A"/>
    <w:rsid w:val="00302A5D"/>
    <w:rsid w:val="003119D3"/>
    <w:rsid w:val="00314330"/>
    <w:rsid w:val="00343914"/>
    <w:rsid w:val="00343EE2"/>
    <w:rsid w:val="00350792"/>
    <w:rsid w:val="0035370B"/>
    <w:rsid w:val="00364BFB"/>
    <w:rsid w:val="003712A4"/>
    <w:rsid w:val="003B7854"/>
    <w:rsid w:val="003C6250"/>
    <w:rsid w:val="00402424"/>
    <w:rsid w:val="0040618C"/>
    <w:rsid w:val="004103C1"/>
    <w:rsid w:val="0041234B"/>
    <w:rsid w:val="00416109"/>
    <w:rsid w:val="00422684"/>
    <w:rsid w:val="00431ECD"/>
    <w:rsid w:val="00433D30"/>
    <w:rsid w:val="00437EFD"/>
    <w:rsid w:val="00457D29"/>
    <w:rsid w:val="004614D8"/>
    <w:rsid w:val="00461795"/>
    <w:rsid w:val="00471F87"/>
    <w:rsid w:val="00483D6C"/>
    <w:rsid w:val="00491B4E"/>
    <w:rsid w:val="0049392B"/>
    <w:rsid w:val="004957B9"/>
    <w:rsid w:val="004B229E"/>
    <w:rsid w:val="004C7CCB"/>
    <w:rsid w:val="004F77B8"/>
    <w:rsid w:val="004F78CB"/>
    <w:rsid w:val="00500E90"/>
    <w:rsid w:val="00533857"/>
    <w:rsid w:val="00546C34"/>
    <w:rsid w:val="00552D4E"/>
    <w:rsid w:val="005566AB"/>
    <w:rsid w:val="00564A03"/>
    <w:rsid w:val="0056551D"/>
    <w:rsid w:val="00565EAD"/>
    <w:rsid w:val="005724D1"/>
    <w:rsid w:val="005B2829"/>
    <w:rsid w:val="005C1162"/>
    <w:rsid w:val="005C72C0"/>
    <w:rsid w:val="005E4B2C"/>
    <w:rsid w:val="0061684D"/>
    <w:rsid w:val="00621A46"/>
    <w:rsid w:val="00632E03"/>
    <w:rsid w:val="00633D27"/>
    <w:rsid w:val="00642FC3"/>
    <w:rsid w:val="00653B7D"/>
    <w:rsid w:val="0067743C"/>
    <w:rsid w:val="0067763E"/>
    <w:rsid w:val="00692F22"/>
    <w:rsid w:val="006A0DA1"/>
    <w:rsid w:val="006D7ACE"/>
    <w:rsid w:val="006E5FCB"/>
    <w:rsid w:val="0076095A"/>
    <w:rsid w:val="007624B2"/>
    <w:rsid w:val="00791641"/>
    <w:rsid w:val="00793A26"/>
    <w:rsid w:val="007A280C"/>
    <w:rsid w:val="007B69C4"/>
    <w:rsid w:val="007F0DF4"/>
    <w:rsid w:val="007F6853"/>
    <w:rsid w:val="008000AA"/>
    <w:rsid w:val="0082133B"/>
    <w:rsid w:val="0082220B"/>
    <w:rsid w:val="00831461"/>
    <w:rsid w:val="00841419"/>
    <w:rsid w:val="008418D8"/>
    <w:rsid w:val="008420AA"/>
    <w:rsid w:val="0085247B"/>
    <w:rsid w:val="00853832"/>
    <w:rsid w:val="0087500E"/>
    <w:rsid w:val="00887144"/>
    <w:rsid w:val="008A03E4"/>
    <w:rsid w:val="008C154D"/>
    <w:rsid w:val="008D4909"/>
    <w:rsid w:val="009023B7"/>
    <w:rsid w:val="009049BD"/>
    <w:rsid w:val="009442FD"/>
    <w:rsid w:val="00953364"/>
    <w:rsid w:val="009A12DB"/>
    <w:rsid w:val="009A1D46"/>
    <w:rsid w:val="009B0411"/>
    <w:rsid w:val="009B72A6"/>
    <w:rsid w:val="009C4686"/>
    <w:rsid w:val="009F6C9A"/>
    <w:rsid w:val="00A006DE"/>
    <w:rsid w:val="00A02D1C"/>
    <w:rsid w:val="00A2278C"/>
    <w:rsid w:val="00A229DF"/>
    <w:rsid w:val="00A33F1E"/>
    <w:rsid w:val="00A422A4"/>
    <w:rsid w:val="00A57CEE"/>
    <w:rsid w:val="00A72114"/>
    <w:rsid w:val="00A91F3A"/>
    <w:rsid w:val="00AC30B4"/>
    <w:rsid w:val="00AF3C6B"/>
    <w:rsid w:val="00B11483"/>
    <w:rsid w:val="00B11991"/>
    <w:rsid w:val="00B12439"/>
    <w:rsid w:val="00B262F8"/>
    <w:rsid w:val="00B72888"/>
    <w:rsid w:val="00B87EAC"/>
    <w:rsid w:val="00B92544"/>
    <w:rsid w:val="00B93615"/>
    <w:rsid w:val="00BA52C4"/>
    <w:rsid w:val="00BC5F62"/>
    <w:rsid w:val="00BE1A6F"/>
    <w:rsid w:val="00BE3DAE"/>
    <w:rsid w:val="00BE7276"/>
    <w:rsid w:val="00BF4EAF"/>
    <w:rsid w:val="00C06CB3"/>
    <w:rsid w:val="00C14D89"/>
    <w:rsid w:val="00C25C8F"/>
    <w:rsid w:val="00C521D3"/>
    <w:rsid w:val="00C5605F"/>
    <w:rsid w:val="00C74837"/>
    <w:rsid w:val="00C75D8A"/>
    <w:rsid w:val="00C84891"/>
    <w:rsid w:val="00CA4008"/>
    <w:rsid w:val="00CA5AFC"/>
    <w:rsid w:val="00CB0503"/>
    <w:rsid w:val="00CB34A4"/>
    <w:rsid w:val="00CB5076"/>
    <w:rsid w:val="00CB5B3E"/>
    <w:rsid w:val="00CC04E5"/>
    <w:rsid w:val="00CD095D"/>
    <w:rsid w:val="00CD1653"/>
    <w:rsid w:val="00CE122B"/>
    <w:rsid w:val="00CE1374"/>
    <w:rsid w:val="00D2794C"/>
    <w:rsid w:val="00D34C28"/>
    <w:rsid w:val="00D64F49"/>
    <w:rsid w:val="00D71F2C"/>
    <w:rsid w:val="00D91BA2"/>
    <w:rsid w:val="00DC173C"/>
    <w:rsid w:val="00DD513D"/>
    <w:rsid w:val="00DD65CE"/>
    <w:rsid w:val="00E17822"/>
    <w:rsid w:val="00E2705B"/>
    <w:rsid w:val="00E43277"/>
    <w:rsid w:val="00E63D22"/>
    <w:rsid w:val="00E83A84"/>
    <w:rsid w:val="00EA55F8"/>
    <w:rsid w:val="00EC3BC6"/>
    <w:rsid w:val="00ED6907"/>
    <w:rsid w:val="00EE6369"/>
    <w:rsid w:val="00EE7B07"/>
    <w:rsid w:val="00EF042B"/>
    <w:rsid w:val="00EF2B33"/>
    <w:rsid w:val="00F22B21"/>
    <w:rsid w:val="00F4649E"/>
    <w:rsid w:val="00F4784B"/>
    <w:rsid w:val="00F5058E"/>
    <w:rsid w:val="00F5535C"/>
    <w:rsid w:val="00F654DD"/>
    <w:rsid w:val="00F86D44"/>
    <w:rsid w:val="00FC0564"/>
    <w:rsid w:val="00FE1948"/>
    <w:rsid w:val="00FF68F3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C6"/>
  </w:style>
  <w:style w:type="paragraph" w:styleId="1">
    <w:name w:val="heading 1"/>
    <w:basedOn w:val="a"/>
    <w:link w:val="10"/>
    <w:uiPriority w:val="9"/>
    <w:qFormat/>
    <w:rsid w:val="001312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2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2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3A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23A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23A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customStyle="1" w:styleId="headertext">
    <w:name w:val="headertext"/>
    <w:basedOn w:val="a"/>
    <w:rsid w:val="0013123A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customStyle="1" w:styleId="formattext">
    <w:name w:val="formattext"/>
    <w:basedOn w:val="a"/>
    <w:rsid w:val="0013123A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styleId="a3">
    <w:name w:val="Hyperlink"/>
    <w:basedOn w:val="a0"/>
    <w:uiPriority w:val="99"/>
    <w:unhideWhenUsed/>
    <w:rsid w:val="0013123A"/>
    <w:rPr>
      <w:color w:val="0000FF"/>
      <w:u w:val="single"/>
    </w:rPr>
  </w:style>
  <w:style w:type="paragraph" w:customStyle="1" w:styleId="unformattext">
    <w:name w:val="unformattext"/>
    <w:basedOn w:val="a"/>
    <w:rsid w:val="0013123A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4">
    <w:name w:val="header"/>
    <w:basedOn w:val="a"/>
    <w:link w:val="a5"/>
    <w:uiPriority w:val="99"/>
    <w:unhideWhenUsed/>
    <w:rsid w:val="0061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84D"/>
  </w:style>
  <w:style w:type="paragraph" w:styleId="a6">
    <w:name w:val="footer"/>
    <w:basedOn w:val="a"/>
    <w:link w:val="a7"/>
    <w:uiPriority w:val="99"/>
    <w:unhideWhenUsed/>
    <w:rsid w:val="0061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84D"/>
  </w:style>
  <w:style w:type="paragraph" w:styleId="a8">
    <w:name w:val="No Spacing"/>
    <w:uiPriority w:val="1"/>
    <w:qFormat/>
    <w:rsid w:val="009023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paragraph" w:customStyle="1" w:styleId="ConsPlusNormal">
    <w:name w:val="ConsPlusNormal"/>
    <w:rsid w:val="009C4686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3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747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92EA-96ED-4411-8BC1-84BB48C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MikhaylikGV</dc:creator>
  <cp:lastModifiedBy>IvanovaTN</cp:lastModifiedBy>
  <cp:revision>10</cp:revision>
  <cp:lastPrinted>2016-05-18T05:59:00Z</cp:lastPrinted>
  <dcterms:created xsi:type="dcterms:W3CDTF">2016-05-17T11:07:00Z</dcterms:created>
  <dcterms:modified xsi:type="dcterms:W3CDTF">2016-05-20T06:39:00Z</dcterms:modified>
</cp:coreProperties>
</file>